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F62A" w14:textId="77777777" w:rsidR="00016EF3" w:rsidRPr="00016EF3" w:rsidRDefault="00777E81" w:rsidP="0019087E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TEMPLATE ON REPORTING BY ORGANS OF STATE AND PUBLIC ENTITIES IN TERMS OF SECTION 13(G)(1) OF THE BROAD-BASED BLACK ECONOMIC EMPOWERMENT ACT 53 OF 2003 </w:t>
      </w:r>
      <w:r w:rsidR="00016EF3" w:rsidRPr="00BB38CA">
        <w:rPr>
          <w:rFonts w:ascii="Arial" w:hAnsi="Arial" w:cs="Arial"/>
          <w:sz w:val="22"/>
          <w:szCs w:val="22"/>
        </w:rPr>
        <w:t>AS AMENDED BY ACT 46 OF 2013</w:t>
      </w:r>
    </w:p>
    <w:p w14:paraId="3F2EF62B" w14:textId="77777777" w:rsidR="003549B2" w:rsidRPr="00BB38CA" w:rsidRDefault="003549B2" w:rsidP="0019087E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2651"/>
        <w:tblW w:w="10901" w:type="dxa"/>
        <w:tblLook w:val="04A0" w:firstRow="1" w:lastRow="0" w:firstColumn="1" w:lastColumn="0" w:noHBand="0" w:noVBand="1"/>
      </w:tblPr>
      <w:tblGrid>
        <w:gridCol w:w="5840"/>
        <w:gridCol w:w="5061"/>
      </w:tblGrid>
      <w:tr w:rsidR="003549B2" w:rsidRPr="00BB38CA" w14:paraId="3F2EF62E" w14:textId="77777777" w:rsidTr="00016EF3">
        <w:trPr>
          <w:trHeight w:val="564"/>
        </w:trPr>
        <w:tc>
          <w:tcPr>
            <w:tcW w:w="5840" w:type="dxa"/>
          </w:tcPr>
          <w:p w14:paraId="3F2EF62C" w14:textId="77777777" w:rsidR="003549B2" w:rsidRPr="00BB38CA" w:rsidRDefault="00016EF3" w:rsidP="001908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16EF3">
              <w:rPr>
                <w:rFonts w:ascii="Arial" w:hAnsi="Arial" w:cs="Arial"/>
                <w:sz w:val="22"/>
                <w:szCs w:val="22"/>
              </w:rPr>
              <w:t>Name of Sphere of Government / Public Entity / Organ of State</w:t>
            </w:r>
            <w:r w:rsidRPr="00BB38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49B2" w:rsidRPr="00BB38C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61" w:type="dxa"/>
          </w:tcPr>
          <w:p w14:paraId="3F2EF62D" w14:textId="77777777" w:rsidR="003549B2" w:rsidRPr="00BB38CA" w:rsidRDefault="003549B2" w:rsidP="001908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9B2" w:rsidRPr="00BB38CA" w14:paraId="3F2EF631" w14:textId="77777777" w:rsidTr="00016EF3">
        <w:trPr>
          <w:trHeight w:val="276"/>
        </w:trPr>
        <w:tc>
          <w:tcPr>
            <w:tcW w:w="5840" w:type="dxa"/>
          </w:tcPr>
          <w:p w14:paraId="3F2EF62F" w14:textId="77777777" w:rsidR="003549B2" w:rsidRPr="00BB38CA" w:rsidRDefault="003549B2" w:rsidP="001908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B38CA">
              <w:rPr>
                <w:rFonts w:ascii="Arial" w:hAnsi="Arial" w:cs="Arial"/>
                <w:sz w:val="22"/>
                <w:szCs w:val="22"/>
              </w:rPr>
              <w:t>Registration Number (If Applicable):</w:t>
            </w:r>
          </w:p>
        </w:tc>
        <w:tc>
          <w:tcPr>
            <w:tcW w:w="5061" w:type="dxa"/>
          </w:tcPr>
          <w:p w14:paraId="3F2EF630" w14:textId="77777777" w:rsidR="003549B2" w:rsidRPr="00BB38CA" w:rsidRDefault="003549B2" w:rsidP="001908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9B2" w:rsidRPr="00BB38CA" w14:paraId="3F2EF634" w14:textId="77777777" w:rsidTr="00016EF3">
        <w:trPr>
          <w:trHeight w:val="276"/>
        </w:trPr>
        <w:tc>
          <w:tcPr>
            <w:tcW w:w="5840" w:type="dxa"/>
          </w:tcPr>
          <w:p w14:paraId="3F2EF632" w14:textId="77777777" w:rsidR="003549B2" w:rsidRPr="00BB38CA" w:rsidRDefault="003549B2" w:rsidP="001908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B38CA">
              <w:rPr>
                <w:rFonts w:ascii="Arial" w:hAnsi="Arial" w:cs="Arial"/>
                <w:sz w:val="22"/>
                <w:szCs w:val="22"/>
              </w:rPr>
              <w:t>Physical Address:</w:t>
            </w:r>
          </w:p>
        </w:tc>
        <w:tc>
          <w:tcPr>
            <w:tcW w:w="5061" w:type="dxa"/>
          </w:tcPr>
          <w:p w14:paraId="3F2EF633" w14:textId="77777777" w:rsidR="003549B2" w:rsidRPr="00BB38CA" w:rsidRDefault="003549B2" w:rsidP="001908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CA" w:rsidRPr="00BB38CA" w14:paraId="3F2EF637" w14:textId="77777777" w:rsidTr="00016EF3">
        <w:trPr>
          <w:trHeight w:val="276"/>
        </w:trPr>
        <w:tc>
          <w:tcPr>
            <w:tcW w:w="5840" w:type="dxa"/>
          </w:tcPr>
          <w:p w14:paraId="3F2EF635" w14:textId="77777777" w:rsidR="00BB38CA" w:rsidRPr="00BB38CA" w:rsidRDefault="00016EF3" w:rsidP="001908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16EF3">
              <w:rPr>
                <w:rFonts w:ascii="Arial" w:hAnsi="Arial" w:cs="Arial"/>
                <w:sz w:val="22"/>
                <w:szCs w:val="22"/>
              </w:rPr>
              <w:t>Type of  Sphere of Government / Public Entity / Organ of State:</w:t>
            </w:r>
          </w:p>
        </w:tc>
        <w:tc>
          <w:tcPr>
            <w:tcW w:w="5061" w:type="dxa"/>
          </w:tcPr>
          <w:p w14:paraId="3F2EF636" w14:textId="77777777" w:rsidR="00BB38CA" w:rsidRPr="00BB38CA" w:rsidRDefault="00BB38CA" w:rsidP="001908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CA" w:rsidRPr="00BB38CA" w14:paraId="3F2EF63A" w14:textId="77777777" w:rsidTr="00016EF3">
        <w:trPr>
          <w:trHeight w:val="287"/>
        </w:trPr>
        <w:tc>
          <w:tcPr>
            <w:tcW w:w="5840" w:type="dxa"/>
          </w:tcPr>
          <w:p w14:paraId="3F2EF638" w14:textId="77777777" w:rsidR="00BB38CA" w:rsidRPr="00BB38CA" w:rsidRDefault="00BB38CA" w:rsidP="001908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B38CA">
              <w:rPr>
                <w:rFonts w:ascii="Arial" w:hAnsi="Arial" w:cs="Arial"/>
                <w:sz w:val="22"/>
                <w:szCs w:val="22"/>
              </w:rPr>
              <w:t>Organisation Industry / Sector</w:t>
            </w:r>
          </w:p>
        </w:tc>
        <w:tc>
          <w:tcPr>
            <w:tcW w:w="5061" w:type="dxa"/>
          </w:tcPr>
          <w:p w14:paraId="3F2EF639" w14:textId="77777777" w:rsidR="00BB38CA" w:rsidRPr="00BB38CA" w:rsidRDefault="00BB38CA" w:rsidP="001908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2EF63B" w14:textId="77777777" w:rsidR="00016EF3" w:rsidRPr="00016EF3" w:rsidRDefault="00016EF3" w:rsidP="0019087E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16EF3">
        <w:rPr>
          <w:rFonts w:ascii="Arial" w:hAnsi="Arial" w:cs="Arial"/>
          <w:sz w:val="22"/>
          <w:szCs w:val="22"/>
        </w:rPr>
        <w:t>The following table must be completed in full by the Sphere of Government / Public Entity / Organ of State:</w:t>
      </w:r>
    </w:p>
    <w:p w14:paraId="3F2EF63C" w14:textId="77777777" w:rsidR="003549B2" w:rsidRPr="00BB38CA" w:rsidRDefault="003549B2" w:rsidP="0019087E">
      <w:pPr>
        <w:spacing w:before="120" w:after="120"/>
        <w:rPr>
          <w:rFonts w:ascii="Arial" w:hAnsi="Arial" w:cs="Arial"/>
          <w:bCs/>
          <w:i/>
          <w:sz w:val="22"/>
          <w:szCs w:val="22"/>
        </w:rPr>
      </w:pPr>
    </w:p>
    <w:tbl>
      <w:tblPr>
        <w:tblStyle w:val="TableGrid"/>
        <w:tblW w:w="10761" w:type="dxa"/>
        <w:jc w:val="center"/>
        <w:tblLook w:val="04A0" w:firstRow="1" w:lastRow="0" w:firstColumn="1" w:lastColumn="0" w:noHBand="0" w:noVBand="1"/>
      </w:tblPr>
      <w:tblGrid>
        <w:gridCol w:w="4672"/>
        <w:gridCol w:w="2428"/>
        <w:gridCol w:w="3661"/>
      </w:tblGrid>
      <w:tr w:rsidR="00BB38CA" w:rsidRPr="00BB38CA" w14:paraId="3F2EF63E" w14:textId="77777777" w:rsidTr="006F31BF">
        <w:trPr>
          <w:trHeight w:val="809"/>
          <w:jc w:val="center"/>
        </w:trPr>
        <w:tc>
          <w:tcPr>
            <w:tcW w:w="10761" w:type="dxa"/>
            <w:gridSpan w:val="3"/>
          </w:tcPr>
          <w:p w14:paraId="3F2EF63D" w14:textId="77777777" w:rsidR="00BB38CA" w:rsidRPr="00BB38CA" w:rsidRDefault="00BB38CA" w:rsidP="006F31BF">
            <w:pPr>
              <w:tabs>
                <w:tab w:val="num" w:pos="426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B38C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Has the </w:t>
            </w:r>
            <w:r w:rsidR="00016EF3" w:rsidRPr="00016EF3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Sphere of Government / Public Entity / Organ of State </w:t>
            </w:r>
            <w:r w:rsidRPr="00BB38CA">
              <w:rPr>
                <w:rFonts w:ascii="Arial" w:hAnsi="Arial" w:cs="Arial"/>
                <w:b/>
                <w:iCs/>
                <w:sz w:val="22"/>
                <w:szCs w:val="22"/>
              </w:rPr>
              <w:t>applied any relevant Code of Good Practice (B-BBEE Certificate Levels 1 – 8) with regards to the following:</w:t>
            </w:r>
          </w:p>
        </w:tc>
      </w:tr>
      <w:tr w:rsidR="00BB38CA" w:rsidRPr="00BB38CA" w14:paraId="3F2EF642" w14:textId="77777777" w:rsidTr="006F31BF">
        <w:trPr>
          <w:trHeight w:val="530"/>
          <w:jc w:val="center"/>
        </w:trPr>
        <w:tc>
          <w:tcPr>
            <w:tcW w:w="4672" w:type="dxa"/>
          </w:tcPr>
          <w:p w14:paraId="3F2EF63F" w14:textId="77777777" w:rsidR="00BB38CA" w:rsidRPr="00BB38CA" w:rsidRDefault="00BB38CA" w:rsidP="006F31BF">
            <w:pPr>
              <w:tabs>
                <w:tab w:val="num" w:pos="426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B38CA">
              <w:rPr>
                <w:rFonts w:ascii="Arial" w:hAnsi="Arial" w:cs="Arial"/>
                <w:b/>
                <w:iCs/>
                <w:sz w:val="22"/>
                <w:szCs w:val="22"/>
              </w:rPr>
              <w:t>Criteria</w:t>
            </w:r>
          </w:p>
        </w:tc>
        <w:tc>
          <w:tcPr>
            <w:tcW w:w="2428" w:type="dxa"/>
          </w:tcPr>
          <w:p w14:paraId="3F2EF640" w14:textId="77777777" w:rsidR="00BB38CA" w:rsidRPr="00BB38CA" w:rsidRDefault="00BB38CA" w:rsidP="006F31BF">
            <w:pPr>
              <w:tabs>
                <w:tab w:val="num" w:pos="426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B38CA">
              <w:rPr>
                <w:rFonts w:ascii="Arial" w:hAnsi="Arial" w:cs="Arial"/>
                <w:b/>
                <w:sz w:val="22"/>
                <w:szCs w:val="22"/>
              </w:rPr>
              <w:t>Circle relevant answer</w:t>
            </w:r>
          </w:p>
        </w:tc>
        <w:tc>
          <w:tcPr>
            <w:tcW w:w="3659" w:type="dxa"/>
          </w:tcPr>
          <w:p w14:paraId="3F2EF641" w14:textId="77777777" w:rsidR="00BB38CA" w:rsidRPr="00BB38CA" w:rsidRDefault="00BB38CA" w:rsidP="006F31BF">
            <w:pPr>
              <w:tabs>
                <w:tab w:val="num" w:pos="426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B38CA">
              <w:rPr>
                <w:rFonts w:ascii="Arial" w:hAnsi="Arial" w:cs="Arial"/>
                <w:b/>
                <w:iCs/>
                <w:sz w:val="22"/>
                <w:szCs w:val="22"/>
              </w:rPr>
              <w:t>Attachment</w:t>
            </w:r>
          </w:p>
        </w:tc>
      </w:tr>
      <w:tr w:rsidR="00BB38CA" w:rsidRPr="00BB38CA" w14:paraId="3F2EF646" w14:textId="77777777" w:rsidTr="00016EF3">
        <w:trPr>
          <w:trHeight w:val="1542"/>
          <w:jc w:val="center"/>
        </w:trPr>
        <w:tc>
          <w:tcPr>
            <w:tcW w:w="4672" w:type="dxa"/>
          </w:tcPr>
          <w:p w14:paraId="3F2EF643" w14:textId="77777777" w:rsidR="00BB38CA" w:rsidRPr="00BB38CA" w:rsidRDefault="00BB38CA" w:rsidP="006F31BF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lang w:val="en-ZA"/>
              </w:rPr>
            </w:pPr>
            <w:r w:rsidRPr="00BB38CA">
              <w:rPr>
                <w:rFonts w:ascii="Arial" w:hAnsi="Arial" w:cs="Arial"/>
                <w:iCs/>
                <w:lang w:val="en-ZA" w:eastAsia="en-GB"/>
              </w:rPr>
              <w:t>Determining qualification criteria for the issuing of licences, concessions or other authorisations in respect of econom</w:t>
            </w:r>
            <w:r>
              <w:rPr>
                <w:rFonts w:ascii="Arial" w:hAnsi="Arial" w:cs="Arial"/>
                <w:iCs/>
                <w:lang w:val="en-ZA" w:eastAsia="en-GB"/>
              </w:rPr>
              <w:t>ic activity in terms of any law</w:t>
            </w:r>
          </w:p>
        </w:tc>
        <w:tc>
          <w:tcPr>
            <w:tcW w:w="2428" w:type="dxa"/>
          </w:tcPr>
          <w:p w14:paraId="3F2EF644" w14:textId="77777777" w:rsidR="00BB38CA" w:rsidRPr="00BB38CA" w:rsidRDefault="00BB38CA" w:rsidP="006F31BF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lang w:val="en-ZA"/>
              </w:rPr>
            </w:pPr>
            <w:r w:rsidRPr="00BB38CA">
              <w:rPr>
                <w:rFonts w:ascii="Arial" w:hAnsi="Arial" w:cs="Arial"/>
                <w:b/>
                <w:iCs/>
                <w:lang w:val="en-ZA" w:eastAsia="en-GB"/>
              </w:rPr>
              <w:t>Yes / No</w:t>
            </w:r>
          </w:p>
        </w:tc>
        <w:tc>
          <w:tcPr>
            <w:tcW w:w="3659" w:type="dxa"/>
          </w:tcPr>
          <w:p w14:paraId="3F2EF645" w14:textId="77777777" w:rsidR="00BB38CA" w:rsidRPr="00BB38CA" w:rsidRDefault="00016EF3" w:rsidP="006F31BF">
            <w:pPr>
              <w:spacing w:before="60" w:after="60"/>
              <w:rPr>
                <w:rFonts w:ascii="Arial" w:hAnsi="Arial" w:cs="Arial"/>
              </w:rPr>
            </w:pPr>
            <w:r w:rsidRPr="00016EF3">
              <w:rPr>
                <w:rFonts w:ascii="Arial" w:hAnsi="Arial" w:cs="Arial"/>
                <w:iCs/>
                <w:sz w:val="22"/>
                <w:szCs w:val="22"/>
                <w:lang w:eastAsia="en-GB"/>
              </w:rPr>
              <w:t>If Yes, please attach Qualification Criteria as well as the compliance report of implementation thereof in the Annual Report</w:t>
            </w:r>
          </w:p>
        </w:tc>
      </w:tr>
      <w:tr w:rsidR="00BB38CA" w:rsidRPr="00BB38CA" w14:paraId="3F2EF64A" w14:textId="77777777" w:rsidTr="00016EF3">
        <w:trPr>
          <w:trHeight w:val="1146"/>
          <w:jc w:val="center"/>
        </w:trPr>
        <w:tc>
          <w:tcPr>
            <w:tcW w:w="4672" w:type="dxa"/>
          </w:tcPr>
          <w:p w14:paraId="3F2EF647" w14:textId="77777777" w:rsidR="00BB38CA" w:rsidRPr="00BB38CA" w:rsidRDefault="00BB38CA" w:rsidP="006F31BF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B38CA">
              <w:rPr>
                <w:rFonts w:ascii="Arial" w:hAnsi="Arial" w:cs="Arial"/>
                <w:iCs/>
                <w:sz w:val="22"/>
                <w:szCs w:val="22"/>
                <w:lang w:eastAsia="en-GB"/>
              </w:rPr>
              <w:t xml:space="preserve">Developing and implementing a </w:t>
            </w:r>
            <w:r>
              <w:rPr>
                <w:rFonts w:ascii="Arial" w:hAnsi="Arial" w:cs="Arial"/>
                <w:iCs/>
                <w:sz w:val="22"/>
                <w:szCs w:val="22"/>
                <w:lang w:eastAsia="en-GB"/>
              </w:rPr>
              <w:t>preferential procurement policy</w:t>
            </w:r>
          </w:p>
        </w:tc>
        <w:tc>
          <w:tcPr>
            <w:tcW w:w="2428" w:type="dxa"/>
          </w:tcPr>
          <w:p w14:paraId="3F2EF648" w14:textId="77777777" w:rsidR="00BB38CA" w:rsidRPr="00BB38CA" w:rsidRDefault="00BB38CA" w:rsidP="006F31BF">
            <w:pPr>
              <w:spacing w:before="60" w:after="60"/>
              <w:ind w:left="66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GB"/>
              </w:rPr>
            </w:pPr>
            <w:r w:rsidRPr="00BB38CA">
              <w:rPr>
                <w:rFonts w:ascii="Arial" w:hAnsi="Arial" w:cs="Arial"/>
                <w:b/>
                <w:iCs/>
                <w:sz w:val="22"/>
                <w:szCs w:val="22"/>
                <w:lang w:eastAsia="en-GB"/>
              </w:rPr>
              <w:t>Yes / No</w:t>
            </w:r>
          </w:p>
        </w:tc>
        <w:tc>
          <w:tcPr>
            <w:tcW w:w="3659" w:type="dxa"/>
          </w:tcPr>
          <w:p w14:paraId="3F2EF649" w14:textId="77777777" w:rsidR="00BB38CA" w:rsidRPr="00BB38CA" w:rsidRDefault="00016EF3" w:rsidP="006F31BF">
            <w:pPr>
              <w:spacing w:before="60" w:after="60"/>
              <w:rPr>
                <w:rFonts w:ascii="Arial" w:hAnsi="Arial" w:cs="Arial"/>
                <w:iCs/>
                <w:sz w:val="22"/>
                <w:szCs w:val="22"/>
                <w:lang w:eastAsia="en-GB"/>
              </w:rPr>
            </w:pPr>
            <w:r w:rsidRPr="00016EF3">
              <w:rPr>
                <w:rFonts w:ascii="Arial" w:hAnsi="Arial" w:cs="Arial"/>
                <w:iCs/>
                <w:sz w:val="22"/>
                <w:szCs w:val="22"/>
                <w:lang w:eastAsia="en-GB"/>
              </w:rPr>
              <w:t>If Yes, please attach Preferential Procurement Policy as well as the compliance report of implementation thereof in the Annual Report</w:t>
            </w:r>
          </w:p>
        </w:tc>
      </w:tr>
      <w:tr w:rsidR="00BB38CA" w:rsidRPr="00BB38CA" w14:paraId="3F2EF64E" w14:textId="77777777" w:rsidTr="00016EF3">
        <w:trPr>
          <w:trHeight w:val="770"/>
          <w:jc w:val="center"/>
        </w:trPr>
        <w:tc>
          <w:tcPr>
            <w:tcW w:w="4672" w:type="dxa"/>
          </w:tcPr>
          <w:p w14:paraId="3F2EF64B" w14:textId="77777777" w:rsidR="00BB38CA" w:rsidRPr="00BB38CA" w:rsidRDefault="00BB38CA" w:rsidP="006F31BF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B38CA">
              <w:rPr>
                <w:rFonts w:ascii="Arial" w:hAnsi="Arial" w:cs="Arial"/>
                <w:iCs/>
                <w:sz w:val="22"/>
                <w:szCs w:val="22"/>
                <w:lang w:eastAsia="en-GB"/>
              </w:rPr>
              <w:t xml:space="preserve">Determining qualification criteria for the </w:t>
            </w:r>
            <w:r>
              <w:rPr>
                <w:rFonts w:ascii="Arial" w:hAnsi="Arial" w:cs="Arial"/>
                <w:iCs/>
                <w:sz w:val="22"/>
                <w:szCs w:val="22"/>
                <w:lang w:eastAsia="en-GB"/>
              </w:rPr>
              <w:t>sale of state-owned enterprises</w:t>
            </w:r>
          </w:p>
        </w:tc>
        <w:tc>
          <w:tcPr>
            <w:tcW w:w="2428" w:type="dxa"/>
          </w:tcPr>
          <w:p w14:paraId="3F2EF64C" w14:textId="77777777" w:rsidR="00BB38CA" w:rsidRPr="00BB38CA" w:rsidRDefault="00BB38CA" w:rsidP="006F31BF">
            <w:pPr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GB"/>
              </w:rPr>
            </w:pPr>
            <w:r w:rsidRPr="00BB38CA">
              <w:rPr>
                <w:rFonts w:ascii="Arial" w:hAnsi="Arial" w:cs="Arial"/>
                <w:b/>
                <w:iCs/>
                <w:sz w:val="22"/>
                <w:szCs w:val="22"/>
                <w:lang w:eastAsia="en-GB"/>
              </w:rPr>
              <w:t>Yes / No</w:t>
            </w:r>
          </w:p>
        </w:tc>
        <w:tc>
          <w:tcPr>
            <w:tcW w:w="3659" w:type="dxa"/>
          </w:tcPr>
          <w:p w14:paraId="3F2EF64D" w14:textId="77777777" w:rsidR="00BB38CA" w:rsidRPr="00BB38CA" w:rsidRDefault="00016EF3" w:rsidP="006F31BF">
            <w:pPr>
              <w:spacing w:before="60" w:after="60"/>
              <w:rPr>
                <w:rFonts w:ascii="Arial" w:hAnsi="Arial" w:cs="Arial"/>
                <w:iCs/>
                <w:sz w:val="22"/>
                <w:szCs w:val="22"/>
                <w:lang w:eastAsia="en-GB"/>
              </w:rPr>
            </w:pPr>
            <w:r w:rsidRPr="00016EF3">
              <w:rPr>
                <w:rFonts w:ascii="Arial" w:hAnsi="Arial" w:cs="Arial"/>
                <w:iCs/>
                <w:sz w:val="22"/>
                <w:szCs w:val="22"/>
                <w:lang w:eastAsia="en-GB"/>
              </w:rPr>
              <w:t>If Yes, please attach Qualification Criteria as well as the compliance report of implementation thereof in the Annual Report</w:t>
            </w:r>
          </w:p>
        </w:tc>
      </w:tr>
      <w:tr w:rsidR="00BB38CA" w:rsidRPr="00BB38CA" w14:paraId="3F2EF652" w14:textId="77777777" w:rsidTr="00016EF3">
        <w:trPr>
          <w:trHeight w:val="770"/>
          <w:jc w:val="center"/>
        </w:trPr>
        <w:tc>
          <w:tcPr>
            <w:tcW w:w="4672" w:type="dxa"/>
          </w:tcPr>
          <w:p w14:paraId="3F2EF64F" w14:textId="77777777" w:rsidR="00BB38CA" w:rsidRPr="00BB38CA" w:rsidRDefault="00BB38CA" w:rsidP="006F31BF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B38CA">
              <w:rPr>
                <w:rFonts w:ascii="Arial" w:hAnsi="Arial" w:cs="Arial"/>
                <w:iCs/>
                <w:sz w:val="22"/>
                <w:szCs w:val="22"/>
                <w:lang w:eastAsia="en-GB"/>
              </w:rPr>
              <w:t>Developing criteria for entering into partne</w:t>
            </w:r>
            <w:r>
              <w:rPr>
                <w:rFonts w:ascii="Arial" w:hAnsi="Arial" w:cs="Arial"/>
                <w:iCs/>
                <w:sz w:val="22"/>
                <w:szCs w:val="22"/>
                <w:lang w:eastAsia="en-GB"/>
              </w:rPr>
              <w:t>rships with the private sector</w:t>
            </w:r>
          </w:p>
        </w:tc>
        <w:tc>
          <w:tcPr>
            <w:tcW w:w="2428" w:type="dxa"/>
          </w:tcPr>
          <w:p w14:paraId="3F2EF650" w14:textId="77777777" w:rsidR="00BB38CA" w:rsidRPr="00BB38CA" w:rsidRDefault="00BB38CA" w:rsidP="006F31BF">
            <w:pPr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GB"/>
              </w:rPr>
            </w:pPr>
            <w:r w:rsidRPr="00BB38CA">
              <w:rPr>
                <w:rFonts w:ascii="Arial" w:hAnsi="Arial" w:cs="Arial"/>
                <w:b/>
                <w:iCs/>
                <w:sz w:val="22"/>
                <w:szCs w:val="22"/>
                <w:lang w:eastAsia="en-GB"/>
              </w:rPr>
              <w:t>Yes / No</w:t>
            </w:r>
          </w:p>
        </w:tc>
        <w:tc>
          <w:tcPr>
            <w:tcW w:w="3659" w:type="dxa"/>
          </w:tcPr>
          <w:p w14:paraId="3F2EF651" w14:textId="77777777" w:rsidR="00BB38CA" w:rsidRPr="00BB38CA" w:rsidRDefault="00016EF3" w:rsidP="006F31BF">
            <w:pPr>
              <w:spacing w:before="60" w:after="60"/>
              <w:rPr>
                <w:rFonts w:ascii="Arial" w:hAnsi="Arial" w:cs="Arial"/>
                <w:iCs/>
                <w:sz w:val="22"/>
                <w:szCs w:val="22"/>
                <w:lang w:eastAsia="en-GB"/>
              </w:rPr>
            </w:pPr>
            <w:r w:rsidRPr="00016EF3">
              <w:rPr>
                <w:rFonts w:ascii="Arial" w:hAnsi="Arial" w:cs="Arial"/>
                <w:iCs/>
                <w:sz w:val="22"/>
                <w:szCs w:val="22"/>
                <w:lang w:eastAsia="en-GB"/>
              </w:rPr>
              <w:t>If Yes, please attach Qualification Criteria as well as the compliance report of implementation thereof in the Annual Report</w:t>
            </w:r>
          </w:p>
        </w:tc>
      </w:tr>
      <w:tr w:rsidR="00BB38CA" w:rsidRPr="00BB38CA" w14:paraId="3F2EF656" w14:textId="77777777" w:rsidTr="006F31BF">
        <w:trPr>
          <w:trHeight w:val="1340"/>
          <w:jc w:val="center"/>
        </w:trPr>
        <w:tc>
          <w:tcPr>
            <w:tcW w:w="4672" w:type="dxa"/>
          </w:tcPr>
          <w:p w14:paraId="3F2EF653" w14:textId="77777777" w:rsidR="00BB38CA" w:rsidRPr="00BB38CA" w:rsidRDefault="00BB38CA" w:rsidP="006F31BF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B38CA">
              <w:rPr>
                <w:rFonts w:ascii="Arial" w:hAnsi="Arial" w:cs="Arial"/>
                <w:iCs/>
                <w:sz w:val="22"/>
                <w:szCs w:val="22"/>
                <w:lang w:eastAsia="en-GB"/>
              </w:rPr>
              <w:t>Determining criteria for the awarding of incentives, grants and investment schemes in support of Broad B</w:t>
            </w:r>
            <w:r>
              <w:rPr>
                <w:rFonts w:ascii="Arial" w:hAnsi="Arial" w:cs="Arial"/>
                <w:iCs/>
                <w:sz w:val="22"/>
                <w:szCs w:val="22"/>
                <w:lang w:eastAsia="en-GB"/>
              </w:rPr>
              <w:t>ased Black Economic Empowerment</w:t>
            </w:r>
          </w:p>
        </w:tc>
        <w:tc>
          <w:tcPr>
            <w:tcW w:w="2428" w:type="dxa"/>
          </w:tcPr>
          <w:p w14:paraId="3F2EF654" w14:textId="77777777" w:rsidR="00BB38CA" w:rsidRPr="00BB38CA" w:rsidRDefault="00BB38CA" w:rsidP="006F31BF">
            <w:pPr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GB"/>
              </w:rPr>
            </w:pPr>
            <w:r w:rsidRPr="00BB38CA">
              <w:rPr>
                <w:rFonts w:ascii="Arial" w:hAnsi="Arial" w:cs="Arial"/>
                <w:b/>
                <w:iCs/>
                <w:sz w:val="22"/>
                <w:szCs w:val="22"/>
                <w:lang w:eastAsia="en-GB"/>
              </w:rPr>
              <w:t>Yes / No</w:t>
            </w:r>
          </w:p>
        </w:tc>
        <w:tc>
          <w:tcPr>
            <w:tcW w:w="3659" w:type="dxa"/>
          </w:tcPr>
          <w:p w14:paraId="3F2EF655" w14:textId="77777777" w:rsidR="00BB38CA" w:rsidRPr="00BB38CA" w:rsidRDefault="00016EF3" w:rsidP="006F31BF">
            <w:pPr>
              <w:spacing w:before="60" w:after="60"/>
              <w:rPr>
                <w:rFonts w:ascii="Arial" w:hAnsi="Arial" w:cs="Arial"/>
                <w:iCs/>
                <w:sz w:val="22"/>
                <w:szCs w:val="22"/>
                <w:lang w:eastAsia="en-GB"/>
              </w:rPr>
            </w:pPr>
            <w:r w:rsidRPr="00016EF3">
              <w:rPr>
                <w:rFonts w:ascii="Arial" w:hAnsi="Arial" w:cs="Arial"/>
                <w:iCs/>
                <w:sz w:val="22"/>
                <w:szCs w:val="22"/>
                <w:lang w:eastAsia="en-GB"/>
              </w:rPr>
              <w:t>If Yes, please attach Qualification Criteria as well as the compliance report of implementation thereof in the Annual Report</w:t>
            </w:r>
          </w:p>
        </w:tc>
      </w:tr>
    </w:tbl>
    <w:p w14:paraId="3F2EF657" w14:textId="77777777" w:rsidR="00016EF3" w:rsidRDefault="00016EF3" w:rsidP="0019087E">
      <w:pPr>
        <w:spacing w:before="120" w:after="120"/>
      </w:pPr>
    </w:p>
    <w:p w14:paraId="3F2EF658" w14:textId="77777777" w:rsidR="00016EF3" w:rsidRDefault="00016EF3" w:rsidP="0019087E">
      <w:pPr>
        <w:spacing w:before="120" w:after="120"/>
      </w:pPr>
    </w:p>
    <w:p w14:paraId="3F2EF659" w14:textId="77777777" w:rsidR="00016EF3" w:rsidRPr="00016EF3" w:rsidRDefault="00016EF3" w:rsidP="0019087E">
      <w:pPr>
        <w:spacing w:before="120" w:after="120"/>
        <w:rPr>
          <w:rFonts w:ascii="Arial" w:hAnsi="Arial" w:cs="Arial"/>
          <w:iCs/>
          <w:sz w:val="22"/>
          <w:szCs w:val="22"/>
          <w:lang w:eastAsia="en-GB"/>
        </w:rPr>
      </w:pPr>
      <w:r w:rsidRPr="00016EF3">
        <w:rPr>
          <w:rFonts w:ascii="Arial" w:hAnsi="Arial" w:cs="Arial"/>
          <w:iCs/>
          <w:sz w:val="22"/>
          <w:szCs w:val="22"/>
          <w:lang w:eastAsia="en-GB"/>
        </w:rPr>
        <w:t xml:space="preserve">APPROVED BY:  </w:t>
      </w:r>
    </w:p>
    <w:p w14:paraId="3F2EF65A" w14:textId="77777777" w:rsidR="00016EF3" w:rsidRPr="00016EF3" w:rsidRDefault="00016EF3" w:rsidP="0019087E">
      <w:pPr>
        <w:spacing w:before="120" w:after="120"/>
        <w:rPr>
          <w:rFonts w:ascii="Arial" w:hAnsi="Arial" w:cs="Arial"/>
          <w:iCs/>
          <w:sz w:val="22"/>
          <w:szCs w:val="22"/>
          <w:lang w:eastAsia="en-GB"/>
        </w:rPr>
      </w:pPr>
    </w:p>
    <w:p w14:paraId="3F2EF65B" w14:textId="77777777" w:rsidR="00016EF3" w:rsidRPr="00016EF3" w:rsidRDefault="00016EF3" w:rsidP="0019087E">
      <w:pPr>
        <w:spacing w:before="120" w:after="120"/>
        <w:rPr>
          <w:rFonts w:ascii="Arial" w:hAnsi="Arial" w:cs="Arial"/>
          <w:iCs/>
          <w:sz w:val="22"/>
          <w:szCs w:val="22"/>
          <w:lang w:eastAsia="en-GB"/>
        </w:rPr>
      </w:pPr>
    </w:p>
    <w:p w14:paraId="3F2EF65C" w14:textId="77777777" w:rsidR="00016EF3" w:rsidRPr="00016EF3" w:rsidRDefault="00016EF3" w:rsidP="0019087E">
      <w:pPr>
        <w:spacing w:before="120" w:after="120"/>
        <w:rPr>
          <w:rFonts w:ascii="Arial" w:hAnsi="Arial" w:cs="Arial"/>
          <w:iCs/>
          <w:sz w:val="22"/>
          <w:szCs w:val="22"/>
          <w:lang w:eastAsia="en-GB"/>
        </w:rPr>
      </w:pPr>
    </w:p>
    <w:p w14:paraId="3F2EF65D" w14:textId="77777777" w:rsidR="00016EF3" w:rsidRPr="00016EF3" w:rsidRDefault="00016EF3" w:rsidP="0019087E">
      <w:pPr>
        <w:spacing w:before="120" w:after="120"/>
        <w:rPr>
          <w:rFonts w:ascii="Arial" w:hAnsi="Arial" w:cs="Arial"/>
          <w:iCs/>
          <w:sz w:val="22"/>
          <w:szCs w:val="22"/>
          <w:lang w:eastAsia="en-GB"/>
        </w:rPr>
      </w:pPr>
      <w:r w:rsidRPr="00016EF3">
        <w:rPr>
          <w:rFonts w:ascii="Arial" w:hAnsi="Arial" w:cs="Arial"/>
          <w:iCs/>
          <w:sz w:val="22"/>
          <w:szCs w:val="22"/>
          <w:lang w:eastAsia="en-GB"/>
        </w:rPr>
        <w:t>____________________</w:t>
      </w:r>
    </w:p>
    <w:p w14:paraId="3F2EF65E" w14:textId="77777777" w:rsidR="00016EF3" w:rsidRPr="00016EF3" w:rsidRDefault="00016EF3" w:rsidP="0019087E">
      <w:pPr>
        <w:spacing w:before="120" w:after="120"/>
        <w:rPr>
          <w:rFonts w:ascii="Arial" w:hAnsi="Arial" w:cs="Arial"/>
          <w:iCs/>
          <w:sz w:val="22"/>
          <w:szCs w:val="22"/>
          <w:lang w:eastAsia="en-GB"/>
        </w:rPr>
      </w:pPr>
    </w:p>
    <w:p w14:paraId="3F2EF65F" w14:textId="77777777" w:rsidR="00016EF3" w:rsidRPr="00016EF3" w:rsidRDefault="00016EF3" w:rsidP="0019087E">
      <w:pPr>
        <w:spacing w:before="120" w:after="120"/>
        <w:rPr>
          <w:rFonts w:ascii="Arial" w:hAnsi="Arial" w:cs="Arial"/>
          <w:iCs/>
          <w:sz w:val="22"/>
          <w:szCs w:val="22"/>
          <w:lang w:eastAsia="en-GB"/>
        </w:rPr>
      </w:pPr>
      <w:r w:rsidRPr="00016EF3">
        <w:rPr>
          <w:rFonts w:ascii="Arial" w:hAnsi="Arial" w:cs="Arial"/>
          <w:iCs/>
          <w:sz w:val="22"/>
          <w:szCs w:val="22"/>
          <w:lang w:eastAsia="en-GB"/>
        </w:rPr>
        <w:t xml:space="preserve">ACCOUNTING AUTHORITY: </w:t>
      </w:r>
    </w:p>
    <w:p w14:paraId="3F2EF660" w14:textId="77777777" w:rsidR="00016EF3" w:rsidRPr="00016EF3" w:rsidRDefault="00016EF3" w:rsidP="0019087E">
      <w:pPr>
        <w:spacing w:before="120" w:after="120"/>
        <w:rPr>
          <w:rFonts w:ascii="Arial" w:hAnsi="Arial" w:cs="Arial"/>
          <w:iCs/>
          <w:sz w:val="22"/>
          <w:szCs w:val="22"/>
          <w:lang w:eastAsia="en-GB"/>
        </w:rPr>
      </w:pPr>
      <w:r w:rsidRPr="00016EF3">
        <w:rPr>
          <w:rFonts w:ascii="Arial" w:hAnsi="Arial" w:cs="Arial"/>
          <w:iCs/>
          <w:sz w:val="22"/>
          <w:szCs w:val="22"/>
          <w:lang w:eastAsia="en-GB"/>
        </w:rPr>
        <w:t xml:space="preserve">SPHERE OF GOVERNMENT / PUBLIC ENTITY / ORGAN OF STATE: </w:t>
      </w:r>
    </w:p>
    <w:p w14:paraId="3F2EF661" w14:textId="77777777" w:rsidR="00016EF3" w:rsidRPr="00016EF3" w:rsidRDefault="00016EF3" w:rsidP="0019087E">
      <w:pPr>
        <w:spacing w:before="120" w:after="120"/>
        <w:rPr>
          <w:rFonts w:ascii="Arial" w:hAnsi="Arial" w:cs="Arial"/>
          <w:iCs/>
          <w:sz w:val="22"/>
          <w:szCs w:val="22"/>
          <w:lang w:eastAsia="en-GB"/>
        </w:rPr>
      </w:pPr>
      <w:r w:rsidRPr="00016EF3">
        <w:rPr>
          <w:rFonts w:ascii="Arial" w:hAnsi="Arial" w:cs="Arial"/>
          <w:iCs/>
          <w:sz w:val="22"/>
          <w:szCs w:val="22"/>
          <w:lang w:eastAsia="en-GB"/>
        </w:rPr>
        <w:t>DATE:        /         /</w:t>
      </w:r>
    </w:p>
    <w:p w14:paraId="3F2EF662" w14:textId="77777777" w:rsidR="00016EF3" w:rsidRPr="00016EF3" w:rsidRDefault="00016EF3" w:rsidP="0019087E">
      <w:pPr>
        <w:spacing w:before="120" w:after="120"/>
        <w:rPr>
          <w:rFonts w:ascii="Arial" w:hAnsi="Arial" w:cs="Arial"/>
          <w:iCs/>
          <w:sz w:val="22"/>
          <w:szCs w:val="22"/>
          <w:lang w:eastAsia="en-GB"/>
        </w:rPr>
      </w:pPr>
    </w:p>
    <w:p w14:paraId="3F2EF663" w14:textId="77777777" w:rsidR="00BB38CA" w:rsidRPr="00BB38CA" w:rsidRDefault="00BB38CA" w:rsidP="0019087E">
      <w:pPr>
        <w:spacing w:before="120" w:after="120"/>
        <w:rPr>
          <w:rFonts w:ascii="Arial" w:hAnsi="Arial" w:cs="Arial"/>
          <w:sz w:val="22"/>
          <w:szCs w:val="22"/>
        </w:rPr>
      </w:pPr>
    </w:p>
    <w:sectPr w:rsidR="00BB38CA" w:rsidRPr="00BB3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F7B59"/>
    <w:multiLevelType w:val="hybridMultilevel"/>
    <w:tmpl w:val="3ED6E668"/>
    <w:lvl w:ilvl="0" w:tplc="DA1AD9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/>
      </w:rPr>
    </w:lvl>
    <w:lvl w:ilvl="1" w:tplc="D256A7E0">
      <w:start w:val="1"/>
      <w:numFmt w:val="lowerLetter"/>
      <w:lvlText w:val="%2)"/>
      <w:lvlJc w:val="left"/>
      <w:pPr>
        <w:tabs>
          <w:tab w:val="num" w:pos="426"/>
        </w:tabs>
        <w:ind w:left="426" w:hanging="360"/>
      </w:pPr>
    </w:lvl>
    <w:lvl w:ilvl="2" w:tplc="A5FE990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0B231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681C2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FA6B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EF61B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D8EC4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2A4084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87735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85"/>
    <w:rsid w:val="00016EF3"/>
    <w:rsid w:val="00026118"/>
    <w:rsid w:val="000F06DE"/>
    <w:rsid w:val="001170C2"/>
    <w:rsid w:val="0019087E"/>
    <w:rsid w:val="00273F85"/>
    <w:rsid w:val="003549B2"/>
    <w:rsid w:val="006F31BF"/>
    <w:rsid w:val="00777E81"/>
    <w:rsid w:val="00786AE1"/>
    <w:rsid w:val="00795342"/>
    <w:rsid w:val="00903B59"/>
    <w:rsid w:val="0098443C"/>
    <w:rsid w:val="00BB38CA"/>
    <w:rsid w:val="00C83513"/>
    <w:rsid w:val="00CF2A14"/>
    <w:rsid w:val="00DA23F0"/>
    <w:rsid w:val="00E8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2EF62A"/>
  <w15:chartTrackingRefBased/>
  <w15:docId w15:val="{32B3BC3A-487A-49C4-BC87-C1F93C3F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rsid w:val="00BB38CA"/>
    <w:pPr>
      <w:tabs>
        <w:tab w:val="center" w:pos="4320"/>
        <w:tab w:val="right" w:pos="8640"/>
      </w:tabs>
    </w:pPr>
    <w:rPr>
      <w:rFonts w:ascii="Times" w:eastAsia="Times" w:hAnsi="Times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BB38CA"/>
    <w:rPr>
      <w:rFonts w:ascii="Times" w:eastAsia="Times" w:hAnsi="Times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340B4196975418424C8E7562C0213" ma:contentTypeVersion="0" ma:contentTypeDescription="Create a new document." ma:contentTypeScope="" ma:versionID="aa0b26dc66ddf1c0835f1bf24a57f1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DAE27-C379-485E-9367-43E7D2168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91839-F44A-4B2D-894D-0D85DBE00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90D8FA-4D93-4105-95D5-47A0AF246737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Yuneal Padayachy</dc:creator>
  <cp:keywords/>
  <dc:description/>
  <cp:lastModifiedBy>Lindy Bodewig</cp:lastModifiedBy>
  <cp:revision>2</cp:revision>
  <dcterms:created xsi:type="dcterms:W3CDTF">2022-12-13T07:17:00Z</dcterms:created>
  <dcterms:modified xsi:type="dcterms:W3CDTF">2022-12-13T07:17:00Z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0x010100642340B4196975418424C8E7562C0213</vt:lpwstr>
  </property>
</Properties>
</file>