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VORM C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KENNISGEWING VAN INTERNE APPÈL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Artikel</w:t>
      </w:r>
      <w:proofErr w:type="spellEnd"/>
      <w:r>
        <w:rPr>
          <w:rFonts w:ascii="Times New Roman" w:hAnsi="Times New Roman"/>
          <w:color w:val="000000"/>
        </w:rPr>
        <w:t xml:space="preserve"> 75 van die Wet op </w:t>
      </w:r>
      <w:proofErr w:type="spellStart"/>
      <w:r>
        <w:rPr>
          <w:rFonts w:ascii="Times New Roman" w:hAnsi="Times New Roman"/>
          <w:color w:val="000000"/>
        </w:rPr>
        <w:t>Bevordering</w:t>
      </w:r>
      <w:proofErr w:type="spellEnd"/>
      <w:r>
        <w:rPr>
          <w:rFonts w:ascii="Times New Roman" w:hAnsi="Times New Roman"/>
          <w:color w:val="000000"/>
        </w:rPr>
        <w:t xml:space="preserve"> van </w:t>
      </w:r>
      <w:proofErr w:type="spellStart"/>
      <w:r>
        <w:rPr>
          <w:rFonts w:ascii="Times New Roman" w:hAnsi="Times New Roman"/>
          <w:color w:val="000000"/>
        </w:rPr>
        <w:t>Toegang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Inligting</w:t>
      </w:r>
      <w:proofErr w:type="spellEnd"/>
      <w:r>
        <w:rPr>
          <w:rFonts w:ascii="Times New Roman" w:hAnsi="Times New Roman"/>
          <w:color w:val="000000"/>
        </w:rPr>
        <w:t>, 2000 (Wet No. 2 van 2000))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[</w:t>
      </w:r>
      <w:proofErr w:type="spellStart"/>
      <w:r>
        <w:rPr>
          <w:rFonts w:ascii="Times New Roman" w:hAnsi="Times New Roman"/>
          <w:b/>
          <w:color w:val="000000"/>
        </w:rPr>
        <w:t>Regulasie</w:t>
      </w:r>
      <w:proofErr w:type="spellEnd"/>
      <w:r>
        <w:rPr>
          <w:rFonts w:ascii="Times New Roman" w:hAnsi="Times New Roman"/>
          <w:b/>
          <w:color w:val="000000"/>
        </w:rPr>
        <w:t xml:space="preserve"> 6]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8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MELD U VERWYSINGSNOMMER: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</w:tc>
      </w:tr>
    </w:tbl>
    <w:p w:rsidR="00B24C1D" w:rsidRDefault="00B24C1D" w:rsidP="00B24C1D">
      <w:pPr>
        <w:pStyle w:val="Style0"/>
        <w:rPr>
          <w:rFonts w:ascii="Times New Roman" w:hAnsi="Times New Roman"/>
          <w:color w:val="000000"/>
        </w:rPr>
      </w:pPr>
    </w:p>
    <w:p w:rsidR="00B24C1D" w:rsidRDefault="00B24C1D" w:rsidP="00B24C1D">
      <w:pPr>
        <w:pStyle w:val="Style0"/>
        <w:rPr>
          <w:rFonts w:ascii="Times New Roman" w:hAnsi="Times New Roman"/>
          <w:color w:val="000000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Besonderhede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openbare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liggaam</w:t>
      </w:r>
      <w:proofErr w:type="spellEnd"/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Die </w:t>
      </w:r>
      <w:proofErr w:type="spellStart"/>
      <w:r>
        <w:rPr>
          <w:rFonts w:ascii="Times New Roman" w:hAnsi="Times New Roman"/>
          <w:color w:val="000000"/>
        </w:rPr>
        <w:t>Inligtingsbeampte</w:t>
      </w:r>
      <w:proofErr w:type="spellEnd"/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Adjunk</w:t>
      </w:r>
      <w:r>
        <w:rPr>
          <w:rFonts w:ascii="Times New Roman" w:hAnsi="Times New Roman"/>
          <w:color w:val="000000"/>
        </w:rPr>
        <w:noBreakHyphen/>
        <w:t>inligtingsbeampte</w:t>
      </w:r>
      <w:proofErr w:type="spellEnd"/>
      <w:r>
        <w:rPr>
          <w:rFonts w:ascii="Times New Roman" w:hAnsi="Times New Roman"/>
          <w:color w:val="000000"/>
        </w:rPr>
        <w:t>: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B.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Besonderhede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versoeker</w:t>
      </w:r>
      <w:proofErr w:type="spellEnd"/>
      <w:r>
        <w:rPr>
          <w:rFonts w:ascii="Times New Roman" w:hAnsi="Times New Roman"/>
          <w:b/>
          <w:color w:val="000000"/>
        </w:rPr>
        <w:t>/</w:t>
      </w:r>
      <w:proofErr w:type="spellStart"/>
      <w:r>
        <w:rPr>
          <w:rFonts w:ascii="Times New Roman" w:hAnsi="Times New Roman"/>
          <w:b/>
          <w:color w:val="000000"/>
        </w:rPr>
        <w:t>derde</w:t>
      </w:r>
      <w:proofErr w:type="spellEnd"/>
      <w:r>
        <w:rPr>
          <w:rFonts w:ascii="Times New Roman" w:hAnsi="Times New Roman"/>
          <w:b/>
          <w:color w:val="000000"/>
        </w:rPr>
        <w:t xml:space="preserve"> party </w:t>
      </w:r>
      <w:proofErr w:type="spellStart"/>
      <w:r>
        <w:rPr>
          <w:rFonts w:ascii="Times New Roman" w:hAnsi="Times New Roman"/>
          <w:b/>
          <w:color w:val="000000"/>
        </w:rPr>
        <w:t>wat</w:t>
      </w:r>
      <w:proofErr w:type="spellEnd"/>
      <w:r>
        <w:rPr>
          <w:rFonts w:ascii="Times New Roman" w:hAnsi="Times New Roman"/>
          <w:b/>
          <w:color w:val="000000"/>
        </w:rPr>
        <w:t xml:space="preserve"> die interne </w:t>
      </w:r>
      <w:proofErr w:type="spellStart"/>
      <w:r>
        <w:rPr>
          <w:rFonts w:ascii="Times New Roman" w:hAnsi="Times New Roman"/>
          <w:b/>
          <w:color w:val="000000"/>
        </w:rPr>
        <w:t>appèl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aanteken</w:t>
      </w:r>
      <w:proofErr w:type="spellEnd"/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(a)</w:t>
            </w:r>
            <w:r>
              <w:rPr>
                <w:rFonts w:ascii="Times New Roman" w:hAnsi="Times New Roman"/>
                <w:i/>
                <w:color w:val="000000"/>
              </w:rPr>
              <w:tab/>
              <w:t xml:space="preserve">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besonderhede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persoon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interne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appèl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aanteken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hieronder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aangedui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(b)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Bewys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hoedanigheid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appèl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aangeteken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toepassing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aangeheg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720" w:hanging="720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(c)</w:t>
            </w:r>
            <w:r>
              <w:rPr>
                <w:rFonts w:ascii="Times New Roman" w:hAnsi="Times New Roman"/>
                <w:i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appellant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derde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persoon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 en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persoon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oorspronklik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het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besonderhede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by C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hieronder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gemeld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word.</w:t>
            </w:r>
          </w:p>
        </w:tc>
      </w:tr>
    </w:tbl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Volle</w:t>
      </w:r>
      <w:proofErr w:type="spellEnd"/>
      <w:r>
        <w:rPr>
          <w:rFonts w:ascii="Times New Roman" w:hAnsi="Times New Roman"/>
          <w:color w:val="000000"/>
        </w:rPr>
        <w:t xml:space="preserve"> name en van: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u w:val="single"/>
        </w:rPr>
        <w:t xml:space="preserve">                                 </w:t>
      </w:r>
      <w:r>
        <w:rPr>
          <w:rFonts w:ascii="Times New Roman" w:hAnsi="Times New Roman"/>
          <w:color w:val="000000"/>
          <w:u w:val="single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Identiteitsnommer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Posadres</w:t>
      </w:r>
      <w:proofErr w:type="spellEnd"/>
      <w:r>
        <w:rPr>
          <w:rFonts w:ascii="Times New Roman" w:hAnsi="Times New Roman"/>
          <w:color w:val="000000"/>
        </w:rPr>
        <w:t xml:space="preserve">: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Faksnommer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Telefoonnommer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noBreakHyphen/>
        <w:t>pos</w:t>
      </w:r>
      <w:r>
        <w:rPr>
          <w:rFonts w:ascii="Times New Roman" w:hAnsi="Times New Roman"/>
          <w:color w:val="000000"/>
        </w:rPr>
        <w:noBreakHyphen/>
        <w:t>adres</w:t>
      </w:r>
      <w:proofErr w:type="spellEnd"/>
      <w:r>
        <w:rPr>
          <w:rFonts w:ascii="Times New Roman" w:hAnsi="Times New Roman"/>
          <w:color w:val="000000"/>
        </w:rPr>
        <w:t xml:space="preserve">: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Hoedanigheid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waarin</w:t>
      </w:r>
      <w:proofErr w:type="spellEnd"/>
      <w:r>
        <w:rPr>
          <w:rFonts w:ascii="Times New Roman" w:hAnsi="Times New Roman"/>
          <w:color w:val="000000"/>
        </w:rPr>
        <w:t xml:space="preserve"> ‘n interne </w:t>
      </w:r>
      <w:proofErr w:type="spellStart"/>
      <w:r>
        <w:rPr>
          <w:rFonts w:ascii="Times New Roman" w:hAnsi="Times New Roman"/>
          <w:color w:val="000000"/>
        </w:rPr>
        <w:t>appèl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namens</w:t>
      </w:r>
      <w:proofErr w:type="spellEnd"/>
      <w:r>
        <w:rPr>
          <w:rFonts w:ascii="Times New Roman" w:hAnsi="Times New Roman"/>
          <w:color w:val="000000"/>
        </w:rPr>
        <w:t xml:space="preserve"> ‘n </w:t>
      </w:r>
      <w:proofErr w:type="spellStart"/>
      <w:proofErr w:type="gramStart"/>
      <w:r>
        <w:rPr>
          <w:rFonts w:ascii="Times New Roman" w:hAnsi="Times New Roman"/>
          <w:color w:val="000000"/>
        </w:rPr>
        <w:t>ander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persoon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aangeteken</w:t>
      </w:r>
      <w:proofErr w:type="spellEnd"/>
      <w:r>
        <w:rPr>
          <w:rFonts w:ascii="Times New Roman" w:hAnsi="Times New Roman"/>
          <w:color w:val="000000"/>
        </w:rPr>
        <w:t xml:space="preserve"> word: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C. 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Besonderhede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versoeker</w:t>
      </w:r>
      <w:proofErr w:type="spellEnd"/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Hierdie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gedeelte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ingevul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SLEGS as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derde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persoon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anders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as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) die interne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appèl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aanteken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</w:tbl>
    <w:p w:rsidR="00B24C1D" w:rsidRDefault="00B24C1D" w:rsidP="00B24C1D">
      <w:pPr>
        <w:pStyle w:val="Style0"/>
        <w:rPr>
          <w:rFonts w:ascii="Times New Roman" w:hAnsi="Times New Roman"/>
          <w:i/>
          <w:color w:val="000000"/>
        </w:rPr>
      </w:pPr>
    </w:p>
    <w:p w:rsidR="00B24C1D" w:rsidRDefault="00B24C1D" w:rsidP="00B24C1D">
      <w:pPr>
        <w:pStyle w:val="Style0"/>
        <w:rPr>
          <w:rFonts w:ascii="Times New Roman" w:hAnsi="Times New Roman"/>
          <w:i/>
          <w:color w:val="000000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Volle</w:t>
      </w:r>
      <w:proofErr w:type="spellEnd"/>
      <w:r>
        <w:rPr>
          <w:rFonts w:ascii="Times New Roman" w:hAnsi="Times New Roman"/>
          <w:color w:val="000000"/>
        </w:rPr>
        <w:t xml:space="preserve"> name en van: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Identitetsnommer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D.</w:t>
      </w:r>
      <w:r>
        <w:rPr>
          <w:rFonts w:ascii="Times New Roman" w:hAnsi="Times New Roman"/>
          <w:b/>
          <w:color w:val="000000"/>
        </w:rPr>
        <w:tab/>
        <w:t xml:space="preserve">Die </w:t>
      </w:r>
      <w:proofErr w:type="spellStart"/>
      <w:r>
        <w:rPr>
          <w:rFonts w:ascii="Times New Roman" w:hAnsi="Times New Roman"/>
          <w:b/>
          <w:color w:val="000000"/>
        </w:rPr>
        <w:t>besluit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waarteen</w:t>
      </w:r>
      <w:proofErr w:type="spellEnd"/>
      <w:r>
        <w:rPr>
          <w:rFonts w:ascii="Times New Roman" w:hAnsi="Times New Roman"/>
          <w:b/>
          <w:color w:val="000000"/>
        </w:rPr>
        <w:t xml:space="preserve"> die interne </w:t>
      </w:r>
      <w:proofErr w:type="spellStart"/>
      <w:r>
        <w:rPr>
          <w:rFonts w:ascii="Times New Roman" w:hAnsi="Times New Roman"/>
          <w:b/>
          <w:color w:val="000000"/>
        </w:rPr>
        <w:t>appèl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aangeteken</w:t>
      </w:r>
      <w:proofErr w:type="spellEnd"/>
      <w:r>
        <w:rPr>
          <w:rFonts w:ascii="Times New Roman" w:hAnsi="Times New Roman"/>
          <w:b/>
          <w:color w:val="000000"/>
        </w:rPr>
        <w:t xml:space="preserve"> word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Merk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besluit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waarteen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interne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appèl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aangeteken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met ‘n "X" in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toepaslike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blok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:</w:t>
            </w:r>
          </w:p>
        </w:tc>
      </w:tr>
    </w:tbl>
    <w:p w:rsidR="00B24C1D" w:rsidRDefault="00B24C1D" w:rsidP="00B24C1D">
      <w:pPr>
        <w:pStyle w:val="Style0"/>
        <w:rPr>
          <w:rFonts w:ascii="Times New Roman" w:hAnsi="Times New Roman"/>
          <w:i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"/>
        <w:gridCol w:w="8000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Weiering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Besluit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rakende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gelde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bepaal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ingevolge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artikel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 </w:t>
            </w:r>
            <w:proofErr w:type="gramStart"/>
            <w:r>
              <w:rPr>
                <w:rFonts w:ascii="Times New Roman" w:hAnsi="Times New Roman"/>
                <w:color w:val="000000"/>
              </w:rPr>
              <w:t>van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die Wet.</w:t>
            </w:r>
          </w:p>
        </w:tc>
      </w:tr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Besluit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rakende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verlenging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tydperk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waarin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versoek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mee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gehandel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word </w:t>
            </w:r>
            <w:proofErr w:type="spellStart"/>
            <w:r>
              <w:rPr>
                <w:rFonts w:ascii="Times New Roman" w:hAnsi="Times New Roman"/>
                <w:color w:val="000000"/>
              </w:rPr>
              <w:t>ingevolge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artikel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26(1) van die Wet.</w:t>
            </w:r>
          </w:p>
        </w:tc>
      </w:tr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Besluit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ingevolge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artikel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29(3) van die Wet </w:t>
            </w:r>
            <w:proofErr w:type="spellStart"/>
            <w:r>
              <w:rPr>
                <w:rFonts w:ascii="Times New Roman" w:hAnsi="Times New Roman"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in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formaat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deur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versoeker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weier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Besluit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tot </w:t>
            </w:r>
            <w:proofErr w:type="spellStart"/>
            <w:r>
              <w:rPr>
                <w:rFonts w:ascii="Times New Roman" w:hAnsi="Times New Roman"/>
                <w:color w:val="000000"/>
              </w:rPr>
              <w:t>toegang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goed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keur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B24C1D" w:rsidRDefault="00B24C1D" w:rsidP="00B24C1D">
      <w:pPr>
        <w:pStyle w:val="Style0"/>
        <w:rPr>
          <w:rFonts w:ascii="Times New Roman" w:hAnsi="Times New Roman"/>
          <w:color w:val="000000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E.</w:t>
      </w: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Gronde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vir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appèl</w:t>
      </w:r>
      <w:proofErr w:type="spellEnd"/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spasie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wat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voorsien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voldoende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is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asseblief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op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aparte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folio en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heg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dit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hierdie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vorm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. 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moet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alle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addisionele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folio's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onderteken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</w:tbl>
    <w:p w:rsidR="00B24C1D" w:rsidRDefault="00B24C1D" w:rsidP="00B24C1D">
      <w:pPr>
        <w:pStyle w:val="Style0"/>
        <w:rPr>
          <w:rFonts w:ascii="Times New Roman" w:hAnsi="Times New Roman"/>
          <w:i/>
          <w:color w:val="000000"/>
        </w:rPr>
      </w:pPr>
    </w:p>
    <w:p w:rsidR="00B24C1D" w:rsidRDefault="00B24C1D" w:rsidP="00B24C1D">
      <w:pPr>
        <w:pStyle w:val="Style0"/>
        <w:rPr>
          <w:rFonts w:ascii="Times New Roman" w:hAnsi="Times New Roman"/>
          <w:i/>
          <w:color w:val="000000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Meld die </w:t>
      </w:r>
      <w:proofErr w:type="spellStart"/>
      <w:r>
        <w:rPr>
          <w:rFonts w:ascii="Times New Roman" w:hAnsi="Times New Roman"/>
          <w:color w:val="000000"/>
        </w:rPr>
        <w:t>gronde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waarop</w:t>
      </w:r>
      <w:proofErr w:type="spellEnd"/>
      <w:r>
        <w:rPr>
          <w:rFonts w:ascii="Times New Roman" w:hAnsi="Times New Roman"/>
          <w:color w:val="000000"/>
        </w:rPr>
        <w:t xml:space="preserve"> die interne </w:t>
      </w:r>
      <w:proofErr w:type="spellStart"/>
      <w:r>
        <w:rPr>
          <w:rFonts w:ascii="Times New Roman" w:hAnsi="Times New Roman"/>
          <w:color w:val="000000"/>
        </w:rPr>
        <w:t>appèl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gebaseer</w:t>
      </w:r>
      <w:proofErr w:type="spellEnd"/>
      <w:r>
        <w:rPr>
          <w:rFonts w:ascii="Times New Roman" w:hAnsi="Times New Roman"/>
          <w:color w:val="000000"/>
        </w:rPr>
        <w:t xml:space="preserve"> is: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Meld </w:t>
      </w:r>
      <w:proofErr w:type="spellStart"/>
      <w:r>
        <w:rPr>
          <w:rFonts w:ascii="Times New Roman" w:hAnsi="Times New Roman"/>
          <w:color w:val="000000"/>
        </w:rPr>
        <w:t>enige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ander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inligting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wat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</w:t>
      </w:r>
      <w:proofErr w:type="spellEnd"/>
      <w:r>
        <w:rPr>
          <w:rFonts w:ascii="Times New Roman" w:hAnsi="Times New Roman"/>
          <w:color w:val="000000"/>
        </w:rPr>
        <w:t xml:space="preserve"> sake is by die </w:t>
      </w:r>
      <w:proofErr w:type="spellStart"/>
      <w:r>
        <w:rPr>
          <w:rFonts w:ascii="Times New Roman" w:hAnsi="Times New Roman"/>
          <w:color w:val="000000"/>
        </w:rPr>
        <w:t>oorweging</w:t>
      </w:r>
      <w:proofErr w:type="spellEnd"/>
      <w:r>
        <w:rPr>
          <w:rFonts w:ascii="Times New Roman" w:hAnsi="Times New Roman"/>
          <w:color w:val="000000"/>
        </w:rPr>
        <w:t xml:space="preserve"> van die </w:t>
      </w:r>
      <w:proofErr w:type="spellStart"/>
      <w:r>
        <w:rPr>
          <w:rFonts w:ascii="Times New Roman" w:hAnsi="Times New Roman"/>
          <w:color w:val="000000"/>
        </w:rPr>
        <w:t>appèl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720" w:hanging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b/>
          <w:color w:val="000000"/>
        </w:rPr>
        <w:t>Kennisgewing</w:t>
      </w:r>
      <w:proofErr w:type="spellEnd"/>
      <w:r>
        <w:rPr>
          <w:rFonts w:ascii="Times New Roman" w:hAnsi="Times New Roman"/>
          <w:b/>
          <w:color w:val="000000"/>
        </w:rPr>
        <w:t xml:space="preserve"> van </w:t>
      </w:r>
      <w:proofErr w:type="spellStart"/>
      <w:r>
        <w:rPr>
          <w:rFonts w:ascii="Times New Roman" w:hAnsi="Times New Roman"/>
          <w:b/>
          <w:color w:val="000000"/>
        </w:rPr>
        <w:t>besluit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oor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appèl</w:t>
      </w:r>
      <w:proofErr w:type="spellEnd"/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3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sal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skriftelik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kennis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gestel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 van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besluit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oor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interne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appèl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Indien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verkies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op ‘n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ander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wyse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kennis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gestel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word,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spesifiseer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asseblief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wyse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voorsien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nodige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inligting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om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aan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versoek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gehoor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te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kan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gee.</w:t>
            </w:r>
          </w:p>
        </w:tc>
      </w:tr>
    </w:tbl>
    <w:p w:rsidR="00B24C1D" w:rsidRDefault="00B24C1D" w:rsidP="00B24C1D">
      <w:pPr>
        <w:pStyle w:val="Style0"/>
        <w:rPr>
          <w:rFonts w:ascii="Times New Roman" w:hAnsi="Times New Roman"/>
          <w:i/>
          <w:color w:val="000000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gramStart"/>
      <w:r>
        <w:rPr>
          <w:rFonts w:ascii="Times New Roman" w:hAnsi="Times New Roman"/>
          <w:color w:val="000000"/>
        </w:rPr>
        <w:t>Meld die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wyse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Besonderhede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van die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wyse</w:t>
      </w:r>
      <w:proofErr w:type="spell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  <w:proofErr w:type="spellStart"/>
      <w:r>
        <w:rPr>
          <w:rFonts w:ascii="Times New Roman" w:hAnsi="Times New Roman"/>
          <w:color w:val="000000"/>
        </w:rPr>
        <w:t>Geteken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</w:t>
      </w:r>
      <w:r>
        <w:rPr>
          <w:rFonts w:ascii="Times New Roman" w:hAnsi="Times New Roman"/>
          <w:color w:val="000000"/>
        </w:rPr>
        <w:t xml:space="preserve">op </w:t>
      </w:r>
      <w:proofErr w:type="spellStart"/>
      <w:r>
        <w:rPr>
          <w:rFonts w:ascii="Times New Roman" w:hAnsi="Times New Roman"/>
          <w:color w:val="000000"/>
        </w:rPr>
        <w:t>hede</w:t>
      </w:r>
      <w:proofErr w:type="spellEnd"/>
      <w:r>
        <w:rPr>
          <w:rFonts w:ascii="Times New Roman" w:hAnsi="Times New Roman"/>
          <w:color w:val="000000"/>
        </w:rPr>
        <w:t xml:space="preserve"> die </w:t>
      </w:r>
      <w:r>
        <w:rPr>
          <w:rFonts w:ascii="Times New Roman" w:hAnsi="Times New Roman"/>
          <w:color w:val="000000"/>
          <w:u w:val="single"/>
        </w:rPr>
        <w:t xml:space="preserve">              </w:t>
      </w:r>
      <w:r>
        <w:rPr>
          <w:rFonts w:ascii="Times New Roman" w:hAnsi="Times New Roman"/>
          <w:color w:val="000000"/>
        </w:rPr>
        <w:t xml:space="preserve">  dag van</w:t>
      </w:r>
      <w:r>
        <w:rPr>
          <w:rFonts w:ascii="Times New Roman" w:hAnsi="Times New Roman"/>
          <w:color w:val="000000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  <w:u w:val="single"/>
        </w:rPr>
        <w:t xml:space="preserve">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  <w:u w:val="single"/>
        </w:rPr>
      </w:pP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3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4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HANDTEKENING VAN APPELLANT</w:t>
      </w:r>
    </w:p>
    <w:p w:rsidR="00B24C1D" w:rsidRDefault="00B24C1D" w:rsidP="00B24C1D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color w:val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0"/>
      </w:tblGrid>
      <w:tr w:rsidR="00B24C1D" w:rsidTr="00D92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VIR DEPARTEMENTELE GEBRUIK: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AMPTELIKE REKORD VAN INTERNE APPÈL: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Appèl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ontvang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op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(datum) </w:t>
            </w:r>
            <w:proofErr w:type="spellStart"/>
            <w:r>
              <w:rPr>
                <w:rFonts w:ascii="Times New Roman" w:hAnsi="Times New Roman"/>
                <w:color w:val="000000"/>
              </w:rPr>
              <w:t>deur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(meld rang, </w:t>
            </w:r>
            <w:proofErr w:type="spellStart"/>
            <w:r>
              <w:rPr>
                <w:rFonts w:ascii="Times New Roman" w:hAnsi="Times New Roman"/>
                <w:color w:val="000000"/>
              </w:rPr>
              <w:t>naam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en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van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adjunk</w:t>
            </w:r>
            <w:r>
              <w:rPr>
                <w:rFonts w:ascii="Times New Roman" w:hAnsi="Times New Roman"/>
                <w:color w:val="000000"/>
              </w:rPr>
              <w:noBreakHyphen/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appèl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vergesel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redes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adjunk</w:t>
            </w:r>
            <w:r>
              <w:rPr>
                <w:rFonts w:ascii="Times New Roman" w:hAnsi="Times New Roman"/>
                <w:color w:val="000000"/>
              </w:rPr>
              <w:noBreakHyphen/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</w:rPr>
              <w:t>besluit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en, </w:t>
            </w:r>
            <w:proofErr w:type="spellStart"/>
            <w:r>
              <w:rPr>
                <w:rFonts w:ascii="Times New Roman" w:hAnsi="Times New Roman"/>
                <w:color w:val="000000"/>
              </w:rPr>
              <w:t>waar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toepassing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besonderhede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color w:val="000000"/>
              </w:rPr>
              <w:t>enige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derde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persoon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op </w:t>
            </w:r>
            <w:proofErr w:type="spellStart"/>
            <w:r>
              <w:rPr>
                <w:rFonts w:ascii="Times New Roman" w:hAnsi="Times New Roman"/>
                <w:color w:val="000000"/>
              </w:rPr>
              <w:t>wie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rekords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betrekking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het, </w:t>
            </w:r>
            <w:proofErr w:type="spellStart"/>
            <w:r>
              <w:rPr>
                <w:rFonts w:ascii="Times New Roman" w:hAnsi="Times New Roman"/>
                <w:color w:val="000000"/>
              </w:rPr>
              <w:t>deur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adjunk</w:t>
            </w:r>
            <w:r>
              <w:rPr>
                <w:rFonts w:ascii="Times New Roman" w:hAnsi="Times New Roman"/>
                <w:color w:val="000000"/>
              </w:rPr>
              <w:noBreakHyphen/>
              <w:t>inligtingsbeampte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op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(datum) </w:t>
            </w:r>
            <w:proofErr w:type="spellStart"/>
            <w:r>
              <w:rPr>
                <w:rFonts w:ascii="Times New Roman" w:hAnsi="Times New Roman"/>
                <w:color w:val="000000"/>
              </w:rPr>
              <w:t>aan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die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tersaaklike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owerheid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voorgelê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UITSLAG VAN APPÈL: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BESLUIT VAN INLIGTINGSBEAMPTE/ADJUNK</w:t>
            </w:r>
            <w:r>
              <w:rPr>
                <w:rFonts w:ascii="Times New Roman" w:hAnsi="Times New Roman"/>
                <w:color w:val="000000"/>
              </w:rPr>
              <w:noBreakHyphen/>
              <w:t>INLIGTINGSBEAMPTE BEVESTIG/ VERVANG DEUR NUWE BESLUIT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NUWE BESLUIT: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DATUM                                                                       TERSAAKLIKE OWERHEID</w:t>
            </w: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</w:p>
          <w:p w:rsidR="00B24C1D" w:rsidRDefault="00B24C1D" w:rsidP="00D92371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DATUM DEUR DIE INLIGTINGSBEAMPTE/ADJUNK</w:t>
            </w:r>
            <w:r>
              <w:rPr>
                <w:rFonts w:ascii="Times New Roman" w:hAnsi="Times New Roman"/>
                <w:color w:val="000000"/>
              </w:rPr>
              <w:noBreakHyphen/>
              <w:t xml:space="preserve">INLIGTINGSBEAMPTE VANAF DIE TERSAAKLIKE OWERHEID ONTVANG: 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B24C1D" w:rsidRDefault="00B24C1D" w:rsidP="00B24C1D"/>
    <w:p w:rsidR="005C0144" w:rsidRDefault="005C0144"/>
    <w:sectPr w:rsidR="005C0144" w:rsidSect="005C0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C1D"/>
    <w:rsid w:val="005C0144"/>
    <w:rsid w:val="00B2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B24C1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6975</Characters>
  <Application>Microsoft Office Word</Application>
  <DocSecurity>0</DocSecurity>
  <Lines>58</Lines>
  <Paragraphs>16</Paragraphs>
  <ScaleCrop>false</ScaleCrop>
  <Company>Lenovo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2011-07-25T11:06:00Z</dcterms:created>
  <dcterms:modified xsi:type="dcterms:W3CDTF">2011-07-25T11:07:00Z</dcterms:modified>
</cp:coreProperties>
</file>