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F6" w:rsidRPr="000C0836" w:rsidRDefault="007074F6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 w:cs="Tahoma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171ADF6E" wp14:editId="7CFA308F">
            <wp:simplePos x="0" y="0"/>
            <wp:positionH relativeFrom="column">
              <wp:posOffset>-861060</wp:posOffset>
            </wp:positionH>
            <wp:positionV relativeFrom="paragraph">
              <wp:posOffset>-1007110</wp:posOffset>
            </wp:positionV>
            <wp:extent cx="7572375" cy="1071118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4F6" w:rsidRPr="000C0836" w:rsidRDefault="007074F6" w:rsidP="000C0836">
      <w:pPr>
        <w:spacing w:after="0" w:line="240" w:lineRule="auto"/>
        <w:rPr>
          <w:rFonts w:ascii="Century Gothic" w:hAnsi="Century Gothic"/>
        </w:rPr>
      </w:pPr>
    </w:p>
    <w:p w:rsidR="007074F6" w:rsidRPr="000C0836" w:rsidRDefault="007074F6" w:rsidP="000C0836">
      <w:pPr>
        <w:spacing w:after="0" w:line="240" w:lineRule="auto"/>
        <w:rPr>
          <w:rFonts w:ascii="Century Gothic" w:hAnsi="Century Gothic"/>
        </w:rPr>
      </w:pPr>
    </w:p>
    <w:p w:rsidR="007074F6" w:rsidRPr="000C0836" w:rsidRDefault="007074F6" w:rsidP="000C0836">
      <w:pPr>
        <w:spacing w:after="0" w:line="240" w:lineRule="auto"/>
        <w:rPr>
          <w:rFonts w:ascii="Century Gothic" w:hAnsi="Century Gothic"/>
        </w:rPr>
      </w:pP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  <w:b/>
        </w:rPr>
      </w:pP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  <w:b/>
        </w:rPr>
      </w:pP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  <w:b/>
        </w:rPr>
      </w:pP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  <w:b/>
        </w:rPr>
      </w:pP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  <w:b/>
        </w:rPr>
      </w:pPr>
    </w:p>
    <w:p w:rsidR="007074F6" w:rsidRPr="000C0836" w:rsidRDefault="007074F6" w:rsidP="000C0836">
      <w:pPr>
        <w:spacing w:after="0" w:line="240" w:lineRule="auto"/>
        <w:jc w:val="center"/>
        <w:rPr>
          <w:rFonts w:ascii="Century Gothic" w:hAnsi="Century Gothic"/>
          <w:b/>
        </w:rPr>
      </w:pPr>
      <w:r w:rsidRPr="000C0836">
        <w:rPr>
          <w:rFonts w:ascii="Century Gothic" w:hAnsi="Century Gothic"/>
          <w:b/>
        </w:rPr>
        <w:t>WES</w:t>
      </w:r>
      <w:r w:rsidR="00E0021E">
        <w:rPr>
          <w:rFonts w:ascii="Century Gothic" w:hAnsi="Century Gothic"/>
          <w:b/>
        </w:rPr>
        <w:t>-KAAPSE</w:t>
      </w:r>
      <w:r w:rsidRPr="000C0836">
        <w:rPr>
          <w:rFonts w:ascii="Century Gothic" w:hAnsi="Century Gothic"/>
          <w:b/>
        </w:rPr>
        <w:t xml:space="preserve"> MINISTER </w:t>
      </w:r>
      <w:r w:rsidR="00E0021E">
        <w:rPr>
          <w:rFonts w:ascii="Century Gothic" w:hAnsi="Century Gothic"/>
          <w:b/>
        </w:rPr>
        <w:t xml:space="preserve">VAN KULTUURSAKE EN </w:t>
      </w:r>
      <w:r w:rsidRPr="000C0836">
        <w:rPr>
          <w:rFonts w:ascii="Century Gothic" w:hAnsi="Century Gothic"/>
          <w:b/>
        </w:rPr>
        <w:t>SPORT, ANROUX MARAIS</w:t>
      </w:r>
      <w:r w:rsidR="00E0021E">
        <w:rPr>
          <w:rFonts w:ascii="Century Gothic" w:hAnsi="Century Gothic"/>
          <w:b/>
        </w:rPr>
        <w:t>,</w:t>
      </w:r>
    </w:p>
    <w:p w:rsidR="007074F6" w:rsidRPr="000C0836" w:rsidRDefault="00E0021E" w:rsidP="000C0836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OPROEP OM KULTUURSAKE-TOEKENNINGS BENOEMINGS </w:t>
      </w:r>
    </w:p>
    <w:p w:rsidR="007074F6" w:rsidRPr="000C0836" w:rsidRDefault="00D17FE1" w:rsidP="000C0836">
      <w:pPr>
        <w:spacing w:after="0" w:line="240" w:lineRule="auto"/>
        <w:jc w:val="center"/>
        <w:rPr>
          <w:rStyle w:val="Emphasis"/>
          <w:rFonts w:ascii="Century Gothic" w:hAnsi="Century Gothic"/>
          <w:b/>
          <w:i w:val="0"/>
          <w:iCs w:val="0"/>
        </w:rPr>
      </w:pPr>
      <w:r w:rsidRPr="000C0836">
        <w:rPr>
          <w:rFonts w:ascii="Century Gothic" w:hAnsi="Century Gothic"/>
          <w:b/>
        </w:rPr>
        <w:t>27 O</w:t>
      </w:r>
      <w:r w:rsidR="00E0021E">
        <w:rPr>
          <w:rFonts w:ascii="Century Gothic" w:hAnsi="Century Gothic"/>
          <w:b/>
        </w:rPr>
        <w:t>K</w:t>
      </w:r>
      <w:r w:rsidRPr="000C0836">
        <w:rPr>
          <w:rFonts w:ascii="Century Gothic" w:hAnsi="Century Gothic"/>
          <w:b/>
        </w:rPr>
        <w:t xml:space="preserve">TOBER </w:t>
      </w:r>
      <w:r w:rsidR="007074F6" w:rsidRPr="000C0836">
        <w:rPr>
          <w:rFonts w:ascii="Century Gothic" w:hAnsi="Century Gothic"/>
          <w:b/>
        </w:rPr>
        <w:t>2016</w:t>
      </w:r>
      <w:r w:rsidR="00C64728">
        <w:rPr>
          <w:rFonts w:ascii="Century Gothic" w:hAnsi="Century Gothic"/>
          <w:b/>
        </w:rPr>
        <w:t xml:space="preserve"> OM</w:t>
      </w:r>
      <w:r w:rsidR="007F57DC">
        <w:rPr>
          <w:rFonts w:ascii="Century Gothic" w:hAnsi="Century Gothic"/>
          <w:b/>
        </w:rPr>
        <w:t xml:space="preserve"> 11:00</w:t>
      </w: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</w:rPr>
      </w:pPr>
    </w:p>
    <w:p w:rsidR="007074F6" w:rsidRPr="000C0836" w:rsidRDefault="000A148A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Good day, goeiedag, molweni </w:t>
      </w:r>
      <w:r w:rsidR="00277AEC" w:rsidRPr="000C0836">
        <w:rPr>
          <w:rFonts w:ascii="Century Gothic" w:hAnsi="Century Gothic"/>
        </w:rPr>
        <w:t xml:space="preserve">nonke </w:t>
      </w: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</w:rPr>
      </w:pPr>
    </w:p>
    <w:p w:rsidR="00E13445" w:rsidRPr="00E13445" w:rsidRDefault="00E13445" w:rsidP="00E13445">
      <w:pPr>
        <w:spacing w:after="0" w:line="240" w:lineRule="auto"/>
        <w:rPr>
          <w:rFonts w:ascii="Century Gothic" w:hAnsi="Century Gothic"/>
        </w:rPr>
      </w:pPr>
      <w:r w:rsidRPr="00E13445">
        <w:rPr>
          <w:rFonts w:ascii="Century Gothic" w:hAnsi="Century Gothic"/>
          <w:lang w:val="af-ZA"/>
        </w:rPr>
        <w:t>Di</w:t>
      </w:r>
      <w:r w:rsidR="0028020E">
        <w:rPr>
          <w:rFonts w:ascii="Century Gothic" w:hAnsi="Century Gothic"/>
          <w:lang w:val="af-ZA"/>
        </w:rPr>
        <w:t>s vir</w:t>
      </w:r>
      <w:r w:rsidRPr="00E13445">
        <w:rPr>
          <w:rFonts w:ascii="Century Gothic" w:hAnsi="Century Gothic"/>
          <w:lang w:val="af-ZA"/>
        </w:rPr>
        <w:t xml:space="preserve"> my </w:t>
      </w:r>
      <w:r w:rsidR="0028020E">
        <w:rPr>
          <w:rFonts w:ascii="Century Gothic" w:hAnsi="Century Gothic"/>
          <w:lang w:val="af-ZA"/>
        </w:rPr>
        <w:t>’n groot voorreg en</w:t>
      </w:r>
      <w:r w:rsidRPr="00E13445">
        <w:rPr>
          <w:rFonts w:ascii="Century Gothic" w:hAnsi="Century Gothic"/>
          <w:lang w:val="af-ZA"/>
        </w:rPr>
        <w:t xml:space="preserve"> plesier om die benoemings vir die 2016/17</w:t>
      </w:r>
      <w:r w:rsidR="0028020E">
        <w:rPr>
          <w:rFonts w:ascii="Century Gothic" w:hAnsi="Century Gothic"/>
          <w:lang w:val="af-ZA"/>
        </w:rPr>
        <w:t xml:space="preserve"> K</w:t>
      </w:r>
      <w:r w:rsidRPr="00E13445">
        <w:rPr>
          <w:rFonts w:ascii="Century Gothic" w:hAnsi="Century Gothic"/>
          <w:lang w:val="af-ZA"/>
        </w:rPr>
        <w:t>ultuursake</w:t>
      </w:r>
      <w:r w:rsidR="0028020E">
        <w:rPr>
          <w:rFonts w:ascii="Century Gothic" w:hAnsi="Century Gothic"/>
          <w:lang w:val="af-ZA"/>
        </w:rPr>
        <w:t>-</w:t>
      </w:r>
      <w:r w:rsidRPr="00E13445">
        <w:rPr>
          <w:rFonts w:ascii="Century Gothic" w:hAnsi="Century Gothic"/>
          <w:lang w:val="af-ZA"/>
        </w:rPr>
        <w:t xml:space="preserve"> </w:t>
      </w:r>
      <w:r w:rsidR="0028020E">
        <w:rPr>
          <w:rFonts w:ascii="Century Gothic" w:hAnsi="Century Gothic"/>
          <w:lang w:val="af-ZA"/>
        </w:rPr>
        <w:t>t</w:t>
      </w:r>
      <w:r w:rsidRPr="00E13445">
        <w:rPr>
          <w:rFonts w:ascii="Century Gothic" w:hAnsi="Century Gothic"/>
          <w:lang w:val="af-ZA"/>
        </w:rPr>
        <w:t xml:space="preserve">oekennings vandag amptelik </w:t>
      </w:r>
      <w:r w:rsidR="00F17F94">
        <w:rPr>
          <w:rFonts w:ascii="Century Gothic" w:hAnsi="Century Gothic"/>
          <w:lang w:val="af-ZA"/>
        </w:rPr>
        <w:t xml:space="preserve">bekend te </w:t>
      </w:r>
      <w:r w:rsidR="00C64728">
        <w:rPr>
          <w:rFonts w:ascii="Century Gothic" w:hAnsi="Century Gothic"/>
          <w:lang w:val="af-ZA"/>
        </w:rPr>
        <w:t>maak</w:t>
      </w:r>
      <w:r w:rsidR="00F17F94">
        <w:rPr>
          <w:rFonts w:ascii="Century Gothic" w:hAnsi="Century Gothic"/>
          <w:lang w:val="af-ZA"/>
        </w:rPr>
        <w:t>.</w:t>
      </w:r>
      <w:r w:rsidRPr="00E13445">
        <w:rPr>
          <w:rFonts w:ascii="Century Gothic" w:hAnsi="Century Gothic"/>
          <w:lang w:val="af-ZA"/>
        </w:rPr>
        <w:br/>
      </w:r>
      <w:r w:rsidRPr="00E13445">
        <w:rPr>
          <w:rFonts w:ascii="Century Gothic" w:hAnsi="Century Gothic"/>
          <w:lang w:val="af-ZA"/>
        </w:rPr>
        <w:br/>
        <w:t>In 'n tyd wa</w:t>
      </w:r>
      <w:r w:rsidR="00F17F94">
        <w:rPr>
          <w:rFonts w:ascii="Century Gothic" w:hAnsi="Century Gothic"/>
          <w:lang w:val="af-ZA"/>
        </w:rPr>
        <w:t>ar</w:t>
      </w:r>
      <w:r w:rsidRPr="00E13445">
        <w:rPr>
          <w:rFonts w:ascii="Century Gothic" w:hAnsi="Century Gothic"/>
          <w:lang w:val="af-ZA"/>
        </w:rPr>
        <w:t xml:space="preserve"> ons gekonfronteer word met 'n klimaat van protes, kulturele verskille en negatiewe nuus, moet die viering van kulturele prestasies </w:t>
      </w:r>
      <w:r w:rsidR="00F17F94">
        <w:rPr>
          <w:rFonts w:ascii="Century Gothic" w:hAnsi="Century Gothic"/>
          <w:lang w:val="af-ZA"/>
        </w:rPr>
        <w:t>’</w:t>
      </w:r>
      <w:r w:rsidRPr="00E13445">
        <w:rPr>
          <w:rFonts w:ascii="Century Gothic" w:hAnsi="Century Gothic"/>
          <w:lang w:val="af-ZA"/>
        </w:rPr>
        <w:t xml:space="preserve">n </w:t>
      </w:r>
      <w:r w:rsidR="00F17F94">
        <w:rPr>
          <w:rFonts w:ascii="Century Gothic" w:hAnsi="Century Gothic"/>
          <w:lang w:val="af-ZA"/>
        </w:rPr>
        <w:t xml:space="preserve">meganisme word vir die bevordering van </w:t>
      </w:r>
      <w:r w:rsidRPr="00E13445">
        <w:rPr>
          <w:rFonts w:ascii="Century Gothic" w:hAnsi="Century Gothic"/>
          <w:lang w:val="af-ZA"/>
        </w:rPr>
        <w:t>wedersydse begrip en respek vir unieke agtergronde</w:t>
      </w:r>
      <w:r w:rsidR="00F17F94">
        <w:rPr>
          <w:rFonts w:ascii="Century Gothic" w:hAnsi="Century Gothic"/>
          <w:lang w:val="af-ZA"/>
        </w:rPr>
        <w:t>.</w:t>
      </w:r>
      <w:r w:rsidRPr="00E13445">
        <w:rPr>
          <w:rFonts w:ascii="Century Gothic" w:hAnsi="Century Gothic"/>
          <w:lang w:val="af-ZA"/>
        </w:rPr>
        <w:t xml:space="preserve"> Dis </w:t>
      </w:r>
      <w:r w:rsidR="00F17F94">
        <w:rPr>
          <w:rFonts w:ascii="Century Gothic" w:hAnsi="Century Gothic"/>
          <w:lang w:val="af-ZA"/>
        </w:rPr>
        <w:t>waar</w:t>
      </w:r>
      <w:r w:rsidRPr="00E13445">
        <w:rPr>
          <w:rFonts w:ascii="Century Gothic" w:hAnsi="Century Gothic"/>
          <w:lang w:val="af-ZA"/>
        </w:rPr>
        <w:t xml:space="preserve">om ons </w:t>
      </w:r>
      <w:r w:rsidR="00F17F94">
        <w:rPr>
          <w:rFonts w:ascii="Century Gothic" w:hAnsi="Century Gothic"/>
          <w:lang w:val="af-ZA"/>
        </w:rPr>
        <w:t xml:space="preserve">so </w:t>
      </w:r>
      <w:r w:rsidRPr="00E13445">
        <w:rPr>
          <w:rFonts w:ascii="Century Gothic" w:hAnsi="Century Gothic"/>
          <w:lang w:val="af-ZA"/>
        </w:rPr>
        <w:t xml:space="preserve">opgewonde </w:t>
      </w:r>
      <w:r w:rsidR="00F17F94">
        <w:rPr>
          <w:rFonts w:ascii="Century Gothic" w:hAnsi="Century Gothic"/>
          <w:lang w:val="af-ZA"/>
        </w:rPr>
        <w:t xml:space="preserve">is </w:t>
      </w:r>
      <w:r w:rsidRPr="00E13445">
        <w:rPr>
          <w:rFonts w:ascii="Century Gothic" w:hAnsi="Century Gothic"/>
          <w:lang w:val="af-ZA"/>
        </w:rPr>
        <w:t>oor die 2016/17</w:t>
      </w:r>
      <w:r w:rsidR="00F17F94">
        <w:rPr>
          <w:rFonts w:ascii="Century Gothic" w:hAnsi="Century Gothic"/>
          <w:lang w:val="af-ZA"/>
        </w:rPr>
        <w:t>-</w:t>
      </w:r>
      <w:r w:rsidRPr="00E13445">
        <w:rPr>
          <w:rFonts w:ascii="Century Gothic" w:hAnsi="Century Gothic"/>
          <w:lang w:val="af-ZA"/>
        </w:rPr>
        <w:t>tema</w:t>
      </w:r>
      <w:r w:rsidR="00F17F94">
        <w:rPr>
          <w:rFonts w:ascii="Century Gothic" w:hAnsi="Century Gothic"/>
          <w:lang w:val="af-ZA"/>
        </w:rPr>
        <w:t>:</w:t>
      </w:r>
      <w:r w:rsidRPr="00E13445">
        <w:rPr>
          <w:rFonts w:ascii="Century Gothic" w:hAnsi="Century Gothic"/>
          <w:lang w:val="af-ZA"/>
        </w:rPr>
        <w:t xml:space="preserve"> </w:t>
      </w:r>
      <w:r w:rsidR="00217455">
        <w:rPr>
          <w:rFonts w:ascii="Century Gothic" w:hAnsi="Century Gothic"/>
          <w:lang w:val="af-ZA"/>
        </w:rPr>
        <w:t>Aanvaar</w:t>
      </w:r>
      <w:r w:rsidRPr="00E13445">
        <w:rPr>
          <w:rFonts w:ascii="Century Gothic" w:hAnsi="Century Gothic"/>
          <w:lang w:val="af-ZA"/>
        </w:rPr>
        <w:t xml:space="preserve"> Kulturele in</w:t>
      </w:r>
      <w:r w:rsidR="00F17F94">
        <w:rPr>
          <w:rFonts w:ascii="Century Gothic" w:hAnsi="Century Gothic"/>
          <w:lang w:val="af-ZA"/>
        </w:rPr>
        <w:t>tegrering</w:t>
      </w:r>
      <w:r w:rsidRPr="00E13445">
        <w:rPr>
          <w:rFonts w:ascii="Century Gothic" w:hAnsi="Century Gothic"/>
          <w:lang w:val="af-ZA"/>
        </w:rPr>
        <w:t>.</w:t>
      </w:r>
      <w:r w:rsidRPr="00E13445">
        <w:rPr>
          <w:rFonts w:ascii="Century Gothic" w:hAnsi="Century Gothic"/>
          <w:lang w:val="af-ZA"/>
        </w:rPr>
        <w:br/>
      </w:r>
      <w:r w:rsidRPr="00E13445">
        <w:rPr>
          <w:rFonts w:ascii="Century Gothic" w:hAnsi="Century Gothic"/>
          <w:lang w:val="af-ZA"/>
        </w:rPr>
        <w:br/>
        <w:t xml:space="preserve">Ons verskillende maatskaplike agtergronde, oortuigings, tradisies, moedertale en sosio-ekonomiese status is die belangrike eienskappe wat ons uniek en </w:t>
      </w:r>
      <w:r w:rsidR="00F17F94">
        <w:rPr>
          <w:rFonts w:ascii="Century Gothic" w:hAnsi="Century Gothic"/>
          <w:lang w:val="af-ZA"/>
        </w:rPr>
        <w:t>geloofwaardig</w:t>
      </w:r>
      <w:r w:rsidRPr="00E13445">
        <w:rPr>
          <w:rFonts w:ascii="Century Gothic" w:hAnsi="Century Gothic"/>
          <w:lang w:val="af-ZA"/>
        </w:rPr>
        <w:t xml:space="preserve"> maak. Ons identiteit het verskillende betekenisse vir verskillende mense, maar ons het </w:t>
      </w:r>
      <w:r w:rsidR="004327B5">
        <w:rPr>
          <w:rFonts w:ascii="Century Gothic" w:hAnsi="Century Gothic"/>
          <w:lang w:val="af-ZA"/>
        </w:rPr>
        <w:t xml:space="preserve">sekere dinge </w:t>
      </w:r>
      <w:r w:rsidRPr="00E13445">
        <w:rPr>
          <w:rFonts w:ascii="Century Gothic" w:hAnsi="Century Gothic"/>
          <w:lang w:val="af-ZA"/>
        </w:rPr>
        <w:t xml:space="preserve">gemeen wat ons </w:t>
      </w:r>
      <w:r w:rsidR="004327B5">
        <w:rPr>
          <w:rFonts w:ascii="Century Gothic" w:hAnsi="Century Gothic"/>
          <w:lang w:val="af-ZA"/>
        </w:rPr>
        <w:t>aan mekaar ver</w:t>
      </w:r>
      <w:r w:rsidRPr="00E13445">
        <w:rPr>
          <w:rFonts w:ascii="Century Gothic" w:hAnsi="Century Gothic"/>
          <w:lang w:val="af-ZA"/>
        </w:rPr>
        <w:t xml:space="preserve">bind. Verdraagsaamheid moet </w:t>
      </w:r>
      <w:r w:rsidR="004327B5">
        <w:rPr>
          <w:rFonts w:ascii="Century Gothic" w:hAnsi="Century Gothic"/>
          <w:lang w:val="af-ZA"/>
        </w:rPr>
        <w:t>die “</w:t>
      </w:r>
      <w:r w:rsidRPr="00E13445">
        <w:rPr>
          <w:rFonts w:ascii="Century Gothic" w:hAnsi="Century Gothic"/>
          <w:lang w:val="af-ZA"/>
        </w:rPr>
        <w:t>goue reël</w:t>
      </w:r>
      <w:r w:rsidR="004327B5">
        <w:rPr>
          <w:rFonts w:ascii="Century Gothic" w:hAnsi="Century Gothic"/>
          <w:lang w:val="af-ZA"/>
        </w:rPr>
        <w:t>” wees wat ons verenig.</w:t>
      </w:r>
      <w:r w:rsidRPr="00E13445">
        <w:rPr>
          <w:rFonts w:ascii="Century Gothic" w:hAnsi="Century Gothic"/>
          <w:lang w:val="af-ZA"/>
        </w:rPr>
        <w:br/>
      </w:r>
      <w:r w:rsidRPr="00E13445">
        <w:rPr>
          <w:rFonts w:ascii="Century Gothic" w:hAnsi="Century Gothic"/>
          <w:lang w:val="af-ZA"/>
        </w:rPr>
        <w:br/>
        <w:t xml:space="preserve">Die aanloop tot hierdie </w:t>
      </w:r>
      <w:r w:rsidR="004327B5">
        <w:rPr>
          <w:rFonts w:ascii="Century Gothic" w:hAnsi="Century Gothic"/>
          <w:lang w:val="af-ZA"/>
        </w:rPr>
        <w:t>baie belangrike</w:t>
      </w:r>
      <w:r w:rsidRPr="00E13445">
        <w:rPr>
          <w:rFonts w:ascii="Century Gothic" w:hAnsi="Century Gothic"/>
          <w:lang w:val="af-ZA"/>
        </w:rPr>
        <w:t xml:space="preserve"> toekenningsgeleentheid en die ge</w:t>
      </w:r>
      <w:r w:rsidR="004327B5">
        <w:rPr>
          <w:rFonts w:ascii="Century Gothic" w:hAnsi="Century Gothic"/>
          <w:lang w:val="af-ZA"/>
        </w:rPr>
        <w:t>leentheid</w:t>
      </w:r>
      <w:r w:rsidRPr="00E13445">
        <w:rPr>
          <w:rFonts w:ascii="Century Gothic" w:hAnsi="Century Gothic"/>
          <w:lang w:val="af-ZA"/>
        </w:rPr>
        <w:t xml:space="preserve"> self sal genomineerdes, gaste, belanghebbendes en sosiale media volgelinge </w:t>
      </w:r>
      <w:r w:rsidR="00590681">
        <w:rPr>
          <w:rFonts w:ascii="Century Gothic" w:hAnsi="Century Gothic"/>
          <w:lang w:val="af-ZA"/>
        </w:rPr>
        <w:t>oorweldig</w:t>
      </w:r>
      <w:r w:rsidRPr="00E13445">
        <w:rPr>
          <w:rFonts w:ascii="Century Gothic" w:hAnsi="Century Gothic"/>
          <w:lang w:val="af-ZA"/>
        </w:rPr>
        <w:t xml:space="preserve"> met 'n gevoel van trots in hul historiese, tradisionele en taalerfenis. Hierdie benadering sal 'n gesonde openbare </w:t>
      </w:r>
      <w:r w:rsidR="00DE0DB6">
        <w:rPr>
          <w:rFonts w:ascii="Century Gothic" w:hAnsi="Century Gothic"/>
          <w:lang w:val="af-ZA"/>
        </w:rPr>
        <w:t>stemming</w:t>
      </w:r>
      <w:r w:rsidRPr="00E13445">
        <w:rPr>
          <w:rFonts w:ascii="Century Gothic" w:hAnsi="Century Gothic"/>
          <w:lang w:val="af-ZA"/>
        </w:rPr>
        <w:t xml:space="preserve"> ve</w:t>
      </w:r>
      <w:r w:rsidR="00DE0DB6">
        <w:rPr>
          <w:rFonts w:ascii="Century Gothic" w:hAnsi="Century Gothic"/>
          <w:lang w:val="af-ZA"/>
        </w:rPr>
        <w:t>stig</w:t>
      </w:r>
      <w:r w:rsidRPr="00E13445">
        <w:rPr>
          <w:rFonts w:ascii="Century Gothic" w:hAnsi="Century Gothic"/>
          <w:lang w:val="af-ZA"/>
        </w:rPr>
        <w:t xml:space="preserve"> en die bou van 'n sosiaal inklusiewe, kreatiewe, aktiewe en </w:t>
      </w:r>
      <w:r w:rsidR="00B83875">
        <w:rPr>
          <w:rFonts w:ascii="Century Gothic" w:hAnsi="Century Gothic"/>
          <w:lang w:val="af-ZA"/>
        </w:rPr>
        <w:t>gekonnekteerde</w:t>
      </w:r>
      <w:r w:rsidRPr="00E13445">
        <w:rPr>
          <w:rFonts w:ascii="Century Gothic" w:hAnsi="Century Gothic"/>
          <w:lang w:val="af-ZA"/>
        </w:rPr>
        <w:t xml:space="preserve"> Wes-Kaap aanmoedig.</w:t>
      </w:r>
      <w:r w:rsidRPr="00E13445">
        <w:rPr>
          <w:rFonts w:ascii="Century Gothic" w:hAnsi="Century Gothic"/>
          <w:lang w:val="af-ZA"/>
        </w:rPr>
        <w:br/>
      </w:r>
      <w:r w:rsidRPr="00E13445">
        <w:rPr>
          <w:rFonts w:ascii="Century Gothic" w:hAnsi="Century Gothic"/>
          <w:lang w:val="af-ZA"/>
        </w:rPr>
        <w:br/>
        <w:t>Die toekennings bied</w:t>
      </w:r>
      <w:r w:rsidR="00D26D98">
        <w:rPr>
          <w:rFonts w:ascii="Century Gothic" w:hAnsi="Century Gothic"/>
          <w:lang w:val="af-ZA"/>
        </w:rPr>
        <w:t xml:space="preserve"> aan ons die </w:t>
      </w:r>
      <w:r w:rsidRPr="00E13445">
        <w:rPr>
          <w:rFonts w:ascii="Century Gothic" w:hAnsi="Century Gothic"/>
          <w:lang w:val="af-ZA"/>
        </w:rPr>
        <w:t xml:space="preserve">geleentheid om </w:t>
      </w:r>
      <w:r w:rsidR="00D26D98" w:rsidRPr="00D26D98">
        <w:rPr>
          <w:rFonts w:ascii="Century Gothic" w:hAnsi="Century Gothic"/>
          <w:lang w:val="af-ZA"/>
        </w:rPr>
        <w:t xml:space="preserve">die diversiteit van die kulturele landskap van die Wes-Kaap </w:t>
      </w:r>
      <w:r w:rsidRPr="00E13445">
        <w:rPr>
          <w:rFonts w:ascii="Century Gothic" w:hAnsi="Century Gothic"/>
          <w:lang w:val="af-ZA"/>
        </w:rPr>
        <w:t xml:space="preserve">met trots ten toon te stel. Ons kultuur definieer ons identiteit, selfs al </w:t>
      </w:r>
      <w:r w:rsidR="007E3428">
        <w:rPr>
          <w:rFonts w:ascii="Century Gothic" w:hAnsi="Century Gothic"/>
          <w:lang w:val="af-ZA"/>
        </w:rPr>
        <w:t>het</w:t>
      </w:r>
      <w:r w:rsidRPr="00E13445">
        <w:rPr>
          <w:rFonts w:ascii="Century Gothic" w:hAnsi="Century Gothic"/>
          <w:lang w:val="af-ZA"/>
        </w:rPr>
        <w:t xml:space="preserve"> dit </w:t>
      </w:r>
      <w:r w:rsidR="007E3428">
        <w:rPr>
          <w:rFonts w:ascii="Century Gothic" w:hAnsi="Century Gothic"/>
          <w:lang w:val="af-ZA"/>
        </w:rPr>
        <w:t xml:space="preserve">verskillende </w:t>
      </w:r>
      <w:r w:rsidRPr="00E13445">
        <w:rPr>
          <w:rFonts w:ascii="Century Gothic" w:hAnsi="Century Gothic"/>
          <w:lang w:val="af-ZA"/>
        </w:rPr>
        <w:t>betekenis</w:t>
      </w:r>
      <w:r w:rsidR="007E3428">
        <w:rPr>
          <w:rFonts w:ascii="Century Gothic" w:hAnsi="Century Gothic"/>
          <w:lang w:val="af-ZA"/>
        </w:rPr>
        <w:t>se</w:t>
      </w:r>
      <w:r w:rsidRPr="00E13445">
        <w:rPr>
          <w:rFonts w:ascii="Century Gothic" w:hAnsi="Century Gothic"/>
          <w:lang w:val="af-ZA"/>
        </w:rPr>
        <w:t xml:space="preserve"> vir verskillende mense; dit is 'n belangrike deel van ons erfenis wat </w:t>
      </w:r>
      <w:r w:rsidR="007E3428">
        <w:rPr>
          <w:rFonts w:ascii="Century Gothic" w:hAnsi="Century Gothic"/>
          <w:lang w:val="af-ZA"/>
        </w:rPr>
        <w:t>oor</w:t>
      </w:r>
      <w:r w:rsidRPr="00E13445">
        <w:rPr>
          <w:rFonts w:ascii="Century Gothic" w:hAnsi="Century Gothic"/>
          <w:lang w:val="af-ZA"/>
        </w:rPr>
        <w:t xml:space="preserve"> baie geslagte</w:t>
      </w:r>
      <w:r w:rsidR="007E3428">
        <w:rPr>
          <w:rFonts w:ascii="Century Gothic" w:hAnsi="Century Gothic"/>
          <w:lang w:val="af-ZA"/>
        </w:rPr>
        <w:t xml:space="preserve"> heen oorgedra is</w:t>
      </w:r>
      <w:r w:rsidRPr="00E13445">
        <w:rPr>
          <w:rFonts w:ascii="Century Gothic" w:hAnsi="Century Gothic"/>
          <w:lang w:val="af-ZA"/>
        </w:rPr>
        <w:t>. Die Wes-Kaap s</w:t>
      </w:r>
      <w:r w:rsidR="00B51B84">
        <w:rPr>
          <w:rFonts w:ascii="Century Gothic" w:hAnsi="Century Gothic"/>
          <w:lang w:val="af-ZA"/>
        </w:rPr>
        <w:t>ou</w:t>
      </w:r>
      <w:r w:rsidRPr="00E13445">
        <w:rPr>
          <w:rFonts w:ascii="Century Gothic" w:hAnsi="Century Gothic"/>
          <w:lang w:val="af-ZA"/>
        </w:rPr>
        <w:t xml:space="preserve"> nie dieselfde sonder ons unieke kultuur </w:t>
      </w:r>
      <w:r w:rsidR="00B51B84">
        <w:rPr>
          <w:rFonts w:ascii="Century Gothic" w:hAnsi="Century Gothic"/>
          <w:lang w:val="af-ZA"/>
        </w:rPr>
        <w:t xml:space="preserve">wees nie </w:t>
      </w:r>
      <w:r w:rsidRPr="00E13445">
        <w:rPr>
          <w:rFonts w:ascii="Century Gothic" w:hAnsi="Century Gothic"/>
          <w:lang w:val="af-ZA"/>
        </w:rPr>
        <w:t>en d</w:t>
      </w:r>
      <w:r w:rsidR="00B51B84">
        <w:rPr>
          <w:rFonts w:ascii="Century Gothic" w:hAnsi="Century Gothic"/>
          <w:lang w:val="af-ZA"/>
        </w:rPr>
        <w:t>aarom</w:t>
      </w:r>
      <w:r w:rsidRPr="00E13445">
        <w:rPr>
          <w:rFonts w:ascii="Century Gothic" w:hAnsi="Century Gothic"/>
          <w:lang w:val="af-ZA"/>
        </w:rPr>
        <w:t xml:space="preserve"> vier </w:t>
      </w:r>
      <w:r w:rsidR="00B51B84">
        <w:rPr>
          <w:rFonts w:ascii="Century Gothic" w:hAnsi="Century Gothic"/>
          <w:lang w:val="af-ZA"/>
        </w:rPr>
        <w:t xml:space="preserve">ons </w:t>
      </w:r>
      <w:r w:rsidRPr="00E13445">
        <w:rPr>
          <w:rFonts w:ascii="Century Gothic" w:hAnsi="Century Gothic"/>
          <w:lang w:val="af-ZA"/>
        </w:rPr>
        <w:t xml:space="preserve">dit deur </w:t>
      </w:r>
      <w:r w:rsidR="00B51B84">
        <w:rPr>
          <w:rFonts w:ascii="Century Gothic" w:hAnsi="Century Gothic"/>
          <w:lang w:val="af-ZA"/>
        </w:rPr>
        <w:t xml:space="preserve">erkenning te verleen aan </w:t>
      </w:r>
      <w:r w:rsidRPr="00E13445">
        <w:rPr>
          <w:rFonts w:ascii="Century Gothic" w:hAnsi="Century Gothic"/>
          <w:lang w:val="af-ZA"/>
        </w:rPr>
        <w:t xml:space="preserve">diegene wat </w:t>
      </w:r>
      <w:r w:rsidR="00B51B84">
        <w:rPr>
          <w:rFonts w:ascii="Century Gothic" w:hAnsi="Century Gothic"/>
          <w:lang w:val="af-ZA"/>
        </w:rPr>
        <w:t>dit laat voortleef.</w:t>
      </w:r>
      <w:r w:rsidRPr="00E13445">
        <w:rPr>
          <w:rFonts w:ascii="Century Gothic" w:hAnsi="Century Gothic"/>
          <w:lang w:val="af-ZA"/>
        </w:rPr>
        <w:br/>
      </w:r>
      <w:r w:rsidRPr="00E13445">
        <w:rPr>
          <w:rFonts w:ascii="Century Gothic" w:hAnsi="Century Gothic"/>
          <w:lang w:val="af-ZA"/>
        </w:rPr>
        <w:br/>
        <w:t xml:space="preserve">Die Departement van Kultuursake en Sport moedig almal </w:t>
      </w:r>
      <w:r w:rsidR="007E3428">
        <w:rPr>
          <w:rFonts w:ascii="Century Gothic" w:hAnsi="Century Gothic"/>
          <w:lang w:val="af-ZA"/>
        </w:rPr>
        <w:t xml:space="preserve">aan </w:t>
      </w:r>
      <w:r w:rsidRPr="00E13445">
        <w:rPr>
          <w:rFonts w:ascii="Century Gothic" w:hAnsi="Century Gothic"/>
          <w:lang w:val="af-ZA"/>
        </w:rPr>
        <w:t xml:space="preserve">om voort </w:t>
      </w:r>
      <w:r w:rsidR="004C5225">
        <w:rPr>
          <w:rFonts w:ascii="Century Gothic" w:hAnsi="Century Gothic"/>
          <w:lang w:val="af-ZA"/>
        </w:rPr>
        <w:t xml:space="preserve">te gaan om </w:t>
      </w:r>
      <w:r w:rsidRPr="00E13445">
        <w:rPr>
          <w:rFonts w:ascii="Century Gothic" w:hAnsi="Century Gothic"/>
          <w:lang w:val="af-ZA"/>
        </w:rPr>
        <w:t xml:space="preserve">op vryheid en demokrasie </w:t>
      </w:r>
      <w:r w:rsidR="004C5225">
        <w:rPr>
          <w:rFonts w:ascii="Century Gothic" w:hAnsi="Century Gothic"/>
          <w:lang w:val="af-ZA"/>
        </w:rPr>
        <w:t xml:space="preserve">te bou </w:t>
      </w:r>
      <w:r w:rsidRPr="00E13445">
        <w:rPr>
          <w:rFonts w:ascii="Century Gothic" w:hAnsi="Century Gothic"/>
          <w:lang w:val="af-ZA"/>
        </w:rPr>
        <w:t>deur die viering van mekaar se sukses in die Wes-Kaap</w:t>
      </w:r>
      <w:r w:rsidR="004C5225">
        <w:rPr>
          <w:rFonts w:ascii="Century Gothic" w:hAnsi="Century Gothic"/>
          <w:lang w:val="af-ZA"/>
        </w:rPr>
        <w:t>se</w:t>
      </w:r>
      <w:r w:rsidRPr="00E13445">
        <w:rPr>
          <w:rFonts w:ascii="Century Gothic" w:hAnsi="Century Gothic"/>
          <w:lang w:val="af-ZA"/>
        </w:rPr>
        <w:t xml:space="preserve"> kuns</w:t>
      </w:r>
      <w:r w:rsidR="004C5225">
        <w:rPr>
          <w:rFonts w:ascii="Century Gothic" w:hAnsi="Century Gothic"/>
          <w:lang w:val="af-ZA"/>
        </w:rPr>
        <w:t>te</w:t>
      </w:r>
      <w:r w:rsidRPr="00E13445">
        <w:rPr>
          <w:rFonts w:ascii="Century Gothic" w:hAnsi="Century Gothic"/>
          <w:lang w:val="af-ZA"/>
        </w:rPr>
        <w:t>, kultuur, taal, erfenis, museums, argiewe, geografiese name en bibliote</w:t>
      </w:r>
      <w:r w:rsidR="004C5225">
        <w:rPr>
          <w:rFonts w:ascii="Century Gothic" w:hAnsi="Century Gothic"/>
          <w:lang w:val="af-ZA"/>
        </w:rPr>
        <w:t>e</w:t>
      </w:r>
      <w:r w:rsidRPr="00E13445">
        <w:rPr>
          <w:rFonts w:ascii="Century Gothic" w:hAnsi="Century Gothic"/>
          <w:lang w:val="af-ZA"/>
        </w:rPr>
        <w:t>k</w:t>
      </w:r>
      <w:r w:rsidR="004C5225">
        <w:rPr>
          <w:rFonts w:ascii="Century Gothic" w:hAnsi="Century Gothic"/>
          <w:lang w:val="af-ZA"/>
        </w:rPr>
        <w:t>-dienste</w:t>
      </w:r>
      <w:r w:rsidRPr="00E13445">
        <w:rPr>
          <w:rFonts w:ascii="Century Gothic" w:hAnsi="Century Gothic"/>
          <w:lang w:val="af-ZA"/>
        </w:rPr>
        <w:t>. Die Kultuursake</w:t>
      </w:r>
      <w:r w:rsidR="004C5225">
        <w:rPr>
          <w:rFonts w:ascii="Century Gothic" w:hAnsi="Century Gothic"/>
          <w:lang w:val="af-ZA"/>
        </w:rPr>
        <w:t>-t</w:t>
      </w:r>
      <w:r w:rsidRPr="00E13445">
        <w:rPr>
          <w:rFonts w:ascii="Century Gothic" w:hAnsi="Century Gothic"/>
          <w:lang w:val="af-ZA"/>
        </w:rPr>
        <w:t xml:space="preserve">oekennings bied </w:t>
      </w:r>
      <w:r w:rsidR="004C5225">
        <w:rPr>
          <w:rFonts w:ascii="Century Gothic" w:hAnsi="Century Gothic"/>
          <w:lang w:val="af-ZA"/>
        </w:rPr>
        <w:t xml:space="preserve">aan </w:t>
      </w:r>
      <w:r w:rsidRPr="00E13445">
        <w:rPr>
          <w:rFonts w:ascii="Century Gothic" w:hAnsi="Century Gothic"/>
          <w:lang w:val="af-ZA"/>
        </w:rPr>
        <w:t xml:space="preserve">die mense van die Wes-Kaap die geleentheid om talent te erken in hul diverse kulturele landskappe. Genomineerdes moet </w:t>
      </w:r>
      <w:r w:rsidR="004C5225">
        <w:rPr>
          <w:rFonts w:ascii="Century Gothic" w:hAnsi="Century Gothic"/>
          <w:lang w:val="af-ZA"/>
        </w:rPr>
        <w:t>baie vaardig wees met</w:t>
      </w:r>
      <w:r w:rsidRPr="00E13445">
        <w:rPr>
          <w:rFonts w:ascii="Century Gothic" w:hAnsi="Century Gothic"/>
          <w:lang w:val="af-ZA"/>
        </w:rPr>
        <w:t xml:space="preserve"> die oorbrugging van diversiteit en</w:t>
      </w:r>
      <w:r w:rsidR="004C5225">
        <w:rPr>
          <w:rFonts w:ascii="Century Gothic" w:hAnsi="Century Gothic"/>
          <w:lang w:val="af-ZA"/>
        </w:rPr>
        <w:t xml:space="preserve"> die </w:t>
      </w:r>
      <w:r w:rsidRPr="00E13445">
        <w:rPr>
          <w:rFonts w:ascii="Century Gothic" w:hAnsi="Century Gothic"/>
          <w:lang w:val="af-ZA"/>
        </w:rPr>
        <w:t xml:space="preserve">koestering </w:t>
      </w:r>
      <w:r w:rsidR="004C5225">
        <w:rPr>
          <w:rFonts w:ascii="Century Gothic" w:hAnsi="Century Gothic"/>
          <w:lang w:val="af-ZA"/>
        </w:rPr>
        <w:t xml:space="preserve">en instandhouding van </w:t>
      </w:r>
      <w:r w:rsidRPr="00E13445">
        <w:rPr>
          <w:rFonts w:ascii="Century Gothic" w:hAnsi="Century Gothic"/>
          <w:lang w:val="af-ZA"/>
        </w:rPr>
        <w:t xml:space="preserve">verdraagsaamheid sodat ons </w:t>
      </w:r>
      <w:r w:rsidR="004C5225">
        <w:rPr>
          <w:rFonts w:ascii="Century Gothic" w:hAnsi="Century Gothic"/>
          <w:lang w:val="af-ZA"/>
        </w:rPr>
        <w:t>ons verskille verstaan en respekteer</w:t>
      </w:r>
      <w:r w:rsidRPr="00E13445">
        <w:rPr>
          <w:rFonts w:ascii="Century Gothic" w:hAnsi="Century Gothic"/>
          <w:lang w:val="af-ZA"/>
        </w:rPr>
        <w:t xml:space="preserve"> en kulturele in</w:t>
      </w:r>
      <w:r w:rsidR="004C5225">
        <w:rPr>
          <w:rFonts w:ascii="Century Gothic" w:hAnsi="Century Gothic"/>
          <w:lang w:val="af-ZA"/>
        </w:rPr>
        <w:t xml:space="preserve">tegrering </w:t>
      </w:r>
      <w:r w:rsidR="0015064F">
        <w:rPr>
          <w:rFonts w:ascii="Century Gothic" w:hAnsi="Century Gothic"/>
          <w:lang w:val="af-ZA"/>
        </w:rPr>
        <w:t>aanvaar.</w:t>
      </w:r>
      <w:r w:rsidRPr="00E13445">
        <w:rPr>
          <w:rFonts w:ascii="Century Gothic" w:hAnsi="Century Gothic"/>
          <w:lang w:val="af-ZA"/>
        </w:rPr>
        <w:t xml:space="preserve"> Op hierdie wyse bied ons </w:t>
      </w:r>
      <w:r w:rsidR="0015064F">
        <w:rPr>
          <w:rFonts w:ascii="Century Gothic" w:hAnsi="Century Gothic"/>
          <w:lang w:val="af-ZA"/>
        </w:rPr>
        <w:t xml:space="preserve">aan </w:t>
      </w:r>
      <w:r w:rsidRPr="00E13445">
        <w:rPr>
          <w:rFonts w:ascii="Century Gothic" w:hAnsi="Century Gothic"/>
          <w:lang w:val="af-ZA"/>
        </w:rPr>
        <w:t xml:space="preserve">die mense van die Wes-Kaap die geleentheid om </w:t>
      </w:r>
      <w:r w:rsidR="0015064F">
        <w:rPr>
          <w:rFonts w:ascii="Century Gothic" w:hAnsi="Century Gothic"/>
          <w:lang w:val="af-ZA"/>
        </w:rPr>
        <w:t xml:space="preserve">talent in hul diverse kulturele </w:t>
      </w:r>
      <w:r w:rsidR="0015064F">
        <w:rPr>
          <w:rFonts w:ascii="Century Gothic" w:hAnsi="Century Gothic"/>
          <w:lang w:val="af-ZA"/>
        </w:rPr>
        <w:lastRenderedPageBreak/>
        <w:t xml:space="preserve">landskappe </w:t>
      </w:r>
      <w:r w:rsidRPr="00E13445">
        <w:rPr>
          <w:rFonts w:ascii="Century Gothic" w:hAnsi="Century Gothic"/>
          <w:lang w:val="af-ZA"/>
        </w:rPr>
        <w:t>te ontdek en te erken</w:t>
      </w:r>
      <w:r w:rsidR="0015064F">
        <w:rPr>
          <w:rFonts w:ascii="Century Gothic" w:hAnsi="Century Gothic"/>
          <w:lang w:val="af-ZA"/>
        </w:rPr>
        <w:t>.</w:t>
      </w:r>
      <w:r w:rsidRPr="00E13445">
        <w:rPr>
          <w:rFonts w:ascii="Century Gothic" w:hAnsi="Century Gothic"/>
          <w:lang w:val="af-ZA"/>
        </w:rPr>
        <w:br/>
      </w:r>
      <w:r w:rsidRPr="00E13445">
        <w:rPr>
          <w:rFonts w:ascii="Century Gothic" w:hAnsi="Century Gothic"/>
          <w:lang w:val="af-ZA"/>
        </w:rPr>
        <w:br/>
        <w:t xml:space="preserve">Ek doen 'n beroep </w:t>
      </w:r>
      <w:r w:rsidR="00D12A86">
        <w:rPr>
          <w:rFonts w:ascii="Century Gothic" w:hAnsi="Century Gothic"/>
          <w:lang w:val="af-ZA"/>
        </w:rPr>
        <w:t xml:space="preserve">op </w:t>
      </w:r>
      <w:r w:rsidRPr="00E13445">
        <w:rPr>
          <w:rFonts w:ascii="Century Gothic" w:hAnsi="Century Gothic"/>
          <w:lang w:val="af-ZA"/>
        </w:rPr>
        <w:t xml:space="preserve">almal </w:t>
      </w:r>
      <w:r w:rsidR="00D12A86">
        <w:rPr>
          <w:rFonts w:ascii="Century Gothic" w:hAnsi="Century Gothic"/>
          <w:lang w:val="af-ZA"/>
        </w:rPr>
        <w:t xml:space="preserve">vandag hier </w:t>
      </w:r>
      <w:r w:rsidRPr="00E13445">
        <w:rPr>
          <w:rFonts w:ascii="Century Gothic" w:hAnsi="Century Gothic"/>
          <w:lang w:val="af-ZA"/>
        </w:rPr>
        <w:t xml:space="preserve">teenwoordig om die </w:t>
      </w:r>
      <w:r w:rsidR="00D12A86">
        <w:rPr>
          <w:rFonts w:ascii="Century Gothic" w:hAnsi="Century Gothic"/>
          <w:lang w:val="af-ZA"/>
        </w:rPr>
        <w:t>boodskap aan die mense in ons gemeenskappe oor te dra</w:t>
      </w:r>
      <w:r w:rsidRPr="00E13445">
        <w:rPr>
          <w:rFonts w:ascii="Century Gothic" w:hAnsi="Century Gothic"/>
          <w:lang w:val="af-ZA"/>
        </w:rPr>
        <w:t xml:space="preserve"> </w:t>
      </w:r>
      <w:r w:rsidR="00D12A86">
        <w:rPr>
          <w:rFonts w:ascii="Century Gothic" w:hAnsi="Century Gothic"/>
          <w:lang w:val="af-ZA"/>
        </w:rPr>
        <w:t>om</w:t>
      </w:r>
      <w:r w:rsidRPr="00E13445">
        <w:rPr>
          <w:rFonts w:ascii="Century Gothic" w:hAnsi="Century Gothic"/>
          <w:lang w:val="af-ZA"/>
        </w:rPr>
        <w:t xml:space="preserve"> in die volgende kategorieë</w:t>
      </w:r>
      <w:r w:rsidR="00D12A86">
        <w:rPr>
          <w:rFonts w:ascii="Century Gothic" w:hAnsi="Century Gothic"/>
          <w:lang w:val="af-ZA"/>
        </w:rPr>
        <w:t xml:space="preserve"> te nomineer</w:t>
      </w:r>
      <w:r w:rsidRPr="00E13445">
        <w:rPr>
          <w:rFonts w:ascii="Century Gothic" w:hAnsi="Century Gothic"/>
          <w:lang w:val="af-ZA"/>
        </w:rPr>
        <w:t>:</w:t>
      </w: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  <w:bCs/>
        </w:rPr>
      </w:pPr>
    </w:p>
    <w:p w:rsidR="00D17FE1" w:rsidRPr="000C0836" w:rsidRDefault="00E0021E" w:rsidP="000C0836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Kuns en Kultuur</w:t>
      </w:r>
      <w:r w:rsidR="00D17FE1" w:rsidRPr="000C0836">
        <w:rPr>
          <w:rFonts w:ascii="Century Gothic" w:hAnsi="Century Gothic"/>
          <w:b/>
        </w:rPr>
        <w:t xml:space="preserve"> 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1. </w:t>
      </w:r>
      <w:r w:rsidR="008325EB" w:rsidRPr="000C0836">
        <w:rPr>
          <w:rFonts w:ascii="Century Gothic" w:hAnsi="Century Gothic"/>
        </w:rPr>
        <w:tab/>
      </w:r>
      <w:r w:rsidR="00D53995">
        <w:rPr>
          <w:rFonts w:ascii="Century Gothic" w:hAnsi="Century Gothic"/>
        </w:rPr>
        <w:t>B</w:t>
      </w:r>
      <w:r w:rsidR="00304C01">
        <w:rPr>
          <w:rFonts w:ascii="Century Gothic" w:hAnsi="Century Gothic"/>
        </w:rPr>
        <w:t>ydrae tot visuele kunste, insluitend Openbare Kuns.</w:t>
      </w:r>
      <w:r w:rsidRPr="000C0836">
        <w:rPr>
          <w:rFonts w:ascii="Century Gothic" w:hAnsi="Century Gothic"/>
        </w:rPr>
        <w:t xml:space="preserve"> 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2. </w:t>
      </w:r>
      <w:r w:rsidR="008325EB" w:rsidRPr="000C0836">
        <w:rPr>
          <w:rFonts w:ascii="Century Gothic" w:hAnsi="Century Gothic"/>
        </w:rPr>
        <w:tab/>
      </w:r>
      <w:r w:rsidR="00D53995">
        <w:rPr>
          <w:rFonts w:ascii="Century Gothic" w:hAnsi="Century Gothic"/>
        </w:rPr>
        <w:t>B</w:t>
      </w:r>
      <w:r w:rsidR="00304C01">
        <w:rPr>
          <w:rFonts w:ascii="Century Gothic" w:hAnsi="Century Gothic"/>
        </w:rPr>
        <w:t>ydrae tot uitvoerende kunste</w:t>
      </w:r>
      <w:r w:rsidRPr="000C0836">
        <w:rPr>
          <w:rFonts w:ascii="Century Gothic" w:hAnsi="Century Gothic"/>
        </w:rPr>
        <w:t xml:space="preserve"> </w:t>
      </w:r>
    </w:p>
    <w:p w:rsidR="00D17FE1" w:rsidRPr="000C0836" w:rsidRDefault="004B1F54" w:rsidP="000C0836">
      <w:pPr>
        <w:spacing w:after="0" w:line="240" w:lineRule="auto"/>
        <w:ind w:left="720" w:hanging="720"/>
        <w:rPr>
          <w:rFonts w:ascii="Century Gothic" w:hAnsi="Century Gothic"/>
        </w:rPr>
      </w:pPr>
      <w:r w:rsidRPr="000C0836">
        <w:rPr>
          <w:rFonts w:ascii="Century Gothic" w:hAnsi="Century Gothic"/>
        </w:rPr>
        <w:t>4</w:t>
      </w:r>
      <w:r w:rsidR="00D17FE1" w:rsidRPr="000C0836">
        <w:rPr>
          <w:rFonts w:ascii="Century Gothic" w:hAnsi="Century Gothic"/>
        </w:rPr>
        <w:t xml:space="preserve">. </w:t>
      </w:r>
      <w:r w:rsidR="008325EB" w:rsidRPr="000C0836">
        <w:rPr>
          <w:rFonts w:ascii="Century Gothic" w:hAnsi="Century Gothic"/>
        </w:rPr>
        <w:tab/>
      </w:r>
      <w:r w:rsidR="00D53995">
        <w:rPr>
          <w:rFonts w:ascii="Century Gothic" w:hAnsi="Century Gothic"/>
        </w:rPr>
        <w:t>Bydrae to Literêre Kunste</w:t>
      </w:r>
      <w:r w:rsidR="00D17FE1" w:rsidRPr="000C0836">
        <w:rPr>
          <w:rFonts w:ascii="Century Gothic" w:hAnsi="Century Gothic"/>
        </w:rPr>
        <w:t xml:space="preserve"> (in</w:t>
      </w:r>
      <w:r w:rsidR="00D53995">
        <w:rPr>
          <w:rFonts w:ascii="Century Gothic" w:hAnsi="Century Gothic"/>
        </w:rPr>
        <w:t>sluitend digkuns, prosa en toneel</w:t>
      </w:r>
      <w:r w:rsidR="00D17FE1" w:rsidRPr="000C0836">
        <w:rPr>
          <w:rFonts w:ascii="Century Gothic" w:hAnsi="Century Gothic"/>
        </w:rPr>
        <w:t xml:space="preserve">). </w:t>
      </w:r>
    </w:p>
    <w:p w:rsidR="00D17FE1" w:rsidRPr="000C0836" w:rsidRDefault="004B1F54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>5</w:t>
      </w:r>
      <w:r w:rsidR="00D17FE1" w:rsidRPr="000C0836">
        <w:rPr>
          <w:rFonts w:ascii="Century Gothic" w:hAnsi="Century Gothic"/>
        </w:rPr>
        <w:t xml:space="preserve">. </w:t>
      </w:r>
      <w:r w:rsidR="008325EB" w:rsidRPr="000C0836">
        <w:rPr>
          <w:rFonts w:ascii="Century Gothic" w:hAnsi="Century Gothic"/>
        </w:rPr>
        <w:tab/>
      </w:r>
      <w:r w:rsidR="00D53995">
        <w:rPr>
          <w:rFonts w:ascii="Century Gothic" w:hAnsi="Century Gothic"/>
        </w:rPr>
        <w:t>Bydrae tot kunsvlyt en/of ontwerp</w:t>
      </w:r>
      <w:r w:rsidR="00D17FE1" w:rsidRPr="000C0836">
        <w:rPr>
          <w:rFonts w:ascii="Century Gothic" w:hAnsi="Century Gothic"/>
        </w:rPr>
        <w:t xml:space="preserve">. 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7. </w:t>
      </w:r>
      <w:r w:rsidR="008325EB" w:rsidRPr="000C0836">
        <w:rPr>
          <w:rFonts w:ascii="Century Gothic" w:hAnsi="Century Gothic"/>
        </w:rPr>
        <w:tab/>
      </w:r>
      <w:r w:rsidRPr="000C0836">
        <w:rPr>
          <w:rFonts w:ascii="Century Gothic" w:hAnsi="Century Gothic"/>
        </w:rPr>
        <w:t>B</w:t>
      </w:r>
      <w:r w:rsidR="00D53995">
        <w:rPr>
          <w:rFonts w:ascii="Century Gothic" w:hAnsi="Century Gothic"/>
        </w:rPr>
        <w:t>ydrae tot die behoud van kultuuraktiwiteite.</w:t>
      </w:r>
      <w:r w:rsidRPr="000C0836">
        <w:rPr>
          <w:rFonts w:ascii="Century Gothic" w:hAnsi="Century Gothic"/>
        </w:rPr>
        <w:t xml:space="preserve"> 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8. </w:t>
      </w:r>
      <w:r w:rsidR="008325EB" w:rsidRPr="000C0836">
        <w:rPr>
          <w:rFonts w:ascii="Century Gothic" w:hAnsi="Century Gothic"/>
        </w:rPr>
        <w:tab/>
      </w:r>
      <w:r w:rsidR="00D61D19" w:rsidRPr="000C0836">
        <w:rPr>
          <w:rFonts w:ascii="Century Gothic" w:hAnsi="Century Gothic"/>
        </w:rPr>
        <w:t>B</w:t>
      </w:r>
      <w:r w:rsidR="00D53995">
        <w:rPr>
          <w:rFonts w:ascii="Century Gothic" w:hAnsi="Century Gothic"/>
        </w:rPr>
        <w:t>ydrae tot die kunste deur persoon met gestremdheid.</w:t>
      </w: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</w:rPr>
      </w:pPr>
    </w:p>
    <w:p w:rsidR="00D17FE1" w:rsidRPr="000C0836" w:rsidRDefault="00E0021E" w:rsidP="000C0836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Taal</w:t>
      </w:r>
      <w:r w:rsidR="00D17FE1" w:rsidRPr="000C0836">
        <w:rPr>
          <w:rFonts w:ascii="Century Gothic" w:hAnsi="Century Gothic"/>
          <w:b/>
        </w:rPr>
        <w:t xml:space="preserve"> 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1. </w:t>
      </w:r>
      <w:r w:rsidR="008325EB" w:rsidRPr="000C0836">
        <w:rPr>
          <w:rFonts w:ascii="Century Gothic" w:hAnsi="Century Gothic"/>
        </w:rPr>
        <w:tab/>
      </w:r>
      <w:r w:rsidR="009D1E97" w:rsidRPr="009D1E97">
        <w:rPr>
          <w:rFonts w:ascii="Century Gothic" w:hAnsi="Century Gothic"/>
          <w:lang w:val="af-ZA"/>
        </w:rPr>
        <w:t>Neville Alexander-toekenning vir die  Bevordering van Veeltaligheid</w:t>
      </w:r>
      <w:r w:rsidRPr="000C0836">
        <w:rPr>
          <w:rFonts w:ascii="Century Gothic" w:hAnsi="Century Gothic"/>
        </w:rPr>
        <w:t xml:space="preserve">. </w:t>
      </w:r>
    </w:p>
    <w:p w:rsidR="00D17FE1" w:rsidRPr="000C0836" w:rsidRDefault="00D17FE1" w:rsidP="000C0836">
      <w:pPr>
        <w:spacing w:after="0" w:line="240" w:lineRule="auto"/>
        <w:ind w:left="720" w:hanging="720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2. </w:t>
      </w:r>
      <w:r w:rsidR="008325EB" w:rsidRPr="000C0836">
        <w:rPr>
          <w:rFonts w:ascii="Century Gothic" w:hAnsi="Century Gothic"/>
        </w:rPr>
        <w:tab/>
      </w:r>
      <w:r w:rsidR="009D1E97" w:rsidRPr="009D1E97">
        <w:rPr>
          <w:rFonts w:ascii="Century Gothic" w:hAnsi="Century Gothic"/>
          <w:lang w:val="af-ZA"/>
        </w:rPr>
        <w:t>Beste bydrae tot die bevordering van Suid-Afrikaanse Gebaretaal of die gemarginaliseerde inheemse tale van die Wes-Kaap</w:t>
      </w:r>
      <w:r w:rsidRPr="000C0836">
        <w:rPr>
          <w:rFonts w:ascii="Century Gothic" w:hAnsi="Century Gothic"/>
        </w:rPr>
        <w:t>.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3. </w:t>
      </w:r>
      <w:r w:rsidR="008325EB" w:rsidRPr="000C0836">
        <w:rPr>
          <w:rFonts w:ascii="Century Gothic" w:hAnsi="Century Gothic"/>
        </w:rPr>
        <w:tab/>
      </w:r>
      <w:r w:rsidR="009D1E97" w:rsidRPr="009D1E97">
        <w:rPr>
          <w:rFonts w:ascii="Century Gothic" w:hAnsi="Century Gothic"/>
          <w:lang w:val="af-ZA"/>
        </w:rPr>
        <w:t>Beste bydrae tot taalontwikkeling</w:t>
      </w:r>
      <w:r w:rsidRPr="000C0836">
        <w:rPr>
          <w:rFonts w:ascii="Century Gothic" w:hAnsi="Century Gothic"/>
        </w:rPr>
        <w:t xml:space="preserve">. </w:t>
      </w: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</w:rPr>
      </w:pPr>
    </w:p>
    <w:p w:rsidR="00D17FE1" w:rsidRPr="000C0836" w:rsidRDefault="00E0021E" w:rsidP="000C0836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Erfenis</w:t>
      </w:r>
      <w:r w:rsidR="00D17FE1" w:rsidRPr="000C0836">
        <w:rPr>
          <w:rFonts w:ascii="Century Gothic" w:hAnsi="Century Gothic"/>
          <w:b/>
        </w:rPr>
        <w:t xml:space="preserve"> 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1. </w:t>
      </w:r>
      <w:r w:rsidR="008325EB" w:rsidRPr="000C0836">
        <w:rPr>
          <w:rFonts w:ascii="Century Gothic" w:hAnsi="Century Gothic"/>
        </w:rPr>
        <w:tab/>
      </w:r>
      <w:r w:rsidR="00A75B06" w:rsidRPr="00A75B06">
        <w:rPr>
          <w:rFonts w:ascii="Century Gothic" w:hAnsi="Century Gothic"/>
          <w:lang w:val="af-ZA"/>
        </w:rPr>
        <w:t>Beste Erfenisprojek</w:t>
      </w:r>
      <w:r w:rsidRPr="000C0836">
        <w:rPr>
          <w:rFonts w:ascii="Century Gothic" w:hAnsi="Century Gothic"/>
        </w:rPr>
        <w:t>.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2. </w:t>
      </w:r>
      <w:r w:rsidR="008325EB" w:rsidRPr="000C0836">
        <w:rPr>
          <w:rFonts w:ascii="Century Gothic" w:hAnsi="Century Gothic"/>
        </w:rPr>
        <w:tab/>
      </w:r>
      <w:r w:rsidR="00A75B06" w:rsidRPr="00A75B06">
        <w:rPr>
          <w:rFonts w:ascii="Century Gothic" w:hAnsi="Century Gothic"/>
          <w:lang w:val="af-ZA"/>
        </w:rPr>
        <w:t>Beste erfenis-impakassessering of Erfenisverslag</w:t>
      </w:r>
      <w:r w:rsidRPr="000C0836">
        <w:rPr>
          <w:rFonts w:ascii="Century Gothic" w:hAnsi="Century Gothic"/>
        </w:rPr>
        <w:t xml:space="preserve">. </w:t>
      </w:r>
    </w:p>
    <w:p w:rsidR="00D17FE1" w:rsidRPr="000C0836" w:rsidRDefault="00D17FE1" w:rsidP="000C0836">
      <w:pPr>
        <w:spacing w:after="0" w:line="240" w:lineRule="auto"/>
        <w:ind w:left="720" w:hanging="720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3. </w:t>
      </w:r>
      <w:r w:rsidR="008325EB" w:rsidRPr="000C0836">
        <w:rPr>
          <w:rFonts w:ascii="Century Gothic" w:hAnsi="Century Gothic"/>
        </w:rPr>
        <w:tab/>
      </w:r>
      <w:r w:rsidR="00A75B06" w:rsidRPr="00A75B06">
        <w:rPr>
          <w:rFonts w:ascii="Century Gothic" w:hAnsi="Century Gothic"/>
          <w:lang w:val="af-ZA"/>
        </w:rPr>
        <w:t>Mees aktiewe en objektiewe bewaringsliggaam, vrywilliger of munisipaliteit</w:t>
      </w:r>
      <w:r w:rsidRPr="000C0836">
        <w:rPr>
          <w:rFonts w:ascii="Century Gothic" w:hAnsi="Century Gothic"/>
        </w:rPr>
        <w:t xml:space="preserve">. </w:t>
      </w:r>
    </w:p>
    <w:p w:rsidR="008325EB" w:rsidRPr="000C0836" w:rsidRDefault="008325EB" w:rsidP="000C0836">
      <w:pPr>
        <w:spacing w:after="0" w:line="240" w:lineRule="auto"/>
        <w:ind w:left="720" w:hanging="720"/>
        <w:rPr>
          <w:rFonts w:ascii="Century Gothic" w:hAnsi="Century Gothic"/>
        </w:rPr>
      </w:pP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  <w:b/>
        </w:rPr>
      </w:pPr>
      <w:r w:rsidRPr="000C0836">
        <w:rPr>
          <w:rFonts w:ascii="Century Gothic" w:hAnsi="Century Gothic"/>
          <w:b/>
        </w:rPr>
        <w:t>Geogra</w:t>
      </w:r>
      <w:r w:rsidR="00E0021E">
        <w:rPr>
          <w:rFonts w:ascii="Century Gothic" w:hAnsi="Century Gothic"/>
          <w:b/>
        </w:rPr>
        <w:t xml:space="preserve">fiese </w:t>
      </w:r>
      <w:r w:rsidRPr="000C0836">
        <w:rPr>
          <w:rFonts w:ascii="Century Gothic" w:hAnsi="Century Gothic"/>
          <w:b/>
        </w:rPr>
        <w:t xml:space="preserve">Name </w:t>
      </w:r>
    </w:p>
    <w:p w:rsidR="008325EB" w:rsidRPr="000C0836" w:rsidRDefault="00797CE6" w:rsidP="000C0836">
      <w:pPr>
        <w:spacing w:after="0" w:line="240" w:lineRule="auto"/>
        <w:rPr>
          <w:rFonts w:ascii="Century Gothic" w:hAnsi="Century Gothic"/>
        </w:rPr>
      </w:pPr>
      <w:r w:rsidRPr="00797CE6">
        <w:rPr>
          <w:rFonts w:ascii="Century Gothic" w:hAnsi="Century Gothic"/>
          <w:lang w:val="af-ZA"/>
        </w:rPr>
        <w:t>Beste bydrae tot die standaardisering en/of openbare bewustheid van Geografiese Name</w:t>
      </w:r>
    </w:p>
    <w:p w:rsidR="00797CE6" w:rsidRDefault="00797CE6" w:rsidP="000C0836">
      <w:pPr>
        <w:spacing w:after="0" w:line="240" w:lineRule="auto"/>
        <w:rPr>
          <w:rFonts w:ascii="Century Gothic" w:hAnsi="Century Gothic"/>
          <w:b/>
        </w:rPr>
      </w:pP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  <w:b/>
        </w:rPr>
      </w:pPr>
      <w:r w:rsidRPr="000C0836">
        <w:rPr>
          <w:rFonts w:ascii="Century Gothic" w:hAnsi="Century Gothic"/>
          <w:b/>
        </w:rPr>
        <w:t xml:space="preserve">Museums 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1. </w:t>
      </w:r>
      <w:r w:rsidR="008325EB" w:rsidRPr="000C0836">
        <w:rPr>
          <w:rFonts w:ascii="Century Gothic" w:hAnsi="Century Gothic"/>
        </w:rPr>
        <w:tab/>
      </w:r>
      <w:r w:rsidRPr="000C0836">
        <w:rPr>
          <w:rFonts w:ascii="Century Gothic" w:hAnsi="Century Gothic"/>
        </w:rPr>
        <w:t>Best</w:t>
      </w:r>
      <w:r w:rsidR="00D53995">
        <w:rPr>
          <w:rFonts w:ascii="Century Gothic" w:hAnsi="Century Gothic"/>
        </w:rPr>
        <w:t>e</w:t>
      </w:r>
      <w:r w:rsidRPr="000C0836">
        <w:rPr>
          <w:rFonts w:ascii="Century Gothic" w:hAnsi="Century Gothic"/>
        </w:rPr>
        <w:t xml:space="preserve"> Museum</w:t>
      </w:r>
      <w:r w:rsidR="00D61D19" w:rsidRPr="000C0836">
        <w:rPr>
          <w:rFonts w:ascii="Century Gothic" w:hAnsi="Century Gothic"/>
        </w:rPr>
        <w:t xml:space="preserve"> in </w:t>
      </w:r>
      <w:r w:rsidR="00D53995">
        <w:rPr>
          <w:rFonts w:ascii="Century Gothic" w:hAnsi="Century Gothic"/>
        </w:rPr>
        <w:t>die Wes-Kaap</w:t>
      </w:r>
      <w:r w:rsidRPr="000C0836">
        <w:rPr>
          <w:rFonts w:ascii="Century Gothic" w:hAnsi="Century Gothic"/>
        </w:rPr>
        <w:t xml:space="preserve">. 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2. </w:t>
      </w:r>
      <w:r w:rsidR="008325EB" w:rsidRPr="000C0836">
        <w:rPr>
          <w:rFonts w:ascii="Century Gothic" w:hAnsi="Century Gothic"/>
        </w:rPr>
        <w:tab/>
      </w:r>
      <w:r w:rsidR="00D61D19" w:rsidRPr="000C0836">
        <w:rPr>
          <w:rFonts w:ascii="Century Gothic" w:hAnsi="Century Gothic"/>
        </w:rPr>
        <w:t>M</w:t>
      </w:r>
      <w:r w:rsidR="00D53995">
        <w:rPr>
          <w:rFonts w:ascii="Century Gothic" w:hAnsi="Century Gothic"/>
        </w:rPr>
        <w:t>ees innoverende nuwe museumprojek.</w:t>
      </w:r>
      <w:r w:rsidRPr="000C0836">
        <w:rPr>
          <w:rFonts w:ascii="Century Gothic" w:hAnsi="Century Gothic"/>
        </w:rPr>
        <w:t xml:space="preserve"> </w:t>
      </w:r>
    </w:p>
    <w:p w:rsidR="004B1F54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3. </w:t>
      </w:r>
      <w:r w:rsidR="008325EB" w:rsidRPr="000C0836">
        <w:rPr>
          <w:rFonts w:ascii="Century Gothic" w:hAnsi="Century Gothic"/>
        </w:rPr>
        <w:tab/>
      </w:r>
      <w:r w:rsidR="00D53995">
        <w:rPr>
          <w:rFonts w:ascii="Century Gothic" w:hAnsi="Century Gothic"/>
        </w:rPr>
        <w:t>Mees toegewyde museumvrywilliger.</w:t>
      </w:r>
      <w:r w:rsidRPr="000C0836">
        <w:rPr>
          <w:rFonts w:ascii="Century Gothic" w:hAnsi="Century Gothic"/>
        </w:rPr>
        <w:t xml:space="preserve"> </w:t>
      </w:r>
    </w:p>
    <w:p w:rsidR="00D61D19" w:rsidRPr="000C0836" w:rsidRDefault="00D61D19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4. </w:t>
      </w:r>
      <w:r w:rsidR="008325EB" w:rsidRPr="000C0836">
        <w:rPr>
          <w:rFonts w:ascii="Century Gothic" w:hAnsi="Century Gothic"/>
        </w:rPr>
        <w:tab/>
      </w:r>
      <w:r w:rsidR="00D53995">
        <w:rPr>
          <w:rFonts w:ascii="Century Gothic" w:hAnsi="Century Gothic"/>
        </w:rPr>
        <w:t>Beste bydrae tot die behoud van Plaaslike Erfenis</w:t>
      </w:r>
      <w:r w:rsidR="008325EB" w:rsidRPr="000C0836">
        <w:rPr>
          <w:rFonts w:ascii="Century Gothic" w:hAnsi="Century Gothic"/>
        </w:rPr>
        <w:t>.</w:t>
      </w: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</w:rPr>
      </w:pPr>
    </w:p>
    <w:p w:rsidR="00D17FE1" w:rsidRPr="000C0836" w:rsidRDefault="00E0021E" w:rsidP="000C0836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Biblioteke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1. </w:t>
      </w:r>
      <w:r w:rsidR="008325EB" w:rsidRPr="000C0836">
        <w:rPr>
          <w:rFonts w:ascii="Century Gothic" w:hAnsi="Century Gothic"/>
        </w:rPr>
        <w:tab/>
      </w:r>
      <w:r w:rsidR="00D53995" w:rsidRPr="00D53995">
        <w:rPr>
          <w:rFonts w:ascii="Century Gothic" w:hAnsi="Century Gothic"/>
          <w:lang w:val="af-ZA"/>
        </w:rPr>
        <w:t>Beste openbare biblioteek: Kinderdienste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2. </w:t>
      </w:r>
      <w:r w:rsidR="008325EB" w:rsidRPr="000C0836">
        <w:rPr>
          <w:rFonts w:ascii="Century Gothic" w:hAnsi="Century Gothic"/>
        </w:rPr>
        <w:tab/>
      </w:r>
      <w:r w:rsidR="00D53995" w:rsidRPr="00D53995">
        <w:rPr>
          <w:rFonts w:ascii="Century Gothic" w:hAnsi="Century Gothic"/>
          <w:lang w:val="af-ZA"/>
        </w:rPr>
        <w:t>Beste openbare biblioteek: Jeugdienste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3. </w:t>
      </w:r>
      <w:r w:rsidR="008325EB" w:rsidRPr="000C0836">
        <w:rPr>
          <w:rFonts w:ascii="Century Gothic" w:hAnsi="Century Gothic"/>
        </w:rPr>
        <w:tab/>
      </w:r>
      <w:r w:rsidR="00D53995" w:rsidRPr="00D53995">
        <w:rPr>
          <w:rFonts w:ascii="Century Gothic" w:hAnsi="Century Gothic"/>
          <w:lang w:val="af-ZA"/>
        </w:rPr>
        <w:t>Beste klein openbare biblioteek (1 tot 3 personeellede)</w:t>
      </w:r>
    </w:p>
    <w:p w:rsidR="00D53995" w:rsidRDefault="00D17FE1" w:rsidP="000C0836">
      <w:pPr>
        <w:spacing w:after="0" w:line="240" w:lineRule="auto"/>
        <w:rPr>
          <w:rFonts w:ascii="Century Gothic" w:hAnsi="Century Gothic"/>
          <w:lang w:val="af-ZA"/>
        </w:rPr>
      </w:pPr>
      <w:r w:rsidRPr="000C0836">
        <w:rPr>
          <w:rFonts w:ascii="Century Gothic" w:hAnsi="Century Gothic"/>
        </w:rPr>
        <w:t xml:space="preserve">4. </w:t>
      </w:r>
      <w:r w:rsidR="008325EB" w:rsidRPr="000C0836">
        <w:rPr>
          <w:rFonts w:ascii="Century Gothic" w:hAnsi="Century Gothic"/>
        </w:rPr>
        <w:tab/>
      </w:r>
      <w:r w:rsidR="00D53995" w:rsidRPr="00D53995">
        <w:rPr>
          <w:rFonts w:ascii="Century Gothic" w:hAnsi="Century Gothic"/>
          <w:lang w:val="af-ZA"/>
        </w:rPr>
        <w:t>Beste medium openbare biblioteek (4 tot 8 personeellede)</w:t>
      </w:r>
    </w:p>
    <w:p w:rsidR="008325EB" w:rsidRPr="000C0836" w:rsidRDefault="00D53995" w:rsidP="000C0836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D17FE1" w:rsidRPr="000C0836">
        <w:rPr>
          <w:rFonts w:ascii="Century Gothic" w:hAnsi="Century Gothic"/>
        </w:rPr>
        <w:t xml:space="preserve">. </w:t>
      </w:r>
      <w:r w:rsidR="008325EB" w:rsidRPr="000C0836">
        <w:rPr>
          <w:rFonts w:ascii="Century Gothic" w:hAnsi="Century Gothic"/>
        </w:rPr>
        <w:tab/>
      </w:r>
      <w:r w:rsidR="00C479FA" w:rsidRPr="00C479FA">
        <w:rPr>
          <w:rFonts w:ascii="Century Gothic" w:hAnsi="Century Gothic"/>
          <w:lang w:val="af-ZA"/>
        </w:rPr>
        <w:t>Beste groot openbare biblioteek (9 of meer personeellede)</w:t>
      </w:r>
    </w:p>
    <w:p w:rsidR="00C479FA" w:rsidRDefault="00C479FA" w:rsidP="000C0836">
      <w:pPr>
        <w:spacing w:after="0" w:line="240" w:lineRule="auto"/>
        <w:rPr>
          <w:rFonts w:ascii="Century Gothic" w:hAnsi="Century Gothic"/>
          <w:b/>
        </w:rPr>
      </w:pP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  <w:b/>
        </w:rPr>
      </w:pPr>
      <w:r w:rsidRPr="000C0836">
        <w:rPr>
          <w:rFonts w:ascii="Century Gothic" w:hAnsi="Century Gothic"/>
          <w:b/>
        </w:rPr>
        <w:t>Ar</w:t>
      </w:r>
      <w:r w:rsidR="00E0021E">
        <w:rPr>
          <w:rFonts w:ascii="Century Gothic" w:hAnsi="Century Gothic"/>
          <w:b/>
        </w:rPr>
        <w:t>gief</w:t>
      </w:r>
      <w:r w:rsidRPr="000C0836">
        <w:rPr>
          <w:rFonts w:ascii="Century Gothic" w:hAnsi="Century Gothic"/>
          <w:b/>
        </w:rPr>
        <w:t xml:space="preserve"> 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1. </w:t>
      </w:r>
      <w:r w:rsidR="008325EB" w:rsidRPr="000C0836">
        <w:rPr>
          <w:rFonts w:ascii="Century Gothic" w:hAnsi="Century Gothic"/>
        </w:rPr>
        <w:tab/>
      </w:r>
      <w:r w:rsidR="00671495" w:rsidRPr="00671495">
        <w:rPr>
          <w:rFonts w:ascii="Century Gothic" w:hAnsi="Century Gothic"/>
          <w:lang w:val="af-ZA"/>
        </w:rPr>
        <w:t>Argief Steunwerwing–toekenning</w:t>
      </w:r>
    </w:p>
    <w:p w:rsidR="00671495" w:rsidRDefault="00D17FE1" w:rsidP="000C0836">
      <w:pPr>
        <w:spacing w:after="0" w:line="240" w:lineRule="auto"/>
        <w:rPr>
          <w:rFonts w:ascii="Century Gothic" w:hAnsi="Century Gothic"/>
          <w:lang w:val="af-ZA"/>
        </w:rPr>
      </w:pPr>
      <w:r w:rsidRPr="000C0836">
        <w:rPr>
          <w:rFonts w:ascii="Century Gothic" w:hAnsi="Century Gothic"/>
        </w:rPr>
        <w:t xml:space="preserve">2. </w:t>
      </w:r>
      <w:r w:rsidR="008325EB" w:rsidRPr="000C0836">
        <w:rPr>
          <w:rFonts w:ascii="Century Gothic" w:hAnsi="Century Gothic"/>
        </w:rPr>
        <w:tab/>
      </w:r>
      <w:r w:rsidR="00671495" w:rsidRPr="00671495">
        <w:rPr>
          <w:rFonts w:ascii="Century Gothic" w:hAnsi="Century Gothic"/>
          <w:lang w:val="af-ZA"/>
        </w:rPr>
        <w:t>Mees invloedryke persoon in rekordbestuur</w:t>
      </w:r>
    </w:p>
    <w:p w:rsidR="00D17FE1" w:rsidRPr="000C0836" w:rsidRDefault="00D17FE1" w:rsidP="000C0836">
      <w:pPr>
        <w:spacing w:after="0" w:line="240" w:lineRule="auto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3. </w:t>
      </w:r>
      <w:r w:rsidR="008325EB" w:rsidRPr="000C0836">
        <w:rPr>
          <w:rFonts w:ascii="Century Gothic" w:hAnsi="Century Gothic"/>
        </w:rPr>
        <w:tab/>
      </w:r>
      <w:r w:rsidR="00671495" w:rsidRPr="00671495">
        <w:rPr>
          <w:rFonts w:ascii="Century Gothic" w:hAnsi="Century Gothic"/>
          <w:bCs/>
          <w:lang w:val="af-ZA"/>
        </w:rPr>
        <w:t>Opkomende leier in argief- en rekordbestuur</w:t>
      </w:r>
    </w:p>
    <w:p w:rsidR="00671495" w:rsidRPr="00671495" w:rsidRDefault="00D17FE1" w:rsidP="00671495">
      <w:pPr>
        <w:spacing w:after="0"/>
        <w:rPr>
          <w:rFonts w:ascii="Century Gothic" w:hAnsi="Century Gothic"/>
          <w:bCs/>
          <w:lang w:val="af-ZA"/>
        </w:rPr>
      </w:pPr>
      <w:r w:rsidRPr="000C0836">
        <w:rPr>
          <w:rFonts w:ascii="Century Gothic" w:hAnsi="Century Gothic"/>
        </w:rPr>
        <w:t xml:space="preserve">4. </w:t>
      </w:r>
      <w:r w:rsidR="008325EB" w:rsidRPr="000C0836">
        <w:rPr>
          <w:rFonts w:ascii="Century Gothic" w:hAnsi="Century Gothic"/>
        </w:rPr>
        <w:tab/>
      </w:r>
      <w:r w:rsidR="00671495" w:rsidRPr="00671495">
        <w:rPr>
          <w:rFonts w:ascii="Century Gothic" w:hAnsi="Century Gothic"/>
          <w:bCs/>
          <w:lang w:val="af-ZA"/>
        </w:rPr>
        <w:t>Beste bydraer tot argivale erfenis</w:t>
      </w:r>
    </w:p>
    <w:p w:rsidR="00671495" w:rsidRPr="00671495" w:rsidRDefault="00671495" w:rsidP="00671495">
      <w:pPr>
        <w:spacing w:after="0" w:line="240" w:lineRule="auto"/>
        <w:rPr>
          <w:rFonts w:ascii="Century Gothic" w:hAnsi="Century Gothic"/>
          <w:bCs/>
          <w:lang w:val="af-ZA"/>
        </w:rPr>
      </w:pP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  <w:b/>
          <w:bCs/>
        </w:rPr>
      </w:pPr>
    </w:p>
    <w:p w:rsidR="00D17FE1" w:rsidRPr="000C0836" w:rsidRDefault="00E0021E" w:rsidP="000C0836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En dan natuurlik die</w:t>
      </w:r>
      <w:r w:rsidR="00D17FE1" w:rsidRPr="000C0836">
        <w:rPr>
          <w:rFonts w:ascii="Century Gothic" w:hAnsi="Century Gothic"/>
          <w:b/>
          <w:bCs/>
        </w:rPr>
        <w:t xml:space="preserve"> Minister</w:t>
      </w:r>
      <w:r w:rsidR="00671495">
        <w:rPr>
          <w:rFonts w:ascii="Century Gothic" w:hAnsi="Century Gothic"/>
          <w:b/>
          <w:bCs/>
        </w:rPr>
        <w:t xml:space="preserve"> se Spesiale Toekennings</w:t>
      </w:r>
      <w:r w:rsidR="00D17FE1" w:rsidRPr="000C0836">
        <w:rPr>
          <w:rFonts w:ascii="Century Gothic" w:hAnsi="Century Gothic"/>
          <w:b/>
          <w:bCs/>
        </w:rPr>
        <w:t>:</w:t>
      </w:r>
    </w:p>
    <w:p w:rsidR="00D17FE1" w:rsidRPr="000C0836" w:rsidRDefault="00D17FE1" w:rsidP="000C0836">
      <w:pPr>
        <w:spacing w:after="0" w:line="240" w:lineRule="auto"/>
        <w:ind w:left="720" w:hanging="720"/>
        <w:rPr>
          <w:rFonts w:ascii="Century Gothic" w:hAnsi="Century Gothic"/>
        </w:rPr>
      </w:pPr>
      <w:r w:rsidRPr="000C0836">
        <w:rPr>
          <w:rFonts w:ascii="Century Gothic" w:hAnsi="Century Gothic"/>
        </w:rPr>
        <w:lastRenderedPageBreak/>
        <w:t xml:space="preserve">1. </w:t>
      </w:r>
      <w:r w:rsidR="008325EB" w:rsidRPr="000C0836">
        <w:rPr>
          <w:rFonts w:ascii="Century Gothic" w:hAnsi="Century Gothic"/>
        </w:rPr>
        <w:tab/>
      </w:r>
      <w:r w:rsidR="00525D4C" w:rsidRPr="00525D4C">
        <w:rPr>
          <w:rFonts w:ascii="Century Gothic" w:hAnsi="Century Gothic"/>
          <w:lang w:val="af-ZA"/>
        </w:rPr>
        <w:t>Uitsonderlike prestasie van vroue op die Kuns en Kultuur-, Taal-, Erfenis-, Geografiese Name-, Museum-, Biblioteek- of Argiefgebiede</w:t>
      </w:r>
      <w:r w:rsidRPr="000C0836">
        <w:rPr>
          <w:rFonts w:ascii="Century Gothic" w:hAnsi="Century Gothic"/>
        </w:rPr>
        <w:t>.</w:t>
      </w:r>
    </w:p>
    <w:p w:rsidR="00D17FE1" w:rsidRPr="000C0836" w:rsidRDefault="00D17FE1" w:rsidP="000C0836">
      <w:pPr>
        <w:spacing w:after="0" w:line="240" w:lineRule="auto"/>
        <w:ind w:left="720" w:hanging="720"/>
        <w:rPr>
          <w:rFonts w:ascii="Century Gothic" w:hAnsi="Century Gothic"/>
        </w:rPr>
      </w:pPr>
      <w:r w:rsidRPr="000C0836">
        <w:rPr>
          <w:rFonts w:ascii="Century Gothic" w:hAnsi="Century Gothic"/>
        </w:rPr>
        <w:t xml:space="preserve">2. </w:t>
      </w:r>
      <w:r w:rsidR="008325EB" w:rsidRPr="000C0836">
        <w:rPr>
          <w:rFonts w:ascii="Century Gothic" w:hAnsi="Century Gothic"/>
        </w:rPr>
        <w:tab/>
      </w:r>
      <w:r w:rsidR="00525D4C" w:rsidRPr="00525D4C">
        <w:rPr>
          <w:rFonts w:ascii="Century Gothic" w:hAnsi="Century Gothic"/>
          <w:lang w:val="af-ZA"/>
        </w:rPr>
        <w:t>Uitsonderlike prestasie van jeug op die Kuns en Kultuur-, Taal-, Erfenis-, Geografiese Name-, Museum-, Biblioteek- of Argiefgebiede</w:t>
      </w:r>
      <w:r w:rsidRPr="000C0836">
        <w:rPr>
          <w:rFonts w:ascii="Century Gothic" w:hAnsi="Century Gothic"/>
        </w:rPr>
        <w:t xml:space="preserve">. </w:t>
      </w:r>
    </w:p>
    <w:p w:rsidR="00525D4C" w:rsidRDefault="00D17FE1" w:rsidP="000C0836">
      <w:pPr>
        <w:spacing w:after="0" w:line="240" w:lineRule="auto"/>
        <w:ind w:left="720" w:hanging="720"/>
        <w:rPr>
          <w:rFonts w:ascii="Century Gothic" w:hAnsi="Century Gothic"/>
          <w:lang w:val="af-ZA"/>
        </w:rPr>
      </w:pPr>
      <w:r w:rsidRPr="000C0836">
        <w:rPr>
          <w:rFonts w:ascii="Century Gothic" w:hAnsi="Century Gothic"/>
        </w:rPr>
        <w:t xml:space="preserve">3. </w:t>
      </w:r>
      <w:r w:rsidR="008325EB" w:rsidRPr="000C0836">
        <w:rPr>
          <w:rFonts w:ascii="Century Gothic" w:hAnsi="Century Gothic"/>
        </w:rPr>
        <w:tab/>
      </w:r>
      <w:r w:rsidR="00525D4C" w:rsidRPr="00525D4C">
        <w:rPr>
          <w:rFonts w:ascii="Century Gothic" w:hAnsi="Century Gothic"/>
          <w:lang w:val="af-ZA"/>
        </w:rPr>
        <w:t xml:space="preserve">Lewensprestasie op die Kuns en Kultuur-, Taal-, Erfenis-, Geografiese Name-, Museum-, Biblioteek- of Argiefgebiede. </w:t>
      </w:r>
    </w:p>
    <w:p w:rsidR="008325EB" w:rsidRDefault="00D17FE1" w:rsidP="000C0836">
      <w:pPr>
        <w:spacing w:after="0" w:line="240" w:lineRule="auto"/>
        <w:ind w:left="720" w:hanging="720"/>
        <w:rPr>
          <w:rFonts w:ascii="Century Gothic" w:hAnsi="Century Gothic"/>
          <w:lang w:val="af-ZA"/>
        </w:rPr>
      </w:pPr>
      <w:r w:rsidRPr="000C0836">
        <w:rPr>
          <w:rFonts w:ascii="Century Gothic" w:hAnsi="Century Gothic"/>
        </w:rPr>
        <w:t xml:space="preserve">4. </w:t>
      </w:r>
      <w:r w:rsidR="008325EB" w:rsidRPr="000C0836">
        <w:rPr>
          <w:rFonts w:ascii="Century Gothic" w:hAnsi="Century Gothic"/>
        </w:rPr>
        <w:tab/>
      </w:r>
      <w:r w:rsidR="00525D4C" w:rsidRPr="00525D4C">
        <w:rPr>
          <w:rFonts w:ascii="Century Gothic" w:hAnsi="Century Gothic"/>
          <w:lang w:val="af-ZA"/>
        </w:rPr>
        <w:t>Nasionale en internasionale bydrae op die Kuns en Kultuur-, Taal-, Erfenis-, Geografiese Name-, Museum-, Biblioteek- of Argiefgebiede</w:t>
      </w:r>
      <w:r w:rsidR="00525D4C">
        <w:rPr>
          <w:rFonts w:ascii="Century Gothic" w:hAnsi="Century Gothic"/>
          <w:lang w:val="af-ZA"/>
        </w:rPr>
        <w:t>.</w:t>
      </w:r>
    </w:p>
    <w:p w:rsidR="00525D4C" w:rsidRPr="000C0836" w:rsidRDefault="00525D4C" w:rsidP="000C0836">
      <w:pPr>
        <w:spacing w:after="0" w:line="240" w:lineRule="auto"/>
        <w:ind w:left="720" w:hanging="720"/>
        <w:rPr>
          <w:rFonts w:ascii="Century Gothic" w:hAnsi="Century Gothic"/>
        </w:rPr>
      </w:pPr>
    </w:p>
    <w:p w:rsidR="00D17FE1" w:rsidRPr="000C0836" w:rsidRDefault="00525D4C" w:rsidP="000C0836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Benoemingsvorms is beskikbaar by </w:t>
      </w:r>
      <w:bookmarkStart w:id="0" w:name="_GoBack"/>
      <w:bookmarkEnd w:id="0"/>
      <w:r w:rsidR="00E70B2E">
        <w:rPr>
          <w:rFonts w:ascii="Century Gothic" w:hAnsi="Century Gothic"/>
          <w:b/>
        </w:rPr>
        <w:fldChar w:fldCharType="begin"/>
      </w:r>
      <w:r w:rsidR="00E70B2E">
        <w:rPr>
          <w:rFonts w:ascii="Century Gothic" w:hAnsi="Century Gothic"/>
          <w:b/>
        </w:rPr>
        <w:instrText xml:space="preserve"> HYPERLINK "</w:instrText>
      </w:r>
      <w:r w:rsidR="00E70B2E" w:rsidRPr="00E70B2E">
        <w:rPr>
          <w:rFonts w:ascii="Century Gothic" w:hAnsi="Century Gothic"/>
          <w:b/>
        </w:rPr>
        <w:instrText>https://www.westerncape.gov.za/cas</w:instrText>
      </w:r>
      <w:r w:rsidR="00E70B2E">
        <w:rPr>
          <w:rFonts w:ascii="Century Gothic" w:hAnsi="Century Gothic"/>
          <w:b/>
        </w:rPr>
        <w:instrText xml:space="preserve">" </w:instrText>
      </w:r>
      <w:r w:rsidR="00E70B2E">
        <w:rPr>
          <w:rFonts w:ascii="Century Gothic" w:hAnsi="Century Gothic"/>
          <w:b/>
        </w:rPr>
        <w:fldChar w:fldCharType="separate"/>
      </w:r>
      <w:r w:rsidR="00E70B2E" w:rsidRPr="00D77700">
        <w:rPr>
          <w:rStyle w:val="Hyperlink"/>
          <w:rFonts w:ascii="Century Gothic" w:hAnsi="Century Gothic"/>
          <w:b/>
        </w:rPr>
        <w:t>https://www.westerncape.gov.za/cas</w:t>
      </w:r>
      <w:r w:rsidR="00E70B2E">
        <w:rPr>
          <w:rFonts w:ascii="Century Gothic" w:hAnsi="Century Gothic"/>
          <w:b/>
        </w:rPr>
        <w:fldChar w:fldCharType="end"/>
      </w:r>
      <w:r w:rsidR="002D524B" w:rsidRPr="000C0836">
        <w:rPr>
          <w:rFonts w:ascii="Century Gothic" w:hAnsi="Century Gothic"/>
          <w:b/>
        </w:rPr>
        <w:t xml:space="preserve"> </w:t>
      </w:r>
    </w:p>
    <w:p w:rsidR="008325EB" w:rsidRPr="000C0836" w:rsidRDefault="008325EB" w:rsidP="000C0836">
      <w:pPr>
        <w:spacing w:after="0" w:line="240" w:lineRule="auto"/>
        <w:rPr>
          <w:rFonts w:ascii="Century Gothic" w:hAnsi="Century Gothic"/>
        </w:rPr>
      </w:pPr>
    </w:p>
    <w:p w:rsidR="008775F2" w:rsidRPr="000C0836" w:rsidRDefault="004A121C" w:rsidP="000C0836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Ek vertrou dat benoemings binnekort gaan instroom, want dis belangrik om die suksesse in die Kuns- en Kultuursektore te vier.</w:t>
      </w:r>
    </w:p>
    <w:p w:rsidR="000C0836" w:rsidRPr="000C0836" w:rsidRDefault="000C0836" w:rsidP="000C0836">
      <w:pPr>
        <w:spacing w:after="0" w:line="240" w:lineRule="auto"/>
        <w:rPr>
          <w:rFonts w:ascii="Century Gothic" w:hAnsi="Century Gothic"/>
        </w:rPr>
      </w:pPr>
    </w:p>
    <w:p w:rsidR="000C0836" w:rsidRPr="000C0836" w:rsidRDefault="000C0836" w:rsidP="000C0836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000000"/>
          <w:lang w:eastAsia="en-ZA"/>
        </w:rPr>
      </w:pPr>
      <w:r w:rsidRPr="000C0836">
        <w:rPr>
          <w:rFonts w:ascii="Century Gothic" w:eastAsia="Times New Roman" w:hAnsi="Century Gothic" w:cs="Times New Roman"/>
          <w:b/>
          <w:bCs/>
          <w:color w:val="000000"/>
          <w:lang w:eastAsia="en-ZA"/>
        </w:rPr>
        <w:t xml:space="preserve">Media </w:t>
      </w:r>
      <w:r w:rsidR="001F6373">
        <w:rPr>
          <w:rFonts w:ascii="Century Gothic" w:eastAsia="Times New Roman" w:hAnsi="Century Gothic" w:cs="Times New Roman"/>
          <w:b/>
          <w:bCs/>
          <w:color w:val="000000"/>
          <w:lang w:eastAsia="en-ZA"/>
        </w:rPr>
        <w:t>navrae</w:t>
      </w:r>
      <w:r w:rsidRPr="000C0836">
        <w:rPr>
          <w:rFonts w:ascii="Century Gothic" w:eastAsia="Times New Roman" w:hAnsi="Century Gothic" w:cs="Times New Roman"/>
          <w:b/>
          <w:bCs/>
          <w:color w:val="000000"/>
          <w:lang w:eastAsia="en-ZA"/>
        </w:rPr>
        <w:t>: </w:t>
      </w:r>
    </w:p>
    <w:p w:rsidR="000C0836" w:rsidRPr="000C0836" w:rsidRDefault="000C0836" w:rsidP="000C0836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ZA"/>
        </w:rPr>
      </w:pPr>
      <w:r w:rsidRPr="000C0836">
        <w:rPr>
          <w:rFonts w:ascii="Century Gothic" w:eastAsia="Times New Roman" w:hAnsi="Century Gothic" w:cs="Times New Roman"/>
          <w:color w:val="000000"/>
          <w:lang w:eastAsia="en-ZA"/>
        </w:rPr>
        <w:t>Stacy McLean</w:t>
      </w:r>
      <w:r w:rsidRPr="000C0836">
        <w:rPr>
          <w:rFonts w:ascii="Century Gothic" w:eastAsia="Times New Roman" w:hAnsi="Century Gothic" w:cs="Times New Roman"/>
          <w:color w:val="000000"/>
          <w:lang w:eastAsia="en-ZA"/>
        </w:rPr>
        <w:br/>
      </w:r>
      <w:r w:rsidR="00797CE6">
        <w:rPr>
          <w:rFonts w:ascii="Century Gothic" w:eastAsia="Times New Roman" w:hAnsi="Century Gothic" w:cs="Times New Roman"/>
          <w:color w:val="000000"/>
          <w:lang w:eastAsia="en-ZA"/>
        </w:rPr>
        <w:t xml:space="preserve">Woordvoerder vir </w:t>
      </w:r>
      <w:r w:rsidRPr="000C0836">
        <w:rPr>
          <w:rFonts w:ascii="Century Gothic" w:eastAsia="Times New Roman" w:hAnsi="Century Gothic" w:cs="Times New Roman"/>
          <w:color w:val="000000"/>
          <w:lang w:eastAsia="en-ZA"/>
        </w:rPr>
        <w:t>Minister Anroux Marais</w:t>
      </w:r>
      <w:r w:rsidRPr="000C0836">
        <w:rPr>
          <w:rFonts w:ascii="Century Gothic" w:eastAsia="Times New Roman" w:hAnsi="Century Gothic" w:cs="Times New Roman"/>
          <w:color w:val="000000"/>
          <w:lang w:eastAsia="en-ZA"/>
        </w:rPr>
        <w:br/>
        <w:t>E</w:t>
      </w:r>
      <w:r w:rsidR="001F6373">
        <w:rPr>
          <w:rFonts w:ascii="Century Gothic" w:eastAsia="Times New Roman" w:hAnsi="Century Gothic" w:cs="Times New Roman"/>
          <w:color w:val="000000"/>
          <w:lang w:eastAsia="en-ZA"/>
        </w:rPr>
        <w:t>-pos</w:t>
      </w:r>
      <w:r w:rsidRPr="000C0836">
        <w:rPr>
          <w:rFonts w:ascii="Century Gothic" w:eastAsia="Times New Roman" w:hAnsi="Century Gothic" w:cs="Times New Roman"/>
          <w:color w:val="000000"/>
          <w:lang w:eastAsia="en-ZA"/>
        </w:rPr>
        <w:t>: </w:t>
      </w:r>
      <w:hyperlink r:id="rId9" w:history="1">
        <w:r w:rsidRPr="000C0836">
          <w:rPr>
            <w:rFonts w:ascii="Century Gothic" w:eastAsia="Times New Roman" w:hAnsi="Century Gothic" w:cs="Times New Roman"/>
            <w:color w:val="7286BB"/>
            <w:bdr w:val="none" w:sz="0" w:space="0" w:color="auto" w:frame="1"/>
            <w:lang w:eastAsia="en-ZA"/>
          </w:rPr>
          <w:t>Stacy.McLean@westerncape.gov.za</w:t>
        </w:r>
      </w:hyperlink>
      <w:r w:rsidRPr="000C0836">
        <w:rPr>
          <w:rFonts w:ascii="Century Gothic" w:eastAsia="Times New Roman" w:hAnsi="Century Gothic" w:cs="Times New Roman"/>
          <w:color w:val="000000"/>
          <w:lang w:eastAsia="en-ZA"/>
        </w:rPr>
        <w:br/>
        <w:t>Tel: 021 483 4426</w:t>
      </w:r>
      <w:r w:rsidRPr="000C0836">
        <w:rPr>
          <w:rFonts w:ascii="Century Gothic" w:eastAsia="Times New Roman" w:hAnsi="Century Gothic" w:cs="Times New Roman"/>
          <w:color w:val="000000"/>
          <w:lang w:eastAsia="en-ZA"/>
        </w:rPr>
        <w:br/>
      </w:r>
      <w:r w:rsidR="001F6373">
        <w:rPr>
          <w:rFonts w:ascii="Century Gothic" w:eastAsia="Times New Roman" w:hAnsi="Century Gothic" w:cs="Times New Roman"/>
          <w:color w:val="000000"/>
          <w:lang w:eastAsia="en-ZA"/>
        </w:rPr>
        <w:t>S</w:t>
      </w:r>
      <w:r w:rsidRPr="000C0836">
        <w:rPr>
          <w:rFonts w:ascii="Century Gothic" w:eastAsia="Times New Roman" w:hAnsi="Century Gothic" w:cs="Times New Roman"/>
          <w:color w:val="000000"/>
          <w:lang w:eastAsia="en-ZA"/>
        </w:rPr>
        <w:t>el: 083 504 1171</w:t>
      </w:r>
    </w:p>
    <w:p w:rsidR="000C0836" w:rsidRPr="000C0836" w:rsidRDefault="000C0836" w:rsidP="000C0836">
      <w:pPr>
        <w:spacing w:after="0" w:line="240" w:lineRule="auto"/>
        <w:rPr>
          <w:rFonts w:ascii="Century Gothic" w:hAnsi="Century Gothic"/>
        </w:rPr>
      </w:pPr>
    </w:p>
    <w:sectPr w:rsidR="000C0836" w:rsidRPr="000C083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C8" w:rsidRDefault="00476FC8" w:rsidP="000C0836">
      <w:pPr>
        <w:spacing w:after="0" w:line="240" w:lineRule="auto"/>
      </w:pPr>
      <w:r>
        <w:separator/>
      </w:r>
    </w:p>
  </w:endnote>
  <w:endnote w:type="continuationSeparator" w:id="0">
    <w:p w:rsidR="00476FC8" w:rsidRDefault="00476FC8" w:rsidP="000C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color w:val="000000" w:themeColor="text1"/>
        <w:sz w:val="20"/>
        <w:szCs w:val="20"/>
      </w:rPr>
      <w:id w:val="-1583208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836" w:rsidRDefault="000C0836" w:rsidP="000C0836">
        <w:pPr>
          <w:pStyle w:val="Footer"/>
          <w:jc w:val="right"/>
          <w:rPr>
            <w:rFonts w:ascii="Century Gothic" w:hAnsi="Century Gothic"/>
            <w:noProof/>
            <w:color w:val="000000" w:themeColor="text1"/>
            <w:sz w:val="20"/>
            <w:szCs w:val="20"/>
          </w:rPr>
        </w:pPr>
        <w:r w:rsidRPr="000C0836">
          <w:rPr>
            <w:rFonts w:ascii="Century Gothic" w:hAnsi="Century Gothic"/>
            <w:color w:val="000000" w:themeColor="text1"/>
            <w:sz w:val="20"/>
            <w:szCs w:val="20"/>
          </w:rPr>
          <w:fldChar w:fldCharType="begin"/>
        </w:r>
        <w:r w:rsidRPr="000C0836">
          <w:rPr>
            <w:rFonts w:ascii="Century Gothic" w:hAnsi="Century Gothic"/>
            <w:color w:val="000000" w:themeColor="text1"/>
            <w:sz w:val="20"/>
            <w:szCs w:val="20"/>
          </w:rPr>
          <w:instrText xml:space="preserve"> PAGE   \* MERGEFORMAT </w:instrText>
        </w:r>
        <w:r w:rsidRPr="000C0836">
          <w:rPr>
            <w:rFonts w:ascii="Century Gothic" w:hAnsi="Century Gothic"/>
            <w:color w:val="000000" w:themeColor="text1"/>
            <w:sz w:val="20"/>
            <w:szCs w:val="20"/>
          </w:rPr>
          <w:fldChar w:fldCharType="separate"/>
        </w:r>
        <w:r w:rsidR="00E70B2E">
          <w:rPr>
            <w:rFonts w:ascii="Century Gothic" w:hAnsi="Century Gothic"/>
            <w:noProof/>
            <w:color w:val="000000" w:themeColor="text1"/>
            <w:sz w:val="20"/>
            <w:szCs w:val="20"/>
          </w:rPr>
          <w:t>3</w:t>
        </w:r>
        <w:r w:rsidRPr="000C0836">
          <w:rPr>
            <w:rFonts w:ascii="Century Gothic" w:hAnsi="Century Gothic"/>
            <w:noProof/>
            <w:color w:val="000000" w:themeColor="text1"/>
            <w:sz w:val="20"/>
            <w:szCs w:val="20"/>
          </w:rPr>
          <w:fldChar w:fldCharType="end"/>
        </w:r>
      </w:p>
      <w:p w:rsidR="000C0836" w:rsidRPr="000C0836" w:rsidRDefault="000C0836" w:rsidP="000C0836">
        <w:pPr>
          <w:pStyle w:val="Footer"/>
          <w:jc w:val="right"/>
          <w:rPr>
            <w:rFonts w:ascii="Century Gothic" w:hAnsi="Century Gothic"/>
            <w:noProof/>
            <w:color w:val="000000" w:themeColor="text1"/>
            <w:sz w:val="20"/>
            <w:szCs w:val="20"/>
          </w:rPr>
        </w:pPr>
      </w:p>
      <w:p w:rsidR="000C0836" w:rsidRPr="000C0836" w:rsidRDefault="000C0836" w:rsidP="000C0836">
        <w:pPr>
          <w:pStyle w:val="Footer"/>
          <w:jc w:val="center"/>
          <w:rPr>
            <w:rFonts w:ascii="Century Gothic" w:hAnsi="Century Gothic"/>
            <w:color w:val="000000" w:themeColor="text1"/>
            <w:sz w:val="20"/>
            <w:szCs w:val="20"/>
          </w:rPr>
        </w:pPr>
        <w:r w:rsidRPr="000C0836">
          <w:rPr>
            <w:rFonts w:ascii="Century Gothic" w:hAnsi="Century Gothic"/>
            <w:color w:val="000000" w:themeColor="text1"/>
            <w:sz w:val="20"/>
            <w:szCs w:val="20"/>
          </w:rPr>
          <w:t>www.westerncape.gov.za/cas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C8" w:rsidRDefault="00476FC8" w:rsidP="000C0836">
      <w:pPr>
        <w:spacing w:after="0" w:line="240" w:lineRule="auto"/>
      </w:pPr>
      <w:r>
        <w:separator/>
      </w:r>
    </w:p>
  </w:footnote>
  <w:footnote w:type="continuationSeparator" w:id="0">
    <w:p w:rsidR="00476FC8" w:rsidRDefault="00476FC8" w:rsidP="000C0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023"/>
    <w:multiLevelType w:val="hybridMultilevel"/>
    <w:tmpl w:val="E83616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43E03"/>
    <w:multiLevelType w:val="hybridMultilevel"/>
    <w:tmpl w:val="1A7C6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F2"/>
    <w:rsid w:val="00032380"/>
    <w:rsid w:val="00042C2B"/>
    <w:rsid w:val="0006304C"/>
    <w:rsid w:val="000A148A"/>
    <w:rsid w:val="000C0836"/>
    <w:rsid w:val="000C0FD8"/>
    <w:rsid w:val="000E46E0"/>
    <w:rsid w:val="00146E10"/>
    <w:rsid w:val="0015064F"/>
    <w:rsid w:val="001E6736"/>
    <w:rsid w:val="001F6373"/>
    <w:rsid w:val="00210499"/>
    <w:rsid w:val="00217455"/>
    <w:rsid w:val="00277AEC"/>
    <w:rsid w:val="0028020E"/>
    <w:rsid w:val="002C0FA1"/>
    <w:rsid w:val="002D524B"/>
    <w:rsid w:val="002D5EF3"/>
    <w:rsid w:val="002F72BE"/>
    <w:rsid w:val="00304C01"/>
    <w:rsid w:val="004327B5"/>
    <w:rsid w:val="00476FC8"/>
    <w:rsid w:val="004963CF"/>
    <w:rsid w:val="004A121C"/>
    <w:rsid w:val="004B1F54"/>
    <w:rsid w:val="004C5225"/>
    <w:rsid w:val="00525D4C"/>
    <w:rsid w:val="0055411F"/>
    <w:rsid w:val="00590681"/>
    <w:rsid w:val="006545E1"/>
    <w:rsid w:val="00671495"/>
    <w:rsid w:val="00672B97"/>
    <w:rsid w:val="006E74A8"/>
    <w:rsid w:val="007074F6"/>
    <w:rsid w:val="00797CE6"/>
    <w:rsid w:val="007E3428"/>
    <w:rsid w:val="007F57DC"/>
    <w:rsid w:val="008325EB"/>
    <w:rsid w:val="008775F2"/>
    <w:rsid w:val="00967734"/>
    <w:rsid w:val="009A4126"/>
    <w:rsid w:val="009A6EB5"/>
    <w:rsid w:val="009C4C5C"/>
    <w:rsid w:val="009D1E97"/>
    <w:rsid w:val="00A75B06"/>
    <w:rsid w:val="00B51B84"/>
    <w:rsid w:val="00B83875"/>
    <w:rsid w:val="00B900E3"/>
    <w:rsid w:val="00C479FA"/>
    <w:rsid w:val="00C64728"/>
    <w:rsid w:val="00C86FFD"/>
    <w:rsid w:val="00D12A86"/>
    <w:rsid w:val="00D17FE1"/>
    <w:rsid w:val="00D26D98"/>
    <w:rsid w:val="00D53995"/>
    <w:rsid w:val="00D61D19"/>
    <w:rsid w:val="00DE0DB6"/>
    <w:rsid w:val="00E0021E"/>
    <w:rsid w:val="00E13445"/>
    <w:rsid w:val="00E43935"/>
    <w:rsid w:val="00E70B2E"/>
    <w:rsid w:val="00EE7C52"/>
    <w:rsid w:val="00F17F94"/>
    <w:rsid w:val="00F55102"/>
    <w:rsid w:val="00F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5F2"/>
    <w:pPr>
      <w:spacing w:after="0" w:line="240" w:lineRule="auto"/>
    </w:pPr>
    <w:rPr>
      <w:rFonts w:eastAsiaTheme="minorEastAsia"/>
      <w:lang w:eastAsia="en-ZA"/>
    </w:rPr>
  </w:style>
  <w:style w:type="paragraph" w:styleId="ListParagraph">
    <w:name w:val="List Paragraph"/>
    <w:basedOn w:val="Normal"/>
    <w:uiPriority w:val="34"/>
    <w:qFormat/>
    <w:rsid w:val="008775F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74F6"/>
    <w:rPr>
      <w:i/>
      <w:iCs/>
    </w:rPr>
  </w:style>
  <w:style w:type="paragraph" w:customStyle="1" w:styleId="Default">
    <w:name w:val="Default"/>
    <w:rsid w:val="00D17FE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2D52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36"/>
  </w:style>
  <w:style w:type="paragraph" w:styleId="Footer">
    <w:name w:val="footer"/>
    <w:basedOn w:val="Normal"/>
    <w:link w:val="FooterChar"/>
    <w:uiPriority w:val="99"/>
    <w:unhideWhenUsed/>
    <w:rsid w:val="000C0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5F2"/>
    <w:pPr>
      <w:spacing w:after="0" w:line="240" w:lineRule="auto"/>
    </w:pPr>
    <w:rPr>
      <w:rFonts w:eastAsiaTheme="minorEastAsia"/>
      <w:lang w:eastAsia="en-ZA"/>
    </w:rPr>
  </w:style>
  <w:style w:type="paragraph" w:styleId="ListParagraph">
    <w:name w:val="List Paragraph"/>
    <w:basedOn w:val="Normal"/>
    <w:uiPriority w:val="34"/>
    <w:qFormat/>
    <w:rsid w:val="008775F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74F6"/>
    <w:rPr>
      <w:i/>
      <w:iCs/>
    </w:rPr>
  </w:style>
  <w:style w:type="paragraph" w:customStyle="1" w:styleId="Default">
    <w:name w:val="Default"/>
    <w:rsid w:val="00D17FE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2D52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36"/>
  </w:style>
  <w:style w:type="paragraph" w:styleId="Footer">
    <w:name w:val="footer"/>
    <w:basedOn w:val="Normal"/>
    <w:link w:val="FooterChar"/>
    <w:uiPriority w:val="99"/>
    <w:unhideWhenUsed/>
    <w:rsid w:val="000C0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cy.McLean@westerncape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McLean</dc:creator>
  <cp:lastModifiedBy>Annerie B Pruis-Le Roux</cp:lastModifiedBy>
  <cp:revision>2</cp:revision>
  <cp:lastPrinted>2016-10-27T06:18:00Z</cp:lastPrinted>
  <dcterms:created xsi:type="dcterms:W3CDTF">2016-10-27T12:31:00Z</dcterms:created>
  <dcterms:modified xsi:type="dcterms:W3CDTF">2016-10-27T12:31:00Z</dcterms:modified>
</cp:coreProperties>
</file>