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4E1E5" w14:textId="77777777" w:rsidR="0025312D" w:rsidRPr="0025312D" w:rsidRDefault="0025312D" w:rsidP="00DF1185">
      <w:pPr>
        <w:keepNext/>
        <w:spacing w:after="0" w:line="240" w:lineRule="auto"/>
        <w:outlineLvl w:val="0"/>
        <w:rPr>
          <w:rFonts w:ascii="Arial" w:eastAsia="Times New Roman" w:hAnsi="Arial" w:cs="Times New Roman"/>
          <w:b/>
          <w:sz w:val="20"/>
          <w:szCs w:val="20"/>
          <w:lang w:val="en-ZA"/>
        </w:rPr>
      </w:pPr>
    </w:p>
    <w:p w14:paraId="428B926E" w14:textId="71222BF6" w:rsidR="0025312D" w:rsidRPr="0025312D" w:rsidRDefault="0025312D" w:rsidP="00DF1185">
      <w:pPr>
        <w:keepNext/>
        <w:spacing w:after="0" w:line="240" w:lineRule="auto"/>
        <w:jc w:val="center"/>
        <w:outlineLvl w:val="0"/>
        <w:rPr>
          <w:rFonts w:ascii="Arial" w:eastAsia="Times New Roman" w:hAnsi="Arial" w:cs="Times New Roman"/>
          <w:b/>
          <w:sz w:val="20"/>
          <w:szCs w:val="20"/>
          <w:lang w:val="en-ZA"/>
        </w:rPr>
      </w:pPr>
      <w:bookmarkStart w:id="0" w:name="_Toc92351629"/>
      <w:bookmarkStart w:id="1" w:name="_Toc92352191"/>
      <w:bookmarkStart w:id="2" w:name="_Toc92353543"/>
      <w:bookmarkStart w:id="3" w:name="_Toc92353708"/>
      <w:bookmarkStart w:id="4" w:name="_Toc92365541"/>
      <w:bookmarkStart w:id="5" w:name="_Toc92365606"/>
      <w:bookmarkStart w:id="6" w:name="_Toc92365762"/>
      <w:bookmarkStart w:id="7" w:name="_Toc93068842"/>
      <w:bookmarkStart w:id="8" w:name="_Toc94433410"/>
      <w:bookmarkStart w:id="9" w:name="_Toc96417876"/>
      <w:bookmarkStart w:id="10" w:name="_Toc96417902"/>
      <w:r w:rsidRPr="0025312D">
        <w:rPr>
          <w:rFonts w:ascii="Arial" w:eastAsia="Times New Roman" w:hAnsi="Arial" w:cs="Times New Roman"/>
          <w:b/>
          <w:noProof/>
          <w:sz w:val="20"/>
          <w:szCs w:val="20"/>
          <w:lang w:val="en-ZA"/>
        </w:rPr>
        <mc:AlternateContent>
          <mc:Choice Requires="wps">
            <w:drawing>
              <wp:anchor distT="0" distB="0" distL="114300" distR="114300" simplePos="0" relativeHeight="251659264" behindDoc="0" locked="0" layoutInCell="0" allowOverlap="1" wp14:anchorId="24CC9688" wp14:editId="46FD700E">
                <wp:simplePos x="0" y="0"/>
                <wp:positionH relativeFrom="column">
                  <wp:posOffset>82550</wp:posOffset>
                </wp:positionH>
                <wp:positionV relativeFrom="paragraph">
                  <wp:posOffset>101600</wp:posOffset>
                </wp:positionV>
                <wp:extent cx="5124450" cy="2152650"/>
                <wp:effectExtent l="6350" t="6350" r="41275" b="317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24450" cy="2152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0AB348" w14:textId="73F7752D" w:rsidR="0025312D" w:rsidRDefault="0025312D" w:rsidP="0025312D">
                            <w:pPr>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CC9688" id="_x0000_t202" coordsize="21600,21600" o:spt="202" path="m,l,21600r21600,l21600,xe">
                <v:stroke joinstyle="miter"/>
                <v:path gradientshapeok="t" o:connecttype="rect"/>
              </v:shapetype>
              <v:shape id="Text Box 1" o:spid="_x0000_s1026" type="#_x0000_t202" style="position:absolute;left:0;text-align:left;margin-left:6.5pt;margin-top:8pt;width:403.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" o:allowincell="f" filled="f" stroked="f">
                <v:stroke joinstyle="round"/>
                <o:lock v:ext="edit" shapetype="t"/>
                <v:textbox style="mso-fit-shape-to-text:t">
                  <w:txbxContent>
                    <w:p w14:paraId="030AB348" w14:textId="73F7752D" w:rsidR="0025312D" w:rsidRDefault="0025312D" w:rsidP="0025312D">
                      <w:pPr>
                        <w:jc w:val="center"/>
                      </w:pPr>
                    </w:p>
                  </w:txbxContent>
                </v:textbox>
                <w10:wrap type="topAndBottom"/>
              </v:shape>
            </w:pict>
          </mc:Fallback>
        </mc:AlternateContent>
      </w:r>
      <w:bookmarkEnd w:id="0"/>
      <w:bookmarkEnd w:id="1"/>
      <w:bookmarkEnd w:id="2"/>
      <w:bookmarkEnd w:id="3"/>
      <w:bookmarkEnd w:id="4"/>
      <w:bookmarkEnd w:id="5"/>
      <w:bookmarkEnd w:id="6"/>
      <w:bookmarkEnd w:id="7"/>
      <w:bookmarkEnd w:id="8"/>
      <w:bookmarkEnd w:id="9"/>
      <w:bookmarkEnd w:id="10"/>
    </w:p>
    <w:p w14:paraId="7F7D6065" w14:textId="77777777" w:rsidR="0025312D" w:rsidRPr="0025312D" w:rsidRDefault="0025312D" w:rsidP="0025312D">
      <w:pPr>
        <w:keepNext/>
        <w:spacing w:after="0" w:line="240" w:lineRule="auto"/>
        <w:jc w:val="center"/>
        <w:outlineLvl w:val="0"/>
        <w:rPr>
          <w:rFonts w:ascii="Arial" w:eastAsia="Times New Roman" w:hAnsi="Arial" w:cs="Times New Roman"/>
          <w:b/>
          <w:sz w:val="20"/>
          <w:szCs w:val="20"/>
          <w:lang w:val="en-ZA"/>
        </w:rPr>
      </w:pPr>
    </w:p>
    <w:p w14:paraId="07E80C1D" w14:textId="77777777" w:rsidR="0025312D" w:rsidRPr="0025312D" w:rsidRDefault="0025312D" w:rsidP="0025312D">
      <w:pPr>
        <w:keepNext/>
        <w:spacing w:after="0" w:line="240" w:lineRule="auto"/>
        <w:jc w:val="center"/>
        <w:outlineLvl w:val="0"/>
        <w:rPr>
          <w:rFonts w:ascii="Arial" w:eastAsia="Times New Roman" w:hAnsi="Arial" w:cs="Times New Roman"/>
          <w:b/>
          <w:sz w:val="20"/>
          <w:szCs w:val="20"/>
          <w:lang w:val="en-ZA"/>
        </w:rPr>
      </w:pPr>
    </w:p>
    <w:p w14:paraId="6C256D1B" w14:textId="77777777" w:rsidR="0025312D" w:rsidRPr="0025312D" w:rsidRDefault="0025312D" w:rsidP="0025312D">
      <w:pPr>
        <w:tabs>
          <w:tab w:val="left" w:pos="3160"/>
        </w:tabs>
        <w:spacing w:after="0" w:line="240" w:lineRule="auto"/>
        <w:rPr>
          <w:rFonts w:ascii="Arial" w:eastAsia="Times New Roman" w:hAnsi="Arial" w:cs="Times New Roman"/>
          <w:sz w:val="20"/>
          <w:szCs w:val="20"/>
          <w:lang w:val="en-ZA"/>
        </w:rPr>
      </w:pPr>
      <w:r w:rsidRPr="0025312D">
        <w:rPr>
          <w:rFonts w:ascii="Arial" w:eastAsia="Times New Roman" w:hAnsi="Arial" w:cs="Times New Roman"/>
          <w:sz w:val="20"/>
          <w:szCs w:val="20"/>
          <w:lang w:val="en-ZA"/>
        </w:rPr>
        <w:tab/>
      </w:r>
    </w:p>
    <w:p w14:paraId="72D783F7" w14:textId="77777777" w:rsidR="0025312D" w:rsidRPr="0025312D" w:rsidRDefault="0025312D" w:rsidP="0025312D">
      <w:pPr>
        <w:spacing w:after="0" w:line="240" w:lineRule="auto"/>
        <w:rPr>
          <w:rFonts w:ascii="Arial" w:eastAsia="Times New Roman" w:hAnsi="Arial" w:cs="Times New Roman"/>
          <w:sz w:val="20"/>
          <w:szCs w:val="20"/>
          <w:lang w:val="en-ZA"/>
        </w:rPr>
      </w:pPr>
    </w:p>
    <w:p w14:paraId="50EE8EF2" w14:textId="3CCCAD48" w:rsidR="0025312D" w:rsidRPr="001D6049" w:rsidRDefault="0025312D" w:rsidP="001D6049">
      <w:pPr>
        <w:tabs>
          <w:tab w:val="left" w:pos="4640"/>
        </w:tabs>
        <w:spacing w:after="0"/>
        <w:contextualSpacing/>
        <w:jc w:val="center"/>
        <w:rPr>
          <w:rFonts w:ascii="Century Gothic" w:eastAsia="Times New Roman" w:hAnsi="Century Gothic" w:cs="Times New Roman"/>
          <w:lang w:val="en-ZA"/>
        </w:rPr>
      </w:pPr>
      <w:r w:rsidRPr="001D6049">
        <w:rPr>
          <w:rFonts w:ascii="Century Gothic" w:eastAsia="Times New Roman" w:hAnsi="Century Gothic" w:cs="Times New Roman"/>
          <w:lang w:val="en-ZA"/>
        </w:rPr>
        <w:t xml:space="preserve">PROBATION POLICY </w:t>
      </w:r>
    </w:p>
    <w:p w14:paraId="6AEEA943" w14:textId="77777777" w:rsidR="0025312D" w:rsidRPr="001D6049" w:rsidRDefault="0025312D" w:rsidP="001D6049">
      <w:pPr>
        <w:spacing w:after="0"/>
        <w:contextualSpacing/>
        <w:rPr>
          <w:rFonts w:ascii="Century Gothic" w:eastAsia="Times New Roman" w:hAnsi="Century Gothic" w:cs="Times New Roman"/>
          <w:lang w:val="en-ZA"/>
        </w:rPr>
      </w:pPr>
    </w:p>
    <w:p w14:paraId="60E056E4" w14:textId="77777777" w:rsidR="0025312D" w:rsidRPr="001D6049" w:rsidRDefault="0025312D" w:rsidP="001D6049">
      <w:pPr>
        <w:spacing w:after="0"/>
        <w:contextualSpacing/>
        <w:rPr>
          <w:rFonts w:ascii="Century Gothic" w:eastAsia="Times New Roman" w:hAnsi="Century Gothic" w:cs="Times New Roman"/>
          <w:lang w:val="en-ZA"/>
        </w:rPr>
      </w:pPr>
    </w:p>
    <w:p w14:paraId="7C5CFF34" w14:textId="77777777" w:rsidR="0025312D" w:rsidRPr="001D6049" w:rsidRDefault="0025312D" w:rsidP="001D6049">
      <w:pPr>
        <w:spacing w:after="0"/>
        <w:contextualSpacing/>
        <w:rPr>
          <w:rFonts w:ascii="Century Gothic" w:eastAsia="Times New Roman" w:hAnsi="Century Gothic" w:cs="Times New Roman"/>
          <w:lang w:val="en-ZA"/>
        </w:rPr>
      </w:pPr>
    </w:p>
    <w:p w14:paraId="16B76FD2" w14:textId="77777777" w:rsidR="0025312D" w:rsidRPr="001D6049" w:rsidRDefault="0025312D" w:rsidP="001D6049">
      <w:pPr>
        <w:spacing w:after="0"/>
        <w:contextualSpacing/>
        <w:rPr>
          <w:rFonts w:ascii="Century Gothic" w:eastAsia="Times New Roman" w:hAnsi="Century Gothic" w:cs="Times New Roman"/>
          <w:lang w:val="en-ZA"/>
        </w:rPr>
      </w:pPr>
    </w:p>
    <w:p w14:paraId="16497D92" w14:textId="77777777" w:rsidR="0025312D" w:rsidRPr="001D6049" w:rsidRDefault="0025312D" w:rsidP="001D6049">
      <w:pPr>
        <w:spacing w:after="0"/>
        <w:contextualSpacing/>
        <w:rPr>
          <w:rFonts w:ascii="Century Gothic" w:eastAsia="Times New Roman" w:hAnsi="Century Gothic" w:cs="Times New Roman"/>
          <w:lang w:val="en-ZA"/>
        </w:rPr>
      </w:pPr>
    </w:p>
    <w:p w14:paraId="1C62F8F2" w14:textId="77777777" w:rsidR="0025312D" w:rsidRPr="001D6049" w:rsidRDefault="0025312D" w:rsidP="001D6049">
      <w:pPr>
        <w:spacing w:after="0"/>
        <w:contextualSpacing/>
        <w:rPr>
          <w:rFonts w:ascii="Century Gothic" w:eastAsia="Times New Roman" w:hAnsi="Century Gothic" w:cs="Times New Roman"/>
          <w:lang w:val="en-ZA"/>
        </w:rPr>
      </w:pPr>
    </w:p>
    <w:p w14:paraId="1BF52A84" w14:textId="77777777" w:rsidR="0025312D" w:rsidRPr="001D6049" w:rsidRDefault="0025312D" w:rsidP="001D6049">
      <w:pPr>
        <w:spacing w:after="0"/>
        <w:contextualSpacing/>
        <w:rPr>
          <w:rFonts w:ascii="Century Gothic" w:eastAsia="Times New Roman" w:hAnsi="Century Gothic" w:cs="Times New Roman"/>
          <w:lang w:val="en-ZA"/>
        </w:rPr>
      </w:pPr>
    </w:p>
    <w:p w14:paraId="276CD230" w14:textId="77777777" w:rsidR="0025312D" w:rsidRPr="001D6049" w:rsidRDefault="0025312D" w:rsidP="001D6049">
      <w:pPr>
        <w:spacing w:after="0"/>
        <w:contextualSpacing/>
        <w:rPr>
          <w:rFonts w:ascii="Century Gothic" w:eastAsia="Times New Roman" w:hAnsi="Century Gothic" w:cs="Times New Roman"/>
          <w:lang w:val="en-ZA"/>
        </w:rPr>
      </w:pPr>
    </w:p>
    <w:p w14:paraId="14C832D0" w14:textId="77777777" w:rsidR="0025312D" w:rsidRPr="001D6049" w:rsidRDefault="0025312D" w:rsidP="001D6049">
      <w:pPr>
        <w:spacing w:after="0"/>
        <w:contextualSpacing/>
        <w:rPr>
          <w:rFonts w:ascii="Century Gothic" w:eastAsia="Times New Roman" w:hAnsi="Century Gothic" w:cs="Times New Roman"/>
          <w:lang w:val="en-ZA"/>
        </w:rPr>
      </w:pPr>
    </w:p>
    <w:p w14:paraId="5F5211F4" w14:textId="77777777" w:rsidR="0025312D" w:rsidRPr="001D6049" w:rsidRDefault="0025312D" w:rsidP="001D6049">
      <w:pPr>
        <w:spacing w:after="0"/>
        <w:contextualSpacing/>
        <w:rPr>
          <w:rFonts w:ascii="Century Gothic" w:eastAsia="Times New Roman" w:hAnsi="Century Gothic" w:cs="Times New Roman"/>
          <w:lang w:val="en-ZA"/>
        </w:rPr>
      </w:pPr>
    </w:p>
    <w:p w14:paraId="6A87A6EA" w14:textId="77777777" w:rsidR="0025312D" w:rsidRPr="001D6049" w:rsidRDefault="0025312D" w:rsidP="001D6049">
      <w:pPr>
        <w:spacing w:after="0"/>
        <w:contextualSpacing/>
        <w:rPr>
          <w:rFonts w:ascii="Century Gothic" w:eastAsia="Times New Roman" w:hAnsi="Century Gothic" w:cs="Times New Roman"/>
          <w:lang w:val="en-ZA"/>
        </w:rPr>
      </w:pPr>
    </w:p>
    <w:p w14:paraId="325DA407" w14:textId="189F452C" w:rsidR="0025312D" w:rsidRPr="001D6049" w:rsidRDefault="001F3CE2" w:rsidP="001D6049">
      <w:pPr>
        <w:spacing w:after="0"/>
        <w:contextualSpacing/>
        <w:rPr>
          <w:rFonts w:ascii="Century Gothic" w:hAnsi="Century Gothic"/>
        </w:rPr>
      </w:pPr>
      <w:r w:rsidRPr="001D6049">
        <w:rPr>
          <w:rFonts w:ascii="Century Gothic" w:hAnsi="Century Gothic"/>
        </w:rPr>
        <w:br w:type="page"/>
      </w:r>
    </w:p>
    <w:p w14:paraId="06B79F7A" w14:textId="0523B676" w:rsidR="001F3CE2" w:rsidRPr="001D6049" w:rsidRDefault="001F3CE2" w:rsidP="001D6049">
      <w:pPr>
        <w:spacing w:after="0"/>
        <w:contextualSpacing/>
        <w:rPr>
          <w:rFonts w:ascii="Century Gothic" w:hAnsi="Century Gothic"/>
        </w:rPr>
      </w:pPr>
    </w:p>
    <w:sdt>
      <w:sdtPr>
        <w:rPr>
          <w:rFonts w:ascii="Century Gothic" w:eastAsiaTheme="minorHAnsi" w:hAnsi="Century Gothic" w:cstheme="minorBidi"/>
          <w:color w:val="auto"/>
          <w:sz w:val="22"/>
          <w:szCs w:val="22"/>
        </w:rPr>
        <w:id w:val="1827774467"/>
        <w:docPartObj>
          <w:docPartGallery w:val="Table of Contents"/>
          <w:docPartUnique/>
        </w:docPartObj>
      </w:sdtPr>
      <w:sdtEndPr>
        <w:rPr>
          <w:b/>
          <w:bCs/>
          <w:noProof/>
        </w:rPr>
      </w:sdtEndPr>
      <w:sdtContent>
        <w:p w14:paraId="58E22928" w14:textId="5EDD5AFC" w:rsidR="00BF0851" w:rsidRPr="001D6049" w:rsidRDefault="00DF1185" w:rsidP="001D6049">
          <w:pPr>
            <w:pStyle w:val="TOCHeading"/>
            <w:spacing w:before="0" w:line="360" w:lineRule="auto"/>
            <w:contextualSpacing/>
            <w:rPr>
              <w:rFonts w:ascii="Century Gothic" w:hAnsi="Century Gothic"/>
              <w:noProof/>
              <w:sz w:val="22"/>
              <w:szCs w:val="22"/>
            </w:rPr>
          </w:pPr>
          <w:r w:rsidRPr="001D6049">
            <w:rPr>
              <w:rFonts w:ascii="Century Gothic" w:hAnsi="Century Gothic"/>
              <w:sz w:val="22"/>
              <w:szCs w:val="22"/>
            </w:rPr>
            <w:t>Table of Conten</w:t>
          </w:r>
          <w:r w:rsidR="00BF0851" w:rsidRPr="001D6049">
            <w:rPr>
              <w:rFonts w:ascii="Century Gothic" w:hAnsi="Century Gothic"/>
              <w:sz w:val="22"/>
              <w:szCs w:val="22"/>
            </w:rPr>
            <w:t>ts</w:t>
          </w:r>
          <w:r w:rsidRPr="001D6049">
            <w:rPr>
              <w:rFonts w:ascii="Century Gothic" w:hAnsi="Century Gothic"/>
              <w:sz w:val="22"/>
              <w:szCs w:val="22"/>
            </w:rPr>
            <w:fldChar w:fldCharType="begin"/>
          </w:r>
          <w:r w:rsidRPr="001D6049">
            <w:rPr>
              <w:rFonts w:ascii="Century Gothic" w:hAnsi="Century Gothic"/>
              <w:sz w:val="22"/>
              <w:szCs w:val="22"/>
            </w:rPr>
            <w:instrText xml:space="preserve"> TOC \o "1-3" \h \z \u </w:instrText>
          </w:r>
          <w:r w:rsidRPr="001D6049">
            <w:rPr>
              <w:rFonts w:ascii="Century Gothic" w:hAnsi="Century Gothic"/>
              <w:sz w:val="22"/>
              <w:szCs w:val="22"/>
            </w:rPr>
            <w:fldChar w:fldCharType="separate"/>
          </w:r>
        </w:p>
        <w:p w14:paraId="1883F889" w14:textId="25E615BC" w:rsidR="00BF0851" w:rsidRPr="001D6049" w:rsidRDefault="009676EE" w:rsidP="001D6049">
          <w:pPr>
            <w:pStyle w:val="TOC1"/>
            <w:tabs>
              <w:tab w:val="right" w:leader="dot" w:pos="9350"/>
            </w:tabs>
            <w:spacing w:after="0"/>
            <w:contextualSpacing/>
            <w:rPr>
              <w:rFonts w:ascii="Century Gothic" w:eastAsiaTheme="minorEastAsia" w:hAnsi="Century Gothic"/>
              <w:noProof/>
            </w:rPr>
          </w:pPr>
          <w:hyperlink w:anchor="_Toc96417901" w:history="1"/>
        </w:p>
        <w:p w14:paraId="1DAE4662" w14:textId="63C52D28" w:rsidR="00BF0851" w:rsidRPr="001D6049" w:rsidRDefault="009676EE" w:rsidP="001D6049">
          <w:pPr>
            <w:pStyle w:val="TOC1"/>
            <w:tabs>
              <w:tab w:val="left" w:pos="440"/>
              <w:tab w:val="right" w:leader="dot" w:pos="9350"/>
            </w:tabs>
            <w:spacing w:after="0"/>
            <w:contextualSpacing/>
            <w:rPr>
              <w:rFonts w:ascii="Century Gothic" w:eastAsiaTheme="minorEastAsia" w:hAnsi="Century Gothic"/>
              <w:noProof/>
            </w:rPr>
          </w:pPr>
          <w:hyperlink w:anchor="_Toc96417903" w:history="1">
            <w:r w:rsidR="00BF0851" w:rsidRPr="001D6049">
              <w:rPr>
                <w:rStyle w:val="Hyperlink"/>
                <w:rFonts w:ascii="Century Gothic" w:hAnsi="Century Gothic" w:cs="Arial"/>
                <w:b/>
                <w:bCs/>
                <w:noProof/>
                <w:lang w:val="en-ZA"/>
              </w:rPr>
              <w:t>1.</w:t>
            </w:r>
            <w:r w:rsidR="00BF0851" w:rsidRPr="001D6049">
              <w:rPr>
                <w:rFonts w:ascii="Century Gothic" w:eastAsiaTheme="minorEastAsia" w:hAnsi="Century Gothic"/>
                <w:noProof/>
              </w:rPr>
              <w:tab/>
            </w:r>
            <w:r w:rsidR="00BF0851" w:rsidRPr="001D6049">
              <w:rPr>
                <w:rStyle w:val="Hyperlink"/>
                <w:rFonts w:ascii="Century Gothic" w:hAnsi="Century Gothic" w:cs="Arial"/>
                <w:b/>
                <w:bCs/>
                <w:noProof/>
                <w:lang w:val="en-ZA"/>
              </w:rPr>
              <w:t>INTRODUCTION</w:t>
            </w:r>
            <w:r w:rsidR="00BF0851" w:rsidRPr="001D6049">
              <w:rPr>
                <w:rFonts w:ascii="Century Gothic" w:hAnsi="Century Gothic"/>
                <w:noProof/>
                <w:webHidden/>
              </w:rPr>
              <w:tab/>
            </w:r>
            <w:r w:rsidR="00BF0851" w:rsidRPr="001D6049">
              <w:rPr>
                <w:rFonts w:ascii="Century Gothic" w:hAnsi="Century Gothic"/>
                <w:noProof/>
                <w:webHidden/>
              </w:rPr>
              <w:fldChar w:fldCharType="begin"/>
            </w:r>
            <w:r w:rsidR="00BF0851" w:rsidRPr="001D6049">
              <w:rPr>
                <w:rFonts w:ascii="Century Gothic" w:hAnsi="Century Gothic"/>
                <w:noProof/>
                <w:webHidden/>
              </w:rPr>
              <w:instrText xml:space="preserve"> PAGEREF _Toc96417903 \h </w:instrText>
            </w:r>
            <w:r w:rsidR="00BF0851" w:rsidRPr="001D6049">
              <w:rPr>
                <w:rFonts w:ascii="Century Gothic" w:hAnsi="Century Gothic"/>
                <w:noProof/>
                <w:webHidden/>
              </w:rPr>
            </w:r>
            <w:r w:rsidR="00BF0851" w:rsidRPr="001D6049">
              <w:rPr>
                <w:rFonts w:ascii="Century Gothic" w:hAnsi="Century Gothic"/>
                <w:noProof/>
                <w:webHidden/>
              </w:rPr>
              <w:fldChar w:fldCharType="separate"/>
            </w:r>
            <w:r w:rsidR="00AE5605" w:rsidRPr="001D6049">
              <w:rPr>
                <w:rFonts w:ascii="Century Gothic" w:hAnsi="Century Gothic"/>
                <w:noProof/>
                <w:webHidden/>
              </w:rPr>
              <w:t>2</w:t>
            </w:r>
            <w:r w:rsidR="00BF0851" w:rsidRPr="001D6049">
              <w:rPr>
                <w:rFonts w:ascii="Century Gothic" w:hAnsi="Century Gothic"/>
                <w:noProof/>
                <w:webHidden/>
              </w:rPr>
              <w:fldChar w:fldCharType="end"/>
            </w:r>
          </w:hyperlink>
        </w:p>
        <w:p w14:paraId="41CEEE99" w14:textId="6078251E" w:rsidR="00BF0851" w:rsidRPr="001D6049" w:rsidRDefault="009676EE" w:rsidP="001D6049">
          <w:pPr>
            <w:pStyle w:val="TOC1"/>
            <w:tabs>
              <w:tab w:val="left" w:pos="440"/>
              <w:tab w:val="right" w:leader="dot" w:pos="9350"/>
            </w:tabs>
            <w:spacing w:after="0"/>
            <w:contextualSpacing/>
            <w:rPr>
              <w:rFonts w:ascii="Century Gothic" w:eastAsiaTheme="minorEastAsia" w:hAnsi="Century Gothic"/>
              <w:noProof/>
            </w:rPr>
          </w:pPr>
          <w:hyperlink w:anchor="_Toc96417904" w:history="1">
            <w:r w:rsidR="00BF0851" w:rsidRPr="001D6049">
              <w:rPr>
                <w:rStyle w:val="Hyperlink"/>
                <w:rFonts w:ascii="Century Gothic" w:hAnsi="Century Gothic" w:cs="Arial"/>
                <w:b/>
                <w:bCs/>
                <w:noProof/>
                <w:lang w:val="en-ZA"/>
              </w:rPr>
              <w:t>2.</w:t>
            </w:r>
            <w:r w:rsidR="00BF0851" w:rsidRPr="001D6049">
              <w:rPr>
                <w:rFonts w:ascii="Century Gothic" w:eastAsiaTheme="minorEastAsia" w:hAnsi="Century Gothic"/>
                <w:noProof/>
              </w:rPr>
              <w:tab/>
            </w:r>
            <w:r w:rsidR="00BF0851" w:rsidRPr="001D6049">
              <w:rPr>
                <w:rStyle w:val="Hyperlink"/>
                <w:rFonts w:ascii="Century Gothic" w:hAnsi="Century Gothic" w:cs="Arial"/>
                <w:b/>
                <w:bCs/>
                <w:noProof/>
                <w:lang w:val="en-ZA"/>
              </w:rPr>
              <w:t>LEGISLATIVE FRAMEWORK</w:t>
            </w:r>
            <w:r w:rsidR="00BF0851" w:rsidRPr="001D6049">
              <w:rPr>
                <w:rFonts w:ascii="Century Gothic" w:hAnsi="Century Gothic"/>
                <w:noProof/>
                <w:webHidden/>
              </w:rPr>
              <w:tab/>
            </w:r>
            <w:r w:rsidR="00BF0851" w:rsidRPr="001D6049">
              <w:rPr>
                <w:rFonts w:ascii="Century Gothic" w:hAnsi="Century Gothic"/>
                <w:noProof/>
                <w:webHidden/>
              </w:rPr>
              <w:fldChar w:fldCharType="begin"/>
            </w:r>
            <w:r w:rsidR="00BF0851" w:rsidRPr="001D6049">
              <w:rPr>
                <w:rFonts w:ascii="Century Gothic" w:hAnsi="Century Gothic"/>
                <w:noProof/>
                <w:webHidden/>
              </w:rPr>
              <w:instrText xml:space="preserve"> PAGEREF _Toc96417904 \h </w:instrText>
            </w:r>
            <w:r w:rsidR="00BF0851" w:rsidRPr="001D6049">
              <w:rPr>
                <w:rFonts w:ascii="Century Gothic" w:hAnsi="Century Gothic"/>
                <w:noProof/>
                <w:webHidden/>
              </w:rPr>
            </w:r>
            <w:r w:rsidR="00BF0851" w:rsidRPr="001D6049">
              <w:rPr>
                <w:rFonts w:ascii="Century Gothic" w:hAnsi="Century Gothic"/>
                <w:noProof/>
                <w:webHidden/>
              </w:rPr>
              <w:fldChar w:fldCharType="separate"/>
            </w:r>
            <w:r w:rsidR="00AE5605" w:rsidRPr="001D6049">
              <w:rPr>
                <w:rFonts w:ascii="Century Gothic" w:hAnsi="Century Gothic"/>
                <w:noProof/>
                <w:webHidden/>
              </w:rPr>
              <w:t>2</w:t>
            </w:r>
            <w:r w:rsidR="00BF0851" w:rsidRPr="001D6049">
              <w:rPr>
                <w:rFonts w:ascii="Century Gothic" w:hAnsi="Century Gothic"/>
                <w:noProof/>
                <w:webHidden/>
              </w:rPr>
              <w:fldChar w:fldCharType="end"/>
            </w:r>
          </w:hyperlink>
        </w:p>
        <w:p w14:paraId="3AA44AFC" w14:textId="113D3D0D" w:rsidR="00BF0851" w:rsidRPr="001D6049" w:rsidRDefault="009676EE" w:rsidP="001D6049">
          <w:pPr>
            <w:pStyle w:val="TOC1"/>
            <w:tabs>
              <w:tab w:val="left" w:pos="440"/>
              <w:tab w:val="right" w:leader="dot" w:pos="9350"/>
            </w:tabs>
            <w:spacing w:after="0"/>
            <w:contextualSpacing/>
            <w:rPr>
              <w:rFonts w:ascii="Century Gothic" w:eastAsiaTheme="minorEastAsia" w:hAnsi="Century Gothic"/>
              <w:noProof/>
            </w:rPr>
          </w:pPr>
          <w:hyperlink w:anchor="_Toc96417905" w:history="1">
            <w:r w:rsidR="00BF0851" w:rsidRPr="001D6049">
              <w:rPr>
                <w:rStyle w:val="Hyperlink"/>
                <w:rFonts w:ascii="Century Gothic" w:hAnsi="Century Gothic" w:cs="Arial"/>
                <w:b/>
                <w:bCs/>
                <w:noProof/>
                <w:lang w:val="en-ZA"/>
              </w:rPr>
              <w:t>3.</w:t>
            </w:r>
            <w:r w:rsidR="00BF0851" w:rsidRPr="001D6049">
              <w:rPr>
                <w:rFonts w:ascii="Century Gothic" w:eastAsiaTheme="minorEastAsia" w:hAnsi="Century Gothic"/>
                <w:noProof/>
              </w:rPr>
              <w:tab/>
            </w:r>
            <w:r w:rsidR="00BF0851" w:rsidRPr="001D6049">
              <w:rPr>
                <w:rStyle w:val="Hyperlink"/>
                <w:rFonts w:ascii="Century Gothic" w:hAnsi="Century Gothic" w:cs="Arial"/>
                <w:b/>
                <w:bCs/>
                <w:noProof/>
                <w:lang w:val="en-ZA"/>
              </w:rPr>
              <w:t>DEFINITIONS OF TERMS</w:t>
            </w:r>
            <w:r w:rsidR="00BF0851" w:rsidRPr="001D6049">
              <w:rPr>
                <w:rFonts w:ascii="Century Gothic" w:hAnsi="Century Gothic"/>
                <w:noProof/>
                <w:webHidden/>
              </w:rPr>
              <w:tab/>
            </w:r>
            <w:r w:rsidR="00BF0851" w:rsidRPr="001D6049">
              <w:rPr>
                <w:rFonts w:ascii="Century Gothic" w:hAnsi="Century Gothic"/>
                <w:noProof/>
                <w:webHidden/>
              </w:rPr>
              <w:fldChar w:fldCharType="begin"/>
            </w:r>
            <w:r w:rsidR="00BF0851" w:rsidRPr="001D6049">
              <w:rPr>
                <w:rFonts w:ascii="Century Gothic" w:hAnsi="Century Gothic"/>
                <w:noProof/>
                <w:webHidden/>
              </w:rPr>
              <w:instrText xml:space="preserve"> PAGEREF _Toc96417905 \h </w:instrText>
            </w:r>
            <w:r w:rsidR="00BF0851" w:rsidRPr="001D6049">
              <w:rPr>
                <w:rFonts w:ascii="Century Gothic" w:hAnsi="Century Gothic"/>
                <w:noProof/>
                <w:webHidden/>
              </w:rPr>
            </w:r>
            <w:r w:rsidR="00BF0851" w:rsidRPr="001D6049">
              <w:rPr>
                <w:rFonts w:ascii="Century Gothic" w:hAnsi="Century Gothic"/>
                <w:noProof/>
                <w:webHidden/>
              </w:rPr>
              <w:fldChar w:fldCharType="separate"/>
            </w:r>
            <w:r w:rsidR="00AE5605" w:rsidRPr="001D6049">
              <w:rPr>
                <w:rFonts w:ascii="Century Gothic" w:hAnsi="Century Gothic"/>
                <w:noProof/>
                <w:webHidden/>
              </w:rPr>
              <w:t>2</w:t>
            </w:r>
            <w:r w:rsidR="00BF0851" w:rsidRPr="001D6049">
              <w:rPr>
                <w:rFonts w:ascii="Century Gothic" w:hAnsi="Century Gothic"/>
                <w:noProof/>
                <w:webHidden/>
              </w:rPr>
              <w:fldChar w:fldCharType="end"/>
            </w:r>
          </w:hyperlink>
        </w:p>
        <w:p w14:paraId="4BDD727F" w14:textId="5CEC776C" w:rsidR="00BF0851" w:rsidRPr="001D6049" w:rsidRDefault="009676EE" w:rsidP="001D6049">
          <w:pPr>
            <w:pStyle w:val="TOC1"/>
            <w:tabs>
              <w:tab w:val="left" w:pos="440"/>
              <w:tab w:val="right" w:leader="dot" w:pos="9350"/>
            </w:tabs>
            <w:spacing w:after="0"/>
            <w:contextualSpacing/>
            <w:rPr>
              <w:rFonts w:ascii="Century Gothic" w:eastAsiaTheme="minorEastAsia" w:hAnsi="Century Gothic"/>
              <w:noProof/>
            </w:rPr>
          </w:pPr>
          <w:hyperlink w:anchor="_Toc96417906" w:history="1">
            <w:r w:rsidR="00BF0851" w:rsidRPr="001D6049">
              <w:rPr>
                <w:rStyle w:val="Hyperlink"/>
                <w:rFonts w:ascii="Century Gothic" w:hAnsi="Century Gothic" w:cs="Arial"/>
                <w:b/>
                <w:bCs/>
                <w:noProof/>
              </w:rPr>
              <w:t>4.</w:t>
            </w:r>
            <w:r w:rsidR="00BF0851" w:rsidRPr="001D6049">
              <w:rPr>
                <w:rFonts w:ascii="Century Gothic" w:eastAsiaTheme="minorEastAsia" w:hAnsi="Century Gothic"/>
                <w:noProof/>
              </w:rPr>
              <w:tab/>
            </w:r>
            <w:r w:rsidR="00BF0851" w:rsidRPr="001D6049">
              <w:rPr>
                <w:rStyle w:val="Hyperlink"/>
                <w:rFonts w:ascii="Century Gothic" w:hAnsi="Century Gothic" w:cs="Arial"/>
                <w:b/>
                <w:bCs/>
                <w:noProof/>
              </w:rPr>
              <w:t>POLICY OBJECTIVES</w:t>
            </w:r>
            <w:r w:rsidR="00BF0851" w:rsidRPr="001D6049">
              <w:rPr>
                <w:rFonts w:ascii="Century Gothic" w:hAnsi="Century Gothic"/>
                <w:noProof/>
                <w:webHidden/>
              </w:rPr>
              <w:tab/>
            </w:r>
            <w:r w:rsidR="00BF0851" w:rsidRPr="001D6049">
              <w:rPr>
                <w:rFonts w:ascii="Century Gothic" w:hAnsi="Century Gothic"/>
                <w:noProof/>
                <w:webHidden/>
              </w:rPr>
              <w:fldChar w:fldCharType="begin"/>
            </w:r>
            <w:r w:rsidR="00BF0851" w:rsidRPr="001D6049">
              <w:rPr>
                <w:rFonts w:ascii="Century Gothic" w:hAnsi="Century Gothic"/>
                <w:noProof/>
                <w:webHidden/>
              </w:rPr>
              <w:instrText xml:space="preserve"> PAGEREF _Toc96417906 \h </w:instrText>
            </w:r>
            <w:r w:rsidR="00BF0851" w:rsidRPr="001D6049">
              <w:rPr>
                <w:rFonts w:ascii="Century Gothic" w:hAnsi="Century Gothic"/>
                <w:noProof/>
                <w:webHidden/>
              </w:rPr>
            </w:r>
            <w:r w:rsidR="00BF0851" w:rsidRPr="001D6049">
              <w:rPr>
                <w:rFonts w:ascii="Century Gothic" w:hAnsi="Century Gothic"/>
                <w:noProof/>
                <w:webHidden/>
              </w:rPr>
              <w:fldChar w:fldCharType="separate"/>
            </w:r>
            <w:r w:rsidR="00AE5605" w:rsidRPr="001D6049">
              <w:rPr>
                <w:rFonts w:ascii="Century Gothic" w:hAnsi="Century Gothic"/>
                <w:noProof/>
                <w:webHidden/>
              </w:rPr>
              <w:t>3</w:t>
            </w:r>
            <w:r w:rsidR="00BF0851" w:rsidRPr="001D6049">
              <w:rPr>
                <w:rFonts w:ascii="Century Gothic" w:hAnsi="Century Gothic"/>
                <w:noProof/>
                <w:webHidden/>
              </w:rPr>
              <w:fldChar w:fldCharType="end"/>
            </w:r>
          </w:hyperlink>
        </w:p>
        <w:p w14:paraId="097E60E2" w14:textId="1B16A94B" w:rsidR="00BF0851" w:rsidRPr="001D6049" w:rsidRDefault="009676EE" w:rsidP="001D6049">
          <w:pPr>
            <w:pStyle w:val="TOC1"/>
            <w:tabs>
              <w:tab w:val="left" w:pos="440"/>
              <w:tab w:val="right" w:leader="dot" w:pos="9350"/>
            </w:tabs>
            <w:spacing w:after="0"/>
            <w:contextualSpacing/>
            <w:rPr>
              <w:rFonts w:ascii="Century Gothic" w:eastAsiaTheme="minorEastAsia" w:hAnsi="Century Gothic"/>
              <w:noProof/>
            </w:rPr>
          </w:pPr>
          <w:hyperlink w:anchor="_Toc96417907" w:history="1">
            <w:r w:rsidR="00BF0851" w:rsidRPr="001D6049">
              <w:rPr>
                <w:rStyle w:val="Hyperlink"/>
                <w:rFonts w:ascii="Century Gothic" w:hAnsi="Century Gothic" w:cs="Arial"/>
                <w:b/>
                <w:bCs/>
                <w:noProof/>
                <w:lang w:val="en-ZA"/>
              </w:rPr>
              <w:t>5.</w:t>
            </w:r>
            <w:r w:rsidR="00BF0851" w:rsidRPr="001D6049">
              <w:rPr>
                <w:rFonts w:ascii="Century Gothic" w:eastAsiaTheme="minorEastAsia" w:hAnsi="Century Gothic"/>
                <w:noProof/>
              </w:rPr>
              <w:tab/>
            </w:r>
            <w:r w:rsidR="00BF0851" w:rsidRPr="001D6049">
              <w:rPr>
                <w:rStyle w:val="Hyperlink"/>
                <w:rFonts w:ascii="Century Gothic" w:hAnsi="Century Gothic" w:cs="Arial"/>
                <w:b/>
                <w:bCs/>
                <w:noProof/>
                <w:lang w:val="en-ZA"/>
              </w:rPr>
              <w:t>RESPONSIBILITIES OF ROLE-PLAYERS</w:t>
            </w:r>
            <w:r w:rsidR="00BF0851" w:rsidRPr="001D6049">
              <w:rPr>
                <w:rFonts w:ascii="Century Gothic" w:hAnsi="Century Gothic"/>
                <w:noProof/>
                <w:webHidden/>
              </w:rPr>
              <w:tab/>
            </w:r>
            <w:r w:rsidR="00BF0851" w:rsidRPr="001D6049">
              <w:rPr>
                <w:rFonts w:ascii="Century Gothic" w:hAnsi="Century Gothic"/>
                <w:noProof/>
                <w:webHidden/>
              </w:rPr>
              <w:fldChar w:fldCharType="begin"/>
            </w:r>
            <w:r w:rsidR="00BF0851" w:rsidRPr="001D6049">
              <w:rPr>
                <w:rFonts w:ascii="Century Gothic" w:hAnsi="Century Gothic"/>
                <w:noProof/>
                <w:webHidden/>
              </w:rPr>
              <w:instrText xml:space="preserve"> PAGEREF _Toc96417907 \h </w:instrText>
            </w:r>
            <w:r w:rsidR="00BF0851" w:rsidRPr="001D6049">
              <w:rPr>
                <w:rFonts w:ascii="Century Gothic" w:hAnsi="Century Gothic"/>
                <w:noProof/>
                <w:webHidden/>
              </w:rPr>
            </w:r>
            <w:r w:rsidR="00BF0851" w:rsidRPr="001D6049">
              <w:rPr>
                <w:rFonts w:ascii="Century Gothic" w:hAnsi="Century Gothic"/>
                <w:noProof/>
                <w:webHidden/>
              </w:rPr>
              <w:fldChar w:fldCharType="separate"/>
            </w:r>
            <w:r w:rsidR="00AE5605" w:rsidRPr="001D6049">
              <w:rPr>
                <w:rFonts w:ascii="Century Gothic" w:hAnsi="Century Gothic"/>
                <w:noProof/>
                <w:webHidden/>
              </w:rPr>
              <w:t>4</w:t>
            </w:r>
            <w:r w:rsidR="00BF0851" w:rsidRPr="001D6049">
              <w:rPr>
                <w:rFonts w:ascii="Century Gothic" w:hAnsi="Century Gothic"/>
                <w:noProof/>
                <w:webHidden/>
              </w:rPr>
              <w:fldChar w:fldCharType="end"/>
            </w:r>
          </w:hyperlink>
        </w:p>
        <w:p w14:paraId="50578369" w14:textId="1B433B41" w:rsidR="00BF0851" w:rsidRPr="001D6049" w:rsidRDefault="009676EE" w:rsidP="001D6049">
          <w:pPr>
            <w:pStyle w:val="TOC1"/>
            <w:tabs>
              <w:tab w:val="left" w:pos="440"/>
              <w:tab w:val="right" w:leader="dot" w:pos="9350"/>
            </w:tabs>
            <w:spacing w:after="0"/>
            <w:contextualSpacing/>
            <w:rPr>
              <w:rFonts w:ascii="Century Gothic" w:eastAsiaTheme="minorEastAsia" w:hAnsi="Century Gothic"/>
              <w:noProof/>
            </w:rPr>
          </w:pPr>
          <w:hyperlink w:anchor="_Toc96417908" w:history="1">
            <w:r w:rsidR="00BF0851" w:rsidRPr="001D6049">
              <w:rPr>
                <w:rStyle w:val="Hyperlink"/>
                <w:rFonts w:ascii="Century Gothic" w:hAnsi="Century Gothic" w:cs="Arial"/>
                <w:b/>
                <w:bCs/>
                <w:noProof/>
                <w:lang w:val="en-ZA"/>
              </w:rPr>
              <w:t>6.</w:t>
            </w:r>
            <w:r w:rsidR="00BF0851" w:rsidRPr="001D6049">
              <w:rPr>
                <w:rFonts w:ascii="Century Gothic" w:eastAsiaTheme="minorEastAsia" w:hAnsi="Century Gothic"/>
                <w:noProof/>
              </w:rPr>
              <w:tab/>
            </w:r>
            <w:r w:rsidR="00BF0851" w:rsidRPr="001D6049">
              <w:rPr>
                <w:rStyle w:val="Hyperlink"/>
                <w:rFonts w:ascii="Century Gothic" w:hAnsi="Century Gothic" w:cs="Arial"/>
                <w:b/>
                <w:bCs/>
                <w:noProof/>
              </w:rPr>
              <w:t>APPOINTMENT ON PROBATION</w:t>
            </w:r>
            <w:r w:rsidR="00BF0851" w:rsidRPr="001D6049">
              <w:rPr>
                <w:rFonts w:ascii="Century Gothic" w:hAnsi="Century Gothic"/>
                <w:noProof/>
                <w:webHidden/>
              </w:rPr>
              <w:tab/>
            </w:r>
            <w:r w:rsidR="00BF0851" w:rsidRPr="001D6049">
              <w:rPr>
                <w:rFonts w:ascii="Century Gothic" w:hAnsi="Century Gothic"/>
                <w:noProof/>
                <w:webHidden/>
              </w:rPr>
              <w:fldChar w:fldCharType="begin"/>
            </w:r>
            <w:r w:rsidR="00BF0851" w:rsidRPr="001D6049">
              <w:rPr>
                <w:rFonts w:ascii="Century Gothic" w:hAnsi="Century Gothic"/>
                <w:noProof/>
                <w:webHidden/>
              </w:rPr>
              <w:instrText xml:space="preserve"> PAGEREF _Toc96417908 \h </w:instrText>
            </w:r>
            <w:r w:rsidR="00BF0851" w:rsidRPr="001D6049">
              <w:rPr>
                <w:rFonts w:ascii="Century Gothic" w:hAnsi="Century Gothic"/>
                <w:noProof/>
                <w:webHidden/>
              </w:rPr>
            </w:r>
            <w:r w:rsidR="00BF0851" w:rsidRPr="001D6049">
              <w:rPr>
                <w:rFonts w:ascii="Century Gothic" w:hAnsi="Century Gothic"/>
                <w:noProof/>
                <w:webHidden/>
              </w:rPr>
              <w:fldChar w:fldCharType="separate"/>
            </w:r>
            <w:r w:rsidR="00AE5605" w:rsidRPr="001D6049">
              <w:rPr>
                <w:rFonts w:ascii="Century Gothic" w:hAnsi="Century Gothic"/>
                <w:noProof/>
                <w:webHidden/>
              </w:rPr>
              <w:t>5</w:t>
            </w:r>
            <w:r w:rsidR="00BF0851" w:rsidRPr="001D6049">
              <w:rPr>
                <w:rFonts w:ascii="Century Gothic" w:hAnsi="Century Gothic"/>
                <w:noProof/>
                <w:webHidden/>
              </w:rPr>
              <w:fldChar w:fldCharType="end"/>
            </w:r>
          </w:hyperlink>
        </w:p>
        <w:p w14:paraId="48592DA8" w14:textId="59C53C74" w:rsidR="00BF0851" w:rsidRPr="001D6049" w:rsidRDefault="009676EE" w:rsidP="001D6049">
          <w:pPr>
            <w:pStyle w:val="TOC1"/>
            <w:tabs>
              <w:tab w:val="left" w:pos="440"/>
              <w:tab w:val="right" w:leader="dot" w:pos="9350"/>
            </w:tabs>
            <w:spacing w:after="0"/>
            <w:contextualSpacing/>
            <w:rPr>
              <w:rFonts w:ascii="Century Gothic" w:eastAsiaTheme="minorEastAsia" w:hAnsi="Century Gothic"/>
              <w:noProof/>
            </w:rPr>
          </w:pPr>
          <w:hyperlink w:anchor="_Toc96417909" w:history="1">
            <w:r w:rsidR="00BF0851" w:rsidRPr="001D6049">
              <w:rPr>
                <w:rStyle w:val="Hyperlink"/>
                <w:rFonts w:ascii="Century Gothic" w:hAnsi="Century Gothic" w:cs="Arial"/>
                <w:b/>
                <w:bCs/>
                <w:noProof/>
                <w:lang w:val="en-ZA"/>
              </w:rPr>
              <w:t>7.</w:t>
            </w:r>
            <w:r w:rsidR="00BF0851" w:rsidRPr="001D6049">
              <w:rPr>
                <w:rFonts w:ascii="Century Gothic" w:eastAsiaTheme="minorEastAsia" w:hAnsi="Century Gothic"/>
                <w:noProof/>
              </w:rPr>
              <w:tab/>
            </w:r>
            <w:r w:rsidR="00BF0851" w:rsidRPr="001D6049">
              <w:rPr>
                <w:rStyle w:val="Hyperlink"/>
                <w:rFonts w:ascii="Century Gothic" w:hAnsi="Century Gothic" w:cs="Arial"/>
                <w:b/>
                <w:bCs/>
                <w:noProof/>
                <w:lang w:val="en-ZA"/>
              </w:rPr>
              <w:t>COMPLETION OF PROBATION PERIOD</w:t>
            </w:r>
            <w:r w:rsidR="00BF0851" w:rsidRPr="001D6049">
              <w:rPr>
                <w:rFonts w:ascii="Century Gothic" w:hAnsi="Century Gothic"/>
                <w:noProof/>
                <w:webHidden/>
              </w:rPr>
              <w:tab/>
            </w:r>
            <w:r w:rsidR="00BF0851" w:rsidRPr="001D6049">
              <w:rPr>
                <w:rFonts w:ascii="Century Gothic" w:hAnsi="Century Gothic"/>
                <w:noProof/>
                <w:webHidden/>
              </w:rPr>
              <w:fldChar w:fldCharType="begin"/>
            </w:r>
            <w:r w:rsidR="00BF0851" w:rsidRPr="001D6049">
              <w:rPr>
                <w:rFonts w:ascii="Century Gothic" w:hAnsi="Century Gothic"/>
                <w:noProof/>
                <w:webHidden/>
              </w:rPr>
              <w:instrText xml:space="preserve"> PAGEREF _Toc96417909 \h </w:instrText>
            </w:r>
            <w:r w:rsidR="00BF0851" w:rsidRPr="001D6049">
              <w:rPr>
                <w:rFonts w:ascii="Century Gothic" w:hAnsi="Century Gothic"/>
                <w:noProof/>
                <w:webHidden/>
              </w:rPr>
            </w:r>
            <w:r w:rsidR="00BF0851" w:rsidRPr="001D6049">
              <w:rPr>
                <w:rFonts w:ascii="Century Gothic" w:hAnsi="Century Gothic"/>
                <w:noProof/>
                <w:webHidden/>
              </w:rPr>
              <w:fldChar w:fldCharType="separate"/>
            </w:r>
            <w:r w:rsidR="00AE5605" w:rsidRPr="001D6049">
              <w:rPr>
                <w:rFonts w:ascii="Century Gothic" w:hAnsi="Century Gothic"/>
                <w:noProof/>
                <w:webHidden/>
              </w:rPr>
              <w:t>6</w:t>
            </w:r>
            <w:r w:rsidR="00BF0851" w:rsidRPr="001D6049">
              <w:rPr>
                <w:rFonts w:ascii="Century Gothic" w:hAnsi="Century Gothic"/>
                <w:noProof/>
                <w:webHidden/>
              </w:rPr>
              <w:fldChar w:fldCharType="end"/>
            </w:r>
          </w:hyperlink>
        </w:p>
        <w:p w14:paraId="2039700F" w14:textId="4FC47218" w:rsidR="00BF0851" w:rsidRPr="001D6049" w:rsidRDefault="009676EE" w:rsidP="001D6049">
          <w:pPr>
            <w:pStyle w:val="TOC1"/>
            <w:tabs>
              <w:tab w:val="left" w:pos="440"/>
              <w:tab w:val="right" w:leader="dot" w:pos="9350"/>
            </w:tabs>
            <w:spacing w:after="0"/>
            <w:contextualSpacing/>
            <w:rPr>
              <w:rFonts w:ascii="Century Gothic" w:eastAsiaTheme="minorEastAsia" w:hAnsi="Century Gothic"/>
              <w:noProof/>
            </w:rPr>
          </w:pPr>
          <w:hyperlink w:anchor="_Toc96417910" w:history="1">
            <w:r w:rsidR="00BF0851" w:rsidRPr="001D6049">
              <w:rPr>
                <w:rStyle w:val="Hyperlink"/>
                <w:rFonts w:ascii="Century Gothic" w:hAnsi="Century Gothic" w:cs="Arial"/>
                <w:b/>
                <w:bCs/>
                <w:noProof/>
                <w:lang w:val="en-ZA"/>
              </w:rPr>
              <w:t>8.</w:t>
            </w:r>
            <w:r w:rsidR="00BF0851" w:rsidRPr="001D6049">
              <w:rPr>
                <w:rFonts w:ascii="Century Gothic" w:eastAsiaTheme="minorEastAsia" w:hAnsi="Century Gothic"/>
                <w:noProof/>
              </w:rPr>
              <w:tab/>
            </w:r>
            <w:r w:rsidR="00BF0851" w:rsidRPr="001D6049">
              <w:rPr>
                <w:rStyle w:val="Hyperlink"/>
                <w:rFonts w:ascii="Century Gothic" w:hAnsi="Century Gothic" w:cs="Arial"/>
                <w:b/>
                <w:bCs/>
                <w:noProof/>
              </w:rPr>
              <w:t>UNDERPERFORMANCE DURING PROBATION</w:t>
            </w:r>
            <w:r w:rsidR="00BF0851" w:rsidRPr="001D6049">
              <w:rPr>
                <w:rFonts w:ascii="Century Gothic" w:hAnsi="Century Gothic"/>
                <w:noProof/>
                <w:webHidden/>
              </w:rPr>
              <w:tab/>
            </w:r>
            <w:r w:rsidR="00BF0851" w:rsidRPr="001D6049">
              <w:rPr>
                <w:rFonts w:ascii="Century Gothic" w:hAnsi="Century Gothic"/>
                <w:noProof/>
                <w:webHidden/>
              </w:rPr>
              <w:fldChar w:fldCharType="begin"/>
            </w:r>
            <w:r w:rsidR="00BF0851" w:rsidRPr="001D6049">
              <w:rPr>
                <w:rFonts w:ascii="Century Gothic" w:hAnsi="Century Gothic"/>
                <w:noProof/>
                <w:webHidden/>
              </w:rPr>
              <w:instrText xml:space="preserve"> PAGEREF _Toc96417910 \h </w:instrText>
            </w:r>
            <w:r w:rsidR="00BF0851" w:rsidRPr="001D6049">
              <w:rPr>
                <w:rFonts w:ascii="Century Gothic" w:hAnsi="Century Gothic"/>
                <w:noProof/>
                <w:webHidden/>
              </w:rPr>
            </w:r>
            <w:r w:rsidR="00BF0851" w:rsidRPr="001D6049">
              <w:rPr>
                <w:rFonts w:ascii="Century Gothic" w:hAnsi="Century Gothic"/>
                <w:noProof/>
                <w:webHidden/>
              </w:rPr>
              <w:fldChar w:fldCharType="separate"/>
            </w:r>
            <w:r w:rsidR="00AE5605" w:rsidRPr="001D6049">
              <w:rPr>
                <w:rFonts w:ascii="Century Gothic" w:hAnsi="Century Gothic"/>
                <w:noProof/>
                <w:webHidden/>
              </w:rPr>
              <w:t>7</w:t>
            </w:r>
            <w:r w:rsidR="00BF0851" w:rsidRPr="001D6049">
              <w:rPr>
                <w:rFonts w:ascii="Century Gothic" w:hAnsi="Century Gothic"/>
                <w:noProof/>
                <w:webHidden/>
              </w:rPr>
              <w:fldChar w:fldCharType="end"/>
            </w:r>
          </w:hyperlink>
        </w:p>
        <w:p w14:paraId="568CA3C0" w14:textId="1B94076A" w:rsidR="00BF0851" w:rsidRPr="001D6049" w:rsidRDefault="009676EE" w:rsidP="001D6049">
          <w:pPr>
            <w:pStyle w:val="TOC2"/>
            <w:tabs>
              <w:tab w:val="right" w:leader="dot" w:pos="9350"/>
            </w:tabs>
            <w:spacing w:after="0"/>
            <w:contextualSpacing/>
            <w:rPr>
              <w:rFonts w:ascii="Century Gothic" w:eastAsiaTheme="minorEastAsia" w:hAnsi="Century Gothic"/>
              <w:noProof/>
            </w:rPr>
          </w:pPr>
          <w:hyperlink w:anchor="_Toc96417911" w:history="1">
            <w:r w:rsidR="00BF0851" w:rsidRPr="001D6049">
              <w:rPr>
                <w:rStyle w:val="Hyperlink"/>
                <w:rFonts w:ascii="Century Gothic" w:hAnsi="Century Gothic" w:cs="Arial"/>
                <w:b/>
                <w:bCs/>
                <w:noProof/>
              </w:rPr>
              <w:t>8.1 Extension of the probation period</w:t>
            </w:r>
            <w:r w:rsidR="00BF0851" w:rsidRPr="001D6049">
              <w:rPr>
                <w:rFonts w:ascii="Century Gothic" w:hAnsi="Century Gothic"/>
                <w:noProof/>
                <w:webHidden/>
              </w:rPr>
              <w:tab/>
            </w:r>
            <w:r w:rsidR="00BF0851" w:rsidRPr="001D6049">
              <w:rPr>
                <w:rFonts w:ascii="Century Gothic" w:hAnsi="Century Gothic"/>
                <w:noProof/>
                <w:webHidden/>
              </w:rPr>
              <w:fldChar w:fldCharType="begin"/>
            </w:r>
            <w:r w:rsidR="00BF0851" w:rsidRPr="001D6049">
              <w:rPr>
                <w:rFonts w:ascii="Century Gothic" w:hAnsi="Century Gothic"/>
                <w:noProof/>
                <w:webHidden/>
              </w:rPr>
              <w:instrText xml:space="preserve"> PAGEREF _Toc96417911 \h </w:instrText>
            </w:r>
            <w:r w:rsidR="00BF0851" w:rsidRPr="001D6049">
              <w:rPr>
                <w:rFonts w:ascii="Century Gothic" w:hAnsi="Century Gothic"/>
                <w:noProof/>
                <w:webHidden/>
              </w:rPr>
            </w:r>
            <w:r w:rsidR="00BF0851" w:rsidRPr="001D6049">
              <w:rPr>
                <w:rFonts w:ascii="Century Gothic" w:hAnsi="Century Gothic"/>
                <w:noProof/>
                <w:webHidden/>
              </w:rPr>
              <w:fldChar w:fldCharType="separate"/>
            </w:r>
            <w:r w:rsidR="00AE5605" w:rsidRPr="001D6049">
              <w:rPr>
                <w:rFonts w:ascii="Century Gothic" w:hAnsi="Century Gothic"/>
                <w:noProof/>
                <w:webHidden/>
              </w:rPr>
              <w:t>7</w:t>
            </w:r>
            <w:r w:rsidR="00BF0851" w:rsidRPr="001D6049">
              <w:rPr>
                <w:rFonts w:ascii="Century Gothic" w:hAnsi="Century Gothic"/>
                <w:noProof/>
                <w:webHidden/>
              </w:rPr>
              <w:fldChar w:fldCharType="end"/>
            </w:r>
          </w:hyperlink>
        </w:p>
        <w:p w14:paraId="6C72CE58" w14:textId="5B92FB2B" w:rsidR="00BF0851" w:rsidRPr="001D6049" w:rsidRDefault="009676EE" w:rsidP="001D6049">
          <w:pPr>
            <w:pStyle w:val="TOC2"/>
            <w:tabs>
              <w:tab w:val="right" w:leader="dot" w:pos="9350"/>
            </w:tabs>
            <w:spacing w:after="0"/>
            <w:contextualSpacing/>
            <w:rPr>
              <w:rFonts w:ascii="Century Gothic" w:eastAsiaTheme="minorEastAsia" w:hAnsi="Century Gothic"/>
              <w:noProof/>
            </w:rPr>
          </w:pPr>
          <w:hyperlink w:anchor="_Toc96417912" w:history="1">
            <w:r w:rsidR="00BF0851" w:rsidRPr="001D6049">
              <w:rPr>
                <w:rStyle w:val="Hyperlink"/>
                <w:rFonts w:ascii="Century Gothic" w:hAnsi="Century Gothic" w:cs="Arial"/>
                <w:b/>
                <w:bCs/>
                <w:noProof/>
              </w:rPr>
              <w:t>8.2 Termination of employment based on incapacity and/or poor performance during the probation period</w:t>
            </w:r>
            <w:r w:rsidR="00BF0851" w:rsidRPr="001D6049">
              <w:rPr>
                <w:rFonts w:ascii="Century Gothic" w:hAnsi="Century Gothic"/>
                <w:noProof/>
                <w:webHidden/>
              </w:rPr>
              <w:tab/>
            </w:r>
            <w:r w:rsidR="00BF0851" w:rsidRPr="001D6049">
              <w:rPr>
                <w:rFonts w:ascii="Century Gothic" w:hAnsi="Century Gothic"/>
                <w:noProof/>
                <w:webHidden/>
              </w:rPr>
              <w:fldChar w:fldCharType="begin"/>
            </w:r>
            <w:r w:rsidR="00BF0851" w:rsidRPr="001D6049">
              <w:rPr>
                <w:rFonts w:ascii="Century Gothic" w:hAnsi="Century Gothic"/>
                <w:noProof/>
                <w:webHidden/>
              </w:rPr>
              <w:instrText xml:space="preserve"> PAGEREF _Toc96417912 \h </w:instrText>
            </w:r>
            <w:r w:rsidR="00BF0851" w:rsidRPr="001D6049">
              <w:rPr>
                <w:rFonts w:ascii="Century Gothic" w:hAnsi="Century Gothic"/>
                <w:noProof/>
                <w:webHidden/>
              </w:rPr>
            </w:r>
            <w:r w:rsidR="00BF0851" w:rsidRPr="001D6049">
              <w:rPr>
                <w:rFonts w:ascii="Century Gothic" w:hAnsi="Century Gothic"/>
                <w:noProof/>
                <w:webHidden/>
              </w:rPr>
              <w:fldChar w:fldCharType="separate"/>
            </w:r>
            <w:r w:rsidR="00AE5605" w:rsidRPr="001D6049">
              <w:rPr>
                <w:rFonts w:ascii="Century Gothic" w:hAnsi="Century Gothic"/>
                <w:noProof/>
                <w:webHidden/>
              </w:rPr>
              <w:t>8</w:t>
            </w:r>
            <w:r w:rsidR="00BF0851" w:rsidRPr="001D6049">
              <w:rPr>
                <w:rFonts w:ascii="Century Gothic" w:hAnsi="Century Gothic"/>
                <w:noProof/>
                <w:webHidden/>
              </w:rPr>
              <w:fldChar w:fldCharType="end"/>
            </w:r>
          </w:hyperlink>
        </w:p>
        <w:p w14:paraId="0B62FEC2" w14:textId="7C915731" w:rsidR="00BF0851" w:rsidRPr="001D6049" w:rsidRDefault="009676EE" w:rsidP="001D6049">
          <w:pPr>
            <w:pStyle w:val="TOC1"/>
            <w:tabs>
              <w:tab w:val="left" w:pos="440"/>
              <w:tab w:val="right" w:leader="dot" w:pos="9350"/>
            </w:tabs>
            <w:spacing w:after="0"/>
            <w:contextualSpacing/>
            <w:rPr>
              <w:rFonts w:ascii="Century Gothic" w:eastAsiaTheme="minorEastAsia" w:hAnsi="Century Gothic"/>
              <w:noProof/>
            </w:rPr>
          </w:pPr>
          <w:hyperlink w:anchor="_Toc96417913" w:history="1">
            <w:r w:rsidR="00BF0851" w:rsidRPr="001D6049">
              <w:rPr>
                <w:rStyle w:val="Hyperlink"/>
                <w:rFonts w:ascii="Century Gothic" w:hAnsi="Century Gothic" w:cs="Arial"/>
                <w:b/>
                <w:bCs/>
                <w:noProof/>
                <w:lang w:val="en-ZA"/>
              </w:rPr>
              <w:t>9.</w:t>
            </w:r>
            <w:r w:rsidR="00BF0851" w:rsidRPr="001D6049">
              <w:rPr>
                <w:rFonts w:ascii="Century Gothic" w:eastAsiaTheme="minorEastAsia" w:hAnsi="Century Gothic"/>
                <w:noProof/>
              </w:rPr>
              <w:tab/>
            </w:r>
            <w:r w:rsidR="00BF0851" w:rsidRPr="001D6049">
              <w:rPr>
                <w:rStyle w:val="Hyperlink"/>
                <w:rFonts w:ascii="Century Gothic" w:hAnsi="Century Gothic" w:cs="Arial"/>
                <w:b/>
                <w:bCs/>
                <w:noProof/>
              </w:rPr>
              <w:t>TRANSFER OF EMPLOYEE DURING PROBATION</w:t>
            </w:r>
            <w:r w:rsidR="00BF0851" w:rsidRPr="001D6049">
              <w:rPr>
                <w:rFonts w:ascii="Century Gothic" w:hAnsi="Century Gothic"/>
                <w:noProof/>
                <w:webHidden/>
              </w:rPr>
              <w:tab/>
            </w:r>
            <w:r w:rsidR="00BF0851" w:rsidRPr="001D6049">
              <w:rPr>
                <w:rFonts w:ascii="Century Gothic" w:hAnsi="Century Gothic"/>
                <w:noProof/>
                <w:webHidden/>
              </w:rPr>
              <w:fldChar w:fldCharType="begin"/>
            </w:r>
            <w:r w:rsidR="00BF0851" w:rsidRPr="001D6049">
              <w:rPr>
                <w:rFonts w:ascii="Century Gothic" w:hAnsi="Century Gothic"/>
                <w:noProof/>
                <w:webHidden/>
              </w:rPr>
              <w:instrText xml:space="preserve"> PAGEREF _Toc96417913 \h </w:instrText>
            </w:r>
            <w:r w:rsidR="00BF0851" w:rsidRPr="001D6049">
              <w:rPr>
                <w:rFonts w:ascii="Century Gothic" w:hAnsi="Century Gothic"/>
                <w:noProof/>
                <w:webHidden/>
              </w:rPr>
            </w:r>
            <w:r w:rsidR="00BF0851" w:rsidRPr="001D6049">
              <w:rPr>
                <w:rFonts w:ascii="Century Gothic" w:hAnsi="Century Gothic"/>
                <w:noProof/>
                <w:webHidden/>
              </w:rPr>
              <w:fldChar w:fldCharType="separate"/>
            </w:r>
            <w:r w:rsidR="00AE5605" w:rsidRPr="001D6049">
              <w:rPr>
                <w:rFonts w:ascii="Century Gothic" w:hAnsi="Century Gothic"/>
                <w:noProof/>
                <w:webHidden/>
              </w:rPr>
              <w:t>9</w:t>
            </w:r>
            <w:r w:rsidR="00BF0851" w:rsidRPr="001D6049">
              <w:rPr>
                <w:rFonts w:ascii="Century Gothic" w:hAnsi="Century Gothic"/>
                <w:noProof/>
                <w:webHidden/>
              </w:rPr>
              <w:fldChar w:fldCharType="end"/>
            </w:r>
          </w:hyperlink>
        </w:p>
        <w:p w14:paraId="6FD40475" w14:textId="7A0488AD" w:rsidR="00BF0851" w:rsidRPr="001D6049" w:rsidRDefault="009676EE" w:rsidP="001D6049">
          <w:pPr>
            <w:pStyle w:val="TOC1"/>
            <w:tabs>
              <w:tab w:val="left" w:pos="660"/>
              <w:tab w:val="right" w:leader="dot" w:pos="9350"/>
            </w:tabs>
            <w:spacing w:after="0"/>
            <w:contextualSpacing/>
            <w:rPr>
              <w:rFonts w:ascii="Century Gothic" w:eastAsiaTheme="minorEastAsia" w:hAnsi="Century Gothic"/>
              <w:noProof/>
            </w:rPr>
          </w:pPr>
          <w:hyperlink w:anchor="_Toc96417914" w:history="1">
            <w:r w:rsidR="00BF0851" w:rsidRPr="001D6049">
              <w:rPr>
                <w:rStyle w:val="Hyperlink"/>
                <w:rFonts w:ascii="Century Gothic" w:hAnsi="Century Gothic" w:cs="Arial"/>
                <w:b/>
                <w:bCs/>
                <w:noProof/>
                <w:lang w:val="en-ZA"/>
              </w:rPr>
              <w:t>10.</w:t>
            </w:r>
            <w:r w:rsidR="00BF0851" w:rsidRPr="001D6049">
              <w:rPr>
                <w:rFonts w:ascii="Century Gothic" w:eastAsiaTheme="minorEastAsia" w:hAnsi="Century Gothic"/>
                <w:noProof/>
              </w:rPr>
              <w:tab/>
            </w:r>
            <w:r w:rsidR="00BF0851" w:rsidRPr="001D6049">
              <w:rPr>
                <w:rStyle w:val="Hyperlink"/>
                <w:rFonts w:ascii="Century Gothic" w:hAnsi="Century Gothic" w:cs="Arial"/>
                <w:b/>
                <w:bCs/>
                <w:noProof/>
              </w:rPr>
              <w:t>IMPLEMENTATION AND MONITORING</w:t>
            </w:r>
            <w:r w:rsidR="00BF0851" w:rsidRPr="001D6049">
              <w:rPr>
                <w:rFonts w:ascii="Century Gothic" w:hAnsi="Century Gothic"/>
                <w:noProof/>
                <w:webHidden/>
              </w:rPr>
              <w:tab/>
            </w:r>
            <w:r w:rsidR="00BF0851" w:rsidRPr="001D6049">
              <w:rPr>
                <w:rFonts w:ascii="Century Gothic" w:hAnsi="Century Gothic"/>
                <w:noProof/>
                <w:webHidden/>
              </w:rPr>
              <w:fldChar w:fldCharType="begin"/>
            </w:r>
            <w:r w:rsidR="00BF0851" w:rsidRPr="001D6049">
              <w:rPr>
                <w:rFonts w:ascii="Century Gothic" w:hAnsi="Century Gothic"/>
                <w:noProof/>
                <w:webHidden/>
              </w:rPr>
              <w:instrText xml:space="preserve"> PAGEREF _Toc96417914 \h </w:instrText>
            </w:r>
            <w:r w:rsidR="00BF0851" w:rsidRPr="001D6049">
              <w:rPr>
                <w:rFonts w:ascii="Century Gothic" w:hAnsi="Century Gothic"/>
                <w:noProof/>
                <w:webHidden/>
              </w:rPr>
            </w:r>
            <w:r w:rsidR="00BF0851" w:rsidRPr="001D6049">
              <w:rPr>
                <w:rFonts w:ascii="Century Gothic" w:hAnsi="Century Gothic"/>
                <w:noProof/>
                <w:webHidden/>
              </w:rPr>
              <w:fldChar w:fldCharType="separate"/>
            </w:r>
            <w:r w:rsidR="00AE5605" w:rsidRPr="001D6049">
              <w:rPr>
                <w:rFonts w:ascii="Century Gothic" w:hAnsi="Century Gothic"/>
                <w:noProof/>
                <w:webHidden/>
              </w:rPr>
              <w:t>9</w:t>
            </w:r>
            <w:r w:rsidR="00BF0851" w:rsidRPr="001D6049">
              <w:rPr>
                <w:rFonts w:ascii="Century Gothic" w:hAnsi="Century Gothic"/>
                <w:noProof/>
                <w:webHidden/>
              </w:rPr>
              <w:fldChar w:fldCharType="end"/>
            </w:r>
          </w:hyperlink>
        </w:p>
        <w:p w14:paraId="1AD1228D" w14:textId="01F8E83B" w:rsidR="00DF1185" w:rsidRPr="001D6049" w:rsidRDefault="00DF1185" w:rsidP="001D6049">
          <w:pPr>
            <w:spacing w:after="0"/>
            <w:contextualSpacing/>
            <w:rPr>
              <w:rFonts w:ascii="Century Gothic" w:hAnsi="Century Gothic"/>
            </w:rPr>
          </w:pPr>
          <w:r w:rsidRPr="001D6049">
            <w:rPr>
              <w:rFonts w:ascii="Century Gothic" w:hAnsi="Century Gothic"/>
              <w:b/>
              <w:bCs/>
              <w:noProof/>
            </w:rPr>
            <w:fldChar w:fldCharType="end"/>
          </w:r>
        </w:p>
      </w:sdtContent>
    </w:sdt>
    <w:p w14:paraId="07536562" w14:textId="25651521" w:rsidR="0025312D" w:rsidRPr="001D6049" w:rsidRDefault="0025312D" w:rsidP="001D6049">
      <w:pPr>
        <w:spacing w:after="0"/>
        <w:contextualSpacing/>
        <w:rPr>
          <w:rFonts w:ascii="Century Gothic" w:hAnsi="Century Gothic"/>
        </w:rPr>
      </w:pPr>
    </w:p>
    <w:p w14:paraId="31E85321" w14:textId="38C9DF0C" w:rsidR="0025312D" w:rsidRPr="001D6049" w:rsidRDefault="0025312D" w:rsidP="001D6049">
      <w:pPr>
        <w:spacing w:after="0"/>
        <w:contextualSpacing/>
        <w:rPr>
          <w:rFonts w:ascii="Century Gothic" w:hAnsi="Century Gothic"/>
        </w:rPr>
      </w:pPr>
    </w:p>
    <w:p w14:paraId="337EA2D5" w14:textId="1C398632" w:rsidR="0025312D" w:rsidRPr="001D6049" w:rsidRDefault="0025312D" w:rsidP="001D6049">
      <w:pPr>
        <w:spacing w:after="0"/>
        <w:contextualSpacing/>
        <w:rPr>
          <w:rFonts w:ascii="Century Gothic" w:hAnsi="Century Gothic"/>
        </w:rPr>
      </w:pPr>
    </w:p>
    <w:p w14:paraId="65DDE435" w14:textId="0C88C05D" w:rsidR="0025312D" w:rsidRPr="001D6049" w:rsidRDefault="0025312D" w:rsidP="001D6049">
      <w:pPr>
        <w:spacing w:after="0"/>
        <w:contextualSpacing/>
        <w:rPr>
          <w:rFonts w:ascii="Century Gothic" w:hAnsi="Century Gothic"/>
        </w:rPr>
      </w:pPr>
    </w:p>
    <w:p w14:paraId="754873F8" w14:textId="7795D62B" w:rsidR="0025312D" w:rsidRPr="001D6049" w:rsidRDefault="0025312D" w:rsidP="001D6049">
      <w:pPr>
        <w:spacing w:after="0"/>
        <w:contextualSpacing/>
        <w:rPr>
          <w:rFonts w:ascii="Century Gothic" w:hAnsi="Century Gothic"/>
        </w:rPr>
      </w:pPr>
    </w:p>
    <w:p w14:paraId="4A46312C" w14:textId="5BED7F0D" w:rsidR="0025312D" w:rsidRDefault="0025312D" w:rsidP="001D6049">
      <w:pPr>
        <w:spacing w:after="0"/>
        <w:contextualSpacing/>
        <w:rPr>
          <w:rFonts w:ascii="Century Gothic" w:hAnsi="Century Gothic"/>
        </w:rPr>
      </w:pPr>
    </w:p>
    <w:p w14:paraId="412FECDD" w14:textId="669EBDA3" w:rsidR="00E335F3" w:rsidRDefault="00E335F3" w:rsidP="001D6049">
      <w:pPr>
        <w:spacing w:after="0"/>
        <w:contextualSpacing/>
        <w:rPr>
          <w:rFonts w:ascii="Century Gothic" w:hAnsi="Century Gothic"/>
        </w:rPr>
      </w:pPr>
    </w:p>
    <w:p w14:paraId="72DE10DF" w14:textId="4C3A221D" w:rsidR="00E335F3" w:rsidRDefault="00E335F3" w:rsidP="001D6049">
      <w:pPr>
        <w:spacing w:after="0"/>
        <w:contextualSpacing/>
        <w:rPr>
          <w:rFonts w:ascii="Century Gothic" w:hAnsi="Century Gothic"/>
        </w:rPr>
      </w:pPr>
    </w:p>
    <w:p w14:paraId="6D3B89F9" w14:textId="202914B0" w:rsidR="00E335F3" w:rsidRDefault="00E335F3" w:rsidP="001D6049">
      <w:pPr>
        <w:spacing w:after="0"/>
        <w:contextualSpacing/>
        <w:rPr>
          <w:rFonts w:ascii="Century Gothic" w:hAnsi="Century Gothic"/>
        </w:rPr>
      </w:pPr>
    </w:p>
    <w:p w14:paraId="630B67E5" w14:textId="479DB2BA" w:rsidR="00E335F3" w:rsidRDefault="00E335F3" w:rsidP="001D6049">
      <w:pPr>
        <w:spacing w:after="0"/>
        <w:contextualSpacing/>
        <w:rPr>
          <w:rFonts w:ascii="Century Gothic" w:hAnsi="Century Gothic"/>
        </w:rPr>
      </w:pPr>
    </w:p>
    <w:p w14:paraId="07DE710D" w14:textId="77777777" w:rsidR="00E335F3" w:rsidRPr="001D6049" w:rsidRDefault="00E335F3" w:rsidP="001D6049">
      <w:pPr>
        <w:spacing w:after="0"/>
        <w:contextualSpacing/>
        <w:rPr>
          <w:rFonts w:ascii="Century Gothic" w:hAnsi="Century Gothic"/>
        </w:rPr>
      </w:pPr>
      <w:bookmarkStart w:id="11" w:name="_GoBack"/>
      <w:bookmarkEnd w:id="11"/>
    </w:p>
    <w:p w14:paraId="06A23273" w14:textId="17761044" w:rsidR="0025312D" w:rsidRPr="001D6049" w:rsidRDefault="0025312D" w:rsidP="001D6049">
      <w:pPr>
        <w:spacing w:after="0"/>
        <w:contextualSpacing/>
        <w:rPr>
          <w:rFonts w:ascii="Century Gothic" w:hAnsi="Century Gothic"/>
        </w:rPr>
      </w:pPr>
    </w:p>
    <w:p w14:paraId="7B3A1FD0" w14:textId="7FE35B6E" w:rsidR="0025312D" w:rsidRPr="001D6049" w:rsidRDefault="0025312D" w:rsidP="001D6049">
      <w:pPr>
        <w:spacing w:after="0"/>
        <w:contextualSpacing/>
        <w:rPr>
          <w:rFonts w:ascii="Century Gothic" w:hAnsi="Century Gothic"/>
        </w:rPr>
      </w:pPr>
    </w:p>
    <w:p w14:paraId="3D95605F" w14:textId="129775C1" w:rsidR="0025312D" w:rsidRPr="001D6049" w:rsidRDefault="0025312D" w:rsidP="001D6049">
      <w:pPr>
        <w:pStyle w:val="Heading1"/>
        <w:numPr>
          <w:ilvl w:val="0"/>
          <w:numId w:val="2"/>
        </w:numPr>
        <w:spacing w:before="0"/>
        <w:contextualSpacing/>
        <w:rPr>
          <w:rFonts w:ascii="Century Gothic" w:hAnsi="Century Gothic" w:cs="Arial"/>
          <w:b/>
          <w:bCs/>
          <w:color w:val="auto"/>
          <w:sz w:val="22"/>
          <w:szCs w:val="22"/>
          <w:lang w:val="en-ZA"/>
        </w:rPr>
      </w:pPr>
      <w:bookmarkStart w:id="12" w:name="_Toc96417903"/>
      <w:r w:rsidRPr="001D6049">
        <w:rPr>
          <w:rFonts w:ascii="Century Gothic" w:hAnsi="Century Gothic" w:cs="Arial"/>
          <w:b/>
          <w:bCs/>
          <w:color w:val="auto"/>
          <w:sz w:val="22"/>
          <w:szCs w:val="22"/>
          <w:lang w:val="en-ZA"/>
        </w:rPr>
        <w:lastRenderedPageBreak/>
        <w:t>INTRODUCTION</w:t>
      </w:r>
      <w:bookmarkEnd w:id="12"/>
      <w:r w:rsidR="00DF1185" w:rsidRPr="001D6049">
        <w:rPr>
          <w:rFonts w:ascii="Century Gothic" w:hAnsi="Century Gothic" w:cs="Arial"/>
          <w:b/>
          <w:bCs/>
          <w:color w:val="auto"/>
          <w:sz w:val="22"/>
          <w:szCs w:val="22"/>
          <w:lang w:val="en-ZA"/>
        </w:rPr>
        <w:br/>
      </w:r>
    </w:p>
    <w:p w14:paraId="3914702C" w14:textId="29BD17BF" w:rsidR="00B27772" w:rsidRPr="001D6049" w:rsidRDefault="0025312D" w:rsidP="001D6049">
      <w:pPr>
        <w:pStyle w:val="ListParagraph"/>
        <w:spacing w:after="0"/>
        <w:rPr>
          <w:rFonts w:ascii="Century Gothic" w:hAnsi="Century Gothic" w:cs="Arial"/>
          <w:lang w:val="en-ZA"/>
        </w:rPr>
      </w:pPr>
      <w:r w:rsidRPr="001D6049">
        <w:rPr>
          <w:rFonts w:ascii="Century Gothic" w:hAnsi="Century Gothic" w:cs="Arial"/>
          <w:lang w:val="en-ZA"/>
        </w:rPr>
        <w:t xml:space="preserve">A newly appointed employee should be subject to a period of assessment regarding performance within the relevant post to establish whether the incumbent satisfies the requirements of the job for possible permanent appointment. </w:t>
      </w:r>
      <w:r w:rsidR="00D50BBC" w:rsidRPr="001D6049">
        <w:rPr>
          <w:rFonts w:ascii="Century Gothic" w:hAnsi="Century Gothic" w:cs="Arial"/>
          <w:lang w:val="en-ZA"/>
        </w:rPr>
        <w:br/>
      </w:r>
    </w:p>
    <w:p w14:paraId="38FC47C9" w14:textId="06036890" w:rsidR="0025312D" w:rsidRPr="001D6049" w:rsidRDefault="00B27772" w:rsidP="001D6049">
      <w:pPr>
        <w:pStyle w:val="ListParagraph"/>
        <w:spacing w:after="0"/>
        <w:rPr>
          <w:rFonts w:ascii="Century Gothic" w:hAnsi="Century Gothic" w:cs="Arial"/>
          <w:lang w:val="en-ZA"/>
        </w:rPr>
      </w:pPr>
      <w:r w:rsidRPr="001D6049">
        <w:rPr>
          <w:rFonts w:ascii="Century Gothic" w:hAnsi="Century Gothic" w:cs="Arial"/>
        </w:rPr>
        <w:t>Th</w:t>
      </w:r>
      <w:r w:rsidR="00D50BBC" w:rsidRPr="001D6049">
        <w:rPr>
          <w:rFonts w:ascii="Century Gothic" w:hAnsi="Century Gothic" w:cs="Arial"/>
        </w:rPr>
        <w:t>is</w:t>
      </w:r>
      <w:r w:rsidRPr="001D6049">
        <w:rPr>
          <w:rFonts w:ascii="Century Gothic" w:hAnsi="Century Gothic" w:cs="Arial"/>
        </w:rPr>
        <w:t xml:space="preserve"> </w:t>
      </w:r>
      <w:r w:rsidR="00D50BBC" w:rsidRPr="001D6049">
        <w:rPr>
          <w:rFonts w:ascii="Century Gothic" w:hAnsi="Century Gothic" w:cs="Arial"/>
        </w:rPr>
        <w:t>p</w:t>
      </w:r>
      <w:r w:rsidRPr="001D6049">
        <w:rPr>
          <w:rFonts w:ascii="Century Gothic" w:hAnsi="Century Gothic" w:cs="Arial"/>
        </w:rPr>
        <w:t xml:space="preserve">olicy is </w:t>
      </w:r>
      <w:r w:rsidR="00D50BBC" w:rsidRPr="001D6049">
        <w:rPr>
          <w:rFonts w:ascii="Century Gothic" w:hAnsi="Century Gothic" w:cs="Arial"/>
        </w:rPr>
        <w:t xml:space="preserve">therefore </w:t>
      </w:r>
      <w:r w:rsidRPr="001D6049">
        <w:rPr>
          <w:rFonts w:ascii="Century Gothic" w:hAnsi="Century Gothic" w:cs="Arial"/>
        </w:rPr>
        <w:t>applicable to any permanent employee who is newly appointed in a post at the Municipality</w:t>
      </w:r>
      <w:r w:rsidR="00D50BBC" w:rsidRPr="001D6049">
        <w:rPr>
          <w:rFonts w:ascii="Century Gothic" w:hAnsi="Century Gothic" w:cs="Arial"/>
        </w:rPr>
        <w:t>,</w:t>
      </w:r>
      <w:r w:rsidRPr="001D6049">
        <w:rPr>
          <w:rFonts w:ascii="Century Gothic" w:hAnsi="Century Gothic" w:cs="Arial"/>
        </w:rPr>
        <w:t xml:space="preserve"> including promoted employees</w:t>
      </w:r>
      <w:r w:rsidR="00DB686F" w:rsidRPr="001D6049">
        <w:rPr>
          <w:rFonts w:ascii="Century Gothic" w:hAnsi="Century Gothic" w:cs="Arial"/>
        </w:rPr>
        <w:t xml:space="preserve"> </w:t>
      </w:r>
      <w:r w:rsidR="00BA3352" w:rsidRPr="001D6049">
        <w:rPr>
          <w:rFonts w:ascii="Century Gothic" w:hAnsi="Century Gothic" w:cs="Arial"/>
        </w:rPr>
        <w:t>and employees promoted in terms of the Rapid Promotion Scheme</w:t>
      </w:r>
      <w:r w:rsidR="00040830" w:rsidRPr="001D6049">
        <w:rPr>
          <w:rFonts w:ascii="Century Gothic" w:hAnsi="Century Gothic" w:cs="Arial"/>
        </w:rPr>
        <w:t xml:space="preserve"> (</w:t>
      </w:r>
      <w:r w:rsidR="00DB686F" w:rsidRPr="001D6049">
        <w:rPr>
          <w:rFonts w:ascii="Century Gothic" w:hAnsi="Century Gothic" w:cs="Arial"/>
        </w:rPr>
        <w:t>refer to definitions</w:t>
      </w:r>
      <w:r w:rsidR="00040830" w:rsidRPr="001D6049">
        <w:rPr>
          <w:rFonts w:ascii="Century Gothic" w:hAnsi="Century Gothic" w:cs="Arial"/>
        </w:rPr>
        <w:t>)</w:t>
      </w:r>
      <w:r w:rsidRPr="001D6049">
        <w:rPr>
          <w:rFonts w:ascii="Century Gothic" w:hAnsi="Century Gothic" w:cs="Arial"/>
        </w:rPr>
        <w:t xml:space="preserve"> with the exception of the Municipal Manager and </w:t>
      </w:r>
      <w:r w:rsidR="00B54F5A" w:rsidRPr="001D6049">
        <w:rPr>
          <w:rFonts w:ascii="Century Gothic" w:hAnsi="Century Gothic" w:cs="Arial"/>
        </w:rPr>
        <w:t>M</w:t>
      </w:r>
      <w:r w:rsidRPr="001D6049">
        <w:rPr>
          <w:rFonts w:ascii="Century Gothic" w:hAnsi="Century Gothic" w:cs="Arial"/>
        </w:rPr>
        <w:t xml:space="preserve">anagers reporting directly to </w:t>
      </w:r>
      <w:r w:rsidR="00D50BBC" w:rsidRPr="001D6049">
        <w:rPr>
          <w:rFonts w:ascii="Century Gothic" w:hAnsi="Century Gothic" w:cs="Arial"/>
        </w:rPr>
        <w:t>the Municipal Manager</w:t>
      </w:r>
      <w:r w:rsidRPr="001D6049">
        <w:rPr>
          <w:rFonts w:ascii="Century Gothic" w:hAnsi="Century Gothic" w:cs="Arial"/>
        </w:rPr>
        <w:t xml:space="preserve"> who are appointed in terms of a </w:t>
      </w:r>
      <w:r w:rsidR="00D50BBC" w:rsidRPr="001D6049">
        <w:rPr>
          <w:rFonts w:ascii="Century Gothic" w:hAnsi="Century Gothic" w:cs="Arial"/>
        </w:rPr>
        <w:t>p</w:t>
      </w:r>
      <w:r w:rsidRPr="001D6049">
        <w:rPr>
          <w:rFonts w:ascii="Century Gothic" w:hAnsi="Century Gothic" w:cs="Arial"/>
        </w:rPr>
        <w:t xml:space="preserve">erformance </w:t>
      </w:r>
      <w:r w:rsidR="00D50BBC" w:rsidRPr="001D6049">
        <w:rPr>
          <w:rFonts w:ascii="Century Gothic" w:hAnsi="Century Gothic" w:cs="Arial"/>
        </w:rPr>
        <w:t>c</w:t>
      </w:r>
      <w:r w:rsidRPr="001D6049">
        <w:rPr>
          <w:rFonts w:ascii="Century Gothic" w:hAnsi="Century Gothic" w:cs="Arial"/>
        </w:rPr>
        <w:t>ontract.</w:t>
      </w:r>
      <w:r w:rsidR="00DF1185" w:rsidRPr="001D6049">
        <w:rPr>
          <w:rFonts w:ascii="Century Gothic" w:hAnsi="Century Gothic" w:cs="Arial"/>
          <w:lang w:val="en-ZA"/>
        </w:rPr>
        <w:br/>
      </w:r>
    </w:p>
    <w:p w14:paraId="415ABAB8" w14:textId="182E507B" w:rsidR="0025312D" w:rsidRPr="001D6049" w:rsidRDefault="0025312D" w:rsidP="001D6049">
      <w:pPr>
        <w:pStyle w:val="Heading1"/>
        <w:numPr>
          <w:ilvl w:val="0"/>
          <w:numId w:val="2"/>
        </w:numPr>
        <w:spacing w:before="0"/>
        <w:contextualSpacing/>
        <w:rPr>
          <w:rFonts w:ascii="Century Gothic" w:hAnsi="Century Gothic" w:cs="Arial"/>
          <w:b/>
          <w:bCs/>
          <w:color w:val="auto"/>
          <w:sz w:val="22"/>
          <w:szCs w:val="22"/>
          <w:lang w:val="en-ZA"/>
        </w:rPr>
      </w:pPr>
      <w:bookmarkStart w:id="13" w:name="_Toc96417904"/>
      <w:r w:rsidRPr="001D6049">
        <w:rPr>
          <w:rFonts w:ascii="Century Gothic" w:hAnsi="Century Gothic" w:cs="Arial"/>
          <w:b/>
          <w:bCs/>
          <w:color w:val="auto"/>
          <w:sz w:val="22"/>
          <w:szCs w:val="22"/>
          <w:lang w:val="en-ZA"/>
        </w:rPr>
        <w:t>LEGISLATIVE FRAMEWORK</w:t>
      </w:r>
      <w:bookmarkEnd w:id="13"/>
      <w:r w:rsidR="00DF1185" w:rsidRPr="001D6049">
        <w:rPr>
          <w:rFonts w:ascii="Century Gothic" w:hAnsi="Century Gothic" w:cs="Arial"/>
          <w:b/>
          <w:bCs/>
          <w:color w:val="auto"/>
          <w:sz w:val="22"/>
          <w:szCs w:val="22"/>
          <w:lang w:val="en-ZA"/>
        </w:rPr>
        <w:br/>
      </w:r>
    </w:p>
    <w:p w14:paraId="50B9F05F" w14:textId="5B89215A" w:rsidR="0025312D" w:rsidRPr="001D6049" w:rsidRDefault="00DF1185" w:rsidP="001D6049">
      <w:pPr>
        <w:pStyle w:val="ListParagraph"/>
        <w:spacing w:after="0"/>
        <w:rPr>
          <w:rFonts w:ascii="Century Gothic" w:hAnsi="Century Gothic" w:cs="Arial"/>
          <w:lang w:val="en-ZA"/>
        </w:rPr>
      </w:pPr>
      <w:r w:rsidRPr="001D6049">
        <w:rPr>
          <w:rFonts w:ascii="Century Gothic" w:hAnsi="Century Gothic" w:cs="Arial"/>
          <w:lang w:val="en-ZA"/>
        </w:rPr>
        <w:t xml:space="preserve">2.1 </w:t>
      </w:r>
      <w:r w:rsidR="0025312D" w:rsidRPr="001D6049">
        <w:rPr>
          <w:rFonts w:ascii="Century Gothic" w:hAnsi="Century Gothic" w:cs="Arial"/>
          <w:lang w:val="en-ZA"/>
        </w:rPr>
        <w:t>Labour Relations Act (Act 66 of 1995)</w:t>
      </w:r>
    </w:p>
    <w:p w14:paraId="084749F3" w14:textId="0B761A97" w:rsidR="0025312D" w:rsidRPr="001D6049" w:rsidRDefault="00DF1185" w:rsidP="001D6049">
      <w:pPr>
        <w:pStyle w:val="ListParagraph"/>
        <w:spacing w:after="0"/>
        <w:rPr>
          <w:rFonts w:ascii="Century Gothic" w:hAnsi="Century Gothic" w:cs="Arial"/>
          <w:lang w:val="en-ZA"/>
        </w:rPr>
      </w:pPr>
      <w:r w:rsidRPr="001D6049">
        <w:rPr>
          <w:rFonts w:ascii="Century Gothic" w:hAnsi="Century Gothic" w:cs="Arial"/>
          <w:lang w:val="en-ZA"/>
        </w:rPr>
        <w:t xml:space="preserve">2.2 </w:t>
      </w:r>
      <w:r w:rsidR="0025312D" w:rsidRPr="001D6049">
        <w:rPr>
          <w:rFonts w:ascii="Century Gothic" w:hAnsi="Century Gothic" w:cs="Arial"/>
          <w:lang w:val="en-ZA"/>
        </w:rPr>
        <w:t>Basic Conditions of Employment Act (Act 75 of 1997)</w:t>
      </w:r>
    </w:p>
    <w:p w14:paraId="5F5BC40C" w14:textId="77777777" w:rsidR="00B54F5A" w:rsidRPr="001D6049" w:rsidRDefault="00040830" w:rsidP="001D6049">
      <w:pPr>
        <w:pStyle w:val="ListParagraph"/>
        <w:spacing w:after="0"/>
        <w:rPr>
          <w:rFonts w:ascii="Century Gothic" w:hAnsi="Century Gothic" w:cs="Arial"/>
          <w:lang w:val="en-ZA"/>
        </w:rPr>
      </w:pPr>
      <w:r w:rsidRPr="001D6049">
        <w:rPr>
          <w:rFonts w:ascii="Century Gothic" w:hAnsi="Century Gothic" w:cs="Arial"/>
          <w:lang w:val="en-ZA"/>
        </w:rPr>
        <w:t>2.3 Municipal Systems Act (Act 32 of 2000)</w:t>
      </w:r>
    </w:p>
    <w:p w14:paraId="31ECB629" w14:textId="4458B77D" w:rsidR="0025312D" w:rsidRPr="001D6049" w:rsidRDefault="00B54F5A" w:rsidP="001D6049">
      <w:pPr>
        <w:pStyle w:val="ListParagraph"/>
        <w:spacing w:after="0"/>
        <w:rPr>
          <w:rFonts w:ascii="Century Gothic" w:hAnsi="Century Gothic" w:cs="Arial"/>
          <w:lang w:val="en-ZA"/>
        </w:rPr>
      </w:pPr>
      <w:r w:rsidRPr="001D6049">
        <w:rPr>
          <w:rFonts w:ascii="Century Gothic" w:hAnsi="Century Gothic" w:cs="Arial"/>
          <w:lang w:val="en-ZA"/>
        </w:rPr>
        <w:t>2.4 Municipal Staff Regulations</w:t>
      </w:r>
      <w:r w:rsidR="00040830" w:rsidRPr="001D6049">
        <w:rPr>
          <w:rFonts w:ascii="Century Gothic" w:hAnsi="Century Gothic" w:cs="Arial"/>
          <w:lang w:val="en-ZA"/>
        </w:rPr>
        <w:br/>
      </w:r>
    </w:p>
    <w:p w14:paraId="6115164A" w14:textId="7DA09057" w:rsidR="0025312D" w:rsidRPr="001D6049" w:rsidRDefault="0025312D" w:rsidP="001D6049">
      <w:pPr>
        <w:pStyle w:val="Heading1"/>
        <w:numPr>
          <w:ilvl w:val="0"/>
          <w:numId w:val="2"/>
        </w:numPr>
        <w:spacing w:before="0"/>
        <w:contextualSpacing/>
        <w:rPr>
          <w:rFonts w:ascii="Century Gothic" w:hAnsi="Century Gothic" w:cs="Arial"/>
          <w:b/>
          <w:bCs/>
          <w:color w:val="auto"/>
          <w:sz w:val="22"/>
          <w:szCs w:val="22"/>
          <w:lang w:val="en-ZA"/>
        </w:rPr>
      </w:pPr>
      <w:bookmarkStart w:id="14" w:name="_Toc96417905"/>
      <w:r w:rsidRPr="001D6049">
        <w:rPr>
          <w:rFonts w:ascii="Century Gothic" w:hAnsi="Century Gothic" w:cs="Arial"/>
          <w:b/>
          <w:bCs/>
          <w:color w:val="auto"/>
          <w:sz w:val="22"/>
          <w:szCs w:val="22"/>
          <w:lang w:val="en-ZA"/>
        </w:rPr>
        <w:t>DEFINITIONS OF TERMS</w:t>
      </w:r>
      <w:bookmarkEnd w:id="14"/>
      <w:r w:rsidR="00DF1185" w:rsidRPr="001D6049">
        <w:rPr>
          <w:rFonts w:ascii="Century Gothic" w:hAnsi="Century Gothic" w:cs="Arial"/>
          <w:b/>
          <w:bCs/>
          <w:color w:val="auto"/>
          <w:sz w:val="22"/>
          <w:szCs w:val="22"/>
          <w:lang w:val="en-ZA"/>
        </w:rPr>
        <w:br/>
      </w:r>
    </w:p>
    <w:p w14:paraId="0104F518" w14:textId="139F401E" w:rsidR="0025312D" w:rsidRPr="001D6049" w:rsidRDefault="00DF1185" w:rsidP="001D6049">
      <w:pPr>
        <w:pStyle w:val="ListParagraph"/>
        <w:spacing w:after="0"/>
        <w:rPr>
          <w:rFonts w:ascii="Century Gothic" w:hAnsi="Century Gothic" w:cs="Arial"/>
          <w:lang w:val="en-ZA"/>
        </w:rPr>
      </w:pPr>
      <w:r w:rsidRPr="001D6049">
        <w:rPr>
          <w:rFonts w:ascii="Century Gothic" w:hAnsi="Century Gothic" w:cs="Arial"/>
          <w:b/>
          <w:bCs/>
          <w:lang w:val="en-ZA"/>
        </w:rPr>
        <w:t>3.1</w:t>
      </w:r>
      <w:r w:rsidRPr="001D6049">
        <w:rPr>
          <w:rFonts w:ascii="Century Gothic" w:hAnsi="Century Gothic" w:cs="Arial"/>
          <w:lang w:val="en-ZA"/>
        </w:rPr>
        <w:t xml:space="preserve"> </w:t>
      </w:r>
      <w:r w:rsidR="0025312D" w:rsidRPr="001D6049">
        <w:rPr>
          <w:rFonts w:ascii="Century Gothic" w:hAnsi="Century Gothic" w:cs="Arial"/>
          <w:b/>
          <w:bCs/>
          <w:lang w:val="en-ZA"/>
        </w:rPr>
        <w:t>Employer</w:t>
      </w:r>
      <w:r w:rsidR="0025312D" w:rsidRPr="001D6049">
        <w:rPr>
          <w:rFonts w:ascii="Century Gothic" w:hAnsi="Century Gothic" w:cs="Arial"/>
          <w:lang w:val="en-ZA"/>
        </w:rPr>
        <w:t xml:space="preserve"> </w:t>
      </w:r>
      <w:r w:rsidR="00E801BC" w:rsidRPr="001D6049">
        <w:rPr>
          <w:rFonts w:ascii="Century Gothic" w:hAnsi="Century Gothic" w:cs="Arial"/>
          <w:lang w:val="en-ZA"/>
        </w:rPr>
        <w:t xml:space="preserve">refers to the </w:t>
      </w:r>
      <w:r w:rsidR="00B54F5A" w:rsidRPr="001D6049">
        <w:rPr>
          <w:rFonts w:ascii="Century Gothic" w:hAnsi="Century Gothic" w:cs="Arial"/>
          <w:lang w:val="en-ZA"/>
        </w:rPr>
        <w:t>XXX</w:t>
      </w:r>
      <w:r w:rsidR="00E801BC" w:rsidRPr="001D6049">
        <w:rPr>
          <w:rFonts w:ascii="Century Gothic" w:hAnsi="Century Gothic" w:cs="Arial"/>
          <w:lang w:val="en-ZA"/>
        </w:rPr>
        <w:t xml:space="preserve"> Municipality.</w:t>
      </w:r>
      <w:r w:rsidRPr="001D6049">
        <w:rPr>
          <w:rFonts w:ascii="Century Gothic" w:hAnsi="Century Gothic" w:cs="Arial"/>
          <w:lang w:val="en-ZA"/>
        </w:rPr>
        <w:br/>
      </w:r>
    </w:p>
    <w:p w14:paraId="363B55E3" w14:textId="5F6B893A" w:rsidR="0025312D" w:rsidRPr="001D6049" w:rsidRDefault="00DF1185" w:rsidP="001D6049">
      <w:pPr>
        <w:pStyle w:val="ListParagraph"/>
        <w:spacing w:after="0"/>
        <w:ind w:left="1134" w:hanging="414"/>
        <w:rPr>
          <w:rFonts w:ascii="Century Gothic" w:hAnsi="Century Gothic" w:cs="Arial"/>
          <w:lang w:val="en-ZA"/>
        </w:rPr>
      </w:pPr>
      <w:r w:rsidRPr="001D6049">
        <w:rPr>
          <w:rFonts w:ascii="Century Gothic" w:hAnsi="Century Gothic" w:cs="Arial"/>
          <w:b/>
          <w:bCs/>
          <w:lang w:val="en-ZA"/>
        </w:rPr>
        <w:t xml:space="preserve">3.2 </w:t>
      </w:r>
      <w:r w:rsidR="0025312D" w:rsidRPr="001D6049">
        <w:rPr>
          <w:rFonts w:ascii="Century Gothic" w:hAnsi="Century Gothic" w:cs="Arial"/>
          <w:b/>
          <w:bCs/>
          <w:lang w:val="en-ZA"/>
        </w:rPr>
        <w:t>Employee</w:t>
      </w:r>
      <w:r w:rsidR="0025312D" w:rsidRPr="001D6049">
        <w:rPr>
          <w:rFonts w:ascii="Century Gothic" w:hAnsi="Century Gothic" w:cs="Arial"/>
          <w:lang w:val="en-ZA"/>
        </w:rPr>
        <w:t xml:space="preserve"> </w:t>
      </w:r>
      <w:r w:rsidR="00E801BC" w:rsidRPr="001D6049">
        <w:rPr>
          <w:rFonts w:ascii="Century Gothic" w:hAnsi="Century Gothic" w:cs="Arial"/>
          <w:lang w:val="en-ZA"/>
        </w:rPr>
        <w:t>refers to an</w:t>
      </w:r>
      <w:r w:rsidR="0025312D" w:rsidRPr="001D6049">
        <w:rPr>
          <w:rFonts w:ascii="Century Gothic" w:hAnsi="Century Gothic" w:cs="Arial"/>
          <w:lang w:val="en-ZA"/>
        </w:rPr>
        <w:t xml:space="preserve"> individual who</w:t>
      </w:r>
      <w:r w:rsidR="00040830" w:rsidRPr="001D6049">
        <w:rPr>
          <w:rFonts w:ascii="Century Gothic" w:hAnsi="Century Gothic" w:cs="Arial"/>
          <w:lang w:val="en-ZA"/>
        </w:rPr>
        <w:t>, through following the full recruitment and selection process,</w:t>
      </w:r>
      <w:r w:rsidR="0025312D" w:rsidRPr="001D6049">
        <w:rPr>
          <w:rFonts w:ascii="Century Gothic" w:hAnsi="Century Gothic" w:cs="Arial"/>
          <w:lang w:val="en-ZA"/>
        </w:rPr>
        <w:t xml:space="preserve"> is </w:t>
      </w:r>
      <w:r w:rsidR="00E801BC" w:rsidRPr="001D6049">
        <w:rPr>
          <w:rFonts w:ascii="Century Gothic" w:hAnsi="Century Gothic" w:cs="Arial"/>
          <w:lang w:val="en-ZA"/>
        </w:rPr>
        <w:t>appointed</w:t>
      </w:r>
      <w:r w:rsidR="0025312D" w:rsidRPr="001D6049">
        <w:rPr>
          <w:rFonts w:ascii="Century Gothic" w:hAnsi="Century Gothic" w:cs="Arial"/>
          <w:lang w:val="en-ZA"/>
        </w:rPr>
        <w:t xml:space="preserve"> </w:t>
      </w:r>
      <w:r w:rsidR="00040830" w:rsidRPr="001D6049">
        <w:rPr>
          <w:rFonts w:ascii="Century Gothic" w:hAnsi="Century Gothic" w:cs="Arial"/>
          <w:lang w:val="en-ZA"/>
        </w:rPr>
        <w:t>in a permanent position at</w:t>
      </w:r>
      <w:r w:rsidR="00E801BC" w:rsidRPr="001D6049">
        <w:rPr>
          <w:rFonts w:ascii="Century Gothic" w:hAnsi="Century Gothic" w:cs="Arial"/>
          <w:lang w:val="en-ZA"/>
        </w:rPr>
        <w:t xml:space="preserve"> the Municipality</w:t>
      </w:r>
      <w:r w:rsidR="000E5E74" w:rsidRPr="001D6049">
        <w:rPr>
          <w:rFonts w:ascii="Century Gothic" w:hAnsi="Century Gothic" w:cs="Arial"/>
          <w:lang w:val="en-ZA"/>
        </w:rPr>
        <w:t xml:space="preserve"> (</w:t>
      </w:r>
      <w:r w:rsidR="00D50BBC" w:rsidRPr="001D6049">
        <w:rPr>
          <w:rFonts w:ascii="Century Gothic" w:hAnsi="Century Gothic" w:cs="Arial"/>
          <w:lang w:val="en-ZA"/>
        </w:rPr>
        <w:t xml:space="preserve">definition </w:t>
      </w:r>
      <w:r w:rsidR="000E5E74" w:rsidRPr="001D6049">
        <w:rPr>
          <w:rFonts w:ascii="Century Gothic" w:hAnsi="Century Gothic" w:cs="Arial"/>
          <w:lang w:val="en-ZA"/>
        </w:rPr>
        <w:t>applicable to this policy only)</w:t>
      </w:r>
      <w:r w:rsidR="00E801BC" w:rsidRPr="001D6049">
        <w:rPr>
          <w:rFonts w:ascii="Century Gothic" w:hAnsi="Century Gothic" w:cs="Arial"/>
          <w:lang w:val="en-ZA"/>
        </w:rPr>
        <w:t>.</w:t>
      </w:r>
      <w:r w:rsidRPr="001D6049">
        <w:rPr>
          <w:rFonts w:ascii="Century Gothic" w:hAnsi="Century Gothic" w:cs="Arial"/>
          <w:lang w:val="en-ZA"/>
        </w:rPr>
        <w:br/>
      </w:r>
    </w:p>
    <w:p w14:paraId="66022FC6" w14:textId="4A1FFDCD" w:rsidR="00416FE3" w:rsidRPr="001D6049" w:rsidRDefault="00416FE3" w:rsidP="001D6049">
      <w:pPr>
        <w:pStyle w:val="ListParagraph"/>
        <w:numPr>
          <w:ilvl w:val="1"/>
          <w:numId w:val="2"/>
        </w:numPr>
        <w:spacing w:after="0"/>
        <w:rPr>
          <w:rFonts w:ascii="Century Gothic" w:hAnsi="Century Gothic" w:cs="Arial"/>
          <w:lang w:val="en-ZA"/>
        </w:rPr>
      </w:pPr>
      <w:r w:rsidRPr="001D6049">
        <w:rPr>
          <w:rFonts w:ascii="Century Gothic" w:hAnsi="Century Gothic" w:cs="Arial"/>
          <w:b/>
          <w:bCs/>
          <w:lang w:val="en-ZA"/>
        </w:rPr>
        <w:t xml:space="preserve"> </w:t>
      </w:r>
      <w:r w:rsidR="00F80402" w:rsidRPr="001D6049">
        <w:rPr>
          <w:rFonts w:ascii="Century Gothic" w:hAnsi="Century Gothic" w:cs="Arial"/>
          <w:b/>
          <w:bCs/>
          <w:lang w:val="en-ZA"/>
        </w:rPr>
        <w:t>Probation</w:t>
      </w:r>
      <w:r w:rsidR="0025312D" w:rsidRPr="001D6049">
        <w:rPr>
          <w:rFonts w:ascii="Century Gothic" w:hAnsi="Century Gothic" w:cs="Arial"/>
          <w:lang w:val="en-ZA"/>
        </w:rPr>
        <w:t xml:space="preserve"> </w:t>
      </w:r>
      <w:r w:rsidR="0025312D" w:rsidRPr="001D6049">
        <w:rPr>
          <w:rFonts w:ascii="Century Gothic" w:hAnsi="Century Gothic" w:cs="Arial"/>
          <w:b/>
          <w:bCs/>
          <w:lang w:val="en-ZA"/>
        </w:rPr>
        <w:t>period</w:t>
      </w:r>
      <w:r w:rsidR="0025312D" w:rsidRPr="001D6049">
        <w:rPr>
          <w:rFonts w:ascii="Century Gothic" w:hAnsi="Century Gothic" w:cs="Arial"/>
          <w:lang w:val="en-ZA"/>
        </w:rPr>
        <w:t xml:space="preserve"> refers to the initial period of employment during which the employee’s performance is tested to determine his/her suitability in terms of </w:t>
      </w:r>
      <w:r w:rsidR="0025312D" w:rsidRPr="001D6049">
        <w:rPr>
          <w:rFonts w:ascii="Century Gothic" w:hAnsi="Century Gothic" w:cs="Arial"/>
          <w:lang w:val="en-ZA"/>
        </w:rPr>
        <w:lastRenderedPageBreak/>
        <w:t>the requirements of the post.</w:t>
      </w:r>
      <w:r w:rsidRPr="001D6049">
        <w:rPr>
          <w:rFonts w:ascii="Century Gothic" w:hAnsi="Century Gothic" w:cs="Arial"/>
          <w:lang w:val="en-ZA"/>
        </w:rPr>
        <w:br/>
      </w:r>
    </w:p>
    <w:p w14:paraId="4554BFC7" w14:textId="6E8C8DE7" w:rsidR="00D50BBC" w:rsidRPr="001D6049" w:rsidRDefault="00416FE3" w:rsidP="001D6049">
      <w:pPr>
        <w:pStyle w:val="ListParagraph"/>
        <w:numPr>
          <w:ilvl w:val="1"/>
          <w:numId w:val="2"/>
        </w:numPr>
        <w:spacing w:after="0"/>
        <w:rPr>
          <w:rFonts w:ascii="Century Gothic" w:hAnsi="Century Gothic" w:cs="Arial"/>
          <w:b/>
          <w:bCs/>
          <w:lang w:val="en-ZA"/>
        </w:rPr>
      </w:pPr>
      <w:r w:rsidRPr="001D6049">
        <w:rPr>
          <w:rFonts w:ascii="Century Gothic" w:hAnsi="Century Gothic" w:cs="Arial"/>
          <w:lang w:val="en-ZA"/>
        </w:rPr>
        <w:t xml:space="preserve"> </w:t>
      </w:r>
      <w:r w:rsidRPr="001D6049">
        <w:rPr>
          <w:rFonts w:ascii="Century Gothic" w:hAnsi="Century Gothic" w:cs="Arial"/>
          <w:b/>
          <w:bCs/>
          <w:lang w:val="en-ZA"/>
        </w:rPr>
        <w:t xml:space="preserve">Line manager </w:t>
      </w:r>
      <w:r w:rsidR="00FA35F4" w:rsidRPr="001D6049">
        <w:rPr>
          <w:rFonts w:ascii="Century Gothic" w:hAnsi="Century Gothic" w:cs="Arial"/>
          <w:lang w:val="en-ZA"/>
        </w:rPr>
        <w:t xml:space="preserve">refers to the </w:t>
      </w:r>
      <w:r w:rsidR="00570B97" w:rsidRPr="001D6049">
        <w:rPr>
          <w:rFonts w:ascii="Century Gothic" w:hAnsi="Century Gothic" w:cs="Arial"/>
          <w:lang w:val="en-ZA"/>
        </w:rPr>
        <w:t>head of division or manager who is</w:t>
      </w:r>
      <w:r w:rsidR="00FA35F4" w:rsidRPr="001D6049">
        <w:rPr>
          <w:rFonts w:ascii="Century Gothic" w:hAnsi="Century Gothic" w:cs="Arial"/>
          <w:lang w:val="en-ZA"/>
        </w:rPr>
        <w:t xml:space="preserve"> responsible for the management of </w:t>
      </w:r>
      <w:r w:rsidR="00570B97" w:rsidRPr="001D6049">
        <w:rPr>
          <w:rFonts w:ascii="Century Gothic" w:hAnsi="Century Gothic" w:cs="Arial"/>
          <w:lang w:val="en-ZA"/>
        </w:rPr>
        <w:t>a division.</w:t>
      </w:r>
      <w:r w:rsidR="00D50BBC" w:rsidRPr="001D6049">
        <w:rPr>
          <w:rFonts w:ascii="Century Gothic" w:hAnsi="Century Gothic" w:cs="Arial"/>
          <w:lang w:val="en-ZA"/>
        </w:rPr>
        <w:br/>
      </w:r>
    </w:p>
    <w:p w14:paraId="49160193" w14:textId="123DFFC5" w:rsidR="00E801BC" w:rsidRPr="001D6049" w:rsidRDefault="00D50BBC" w:rsidP="001D6049">
      <w:pPr>
        <w:pStyle w:val="ListParagraph"/>
        <w:numPr>
          <w:ilvl w:val="1"/>
          <w:numId w:val="2"/>
        </w:numPr>
        <w:spacing w:after="0"/>
        <w:rPr>
          <w:rFonts w:ascii="Century Gothic" w:hAnsi="Century Gothic" w:cs="Arial"/>
          <w:b/>
          <w:bCs/>
          <w:lang w:val="en-ZA"/>
        </w:rPr>
      </w:pPr>
      <w:r w:rsidRPr="001D6049">
        <w:rPr>
          <w:rFonts w:ascii="Century Gothic" w:hAnsi="Century Gothic" w:cs="Arial"/>
          <w:b/>
          <w:bCs/>
          <w:lang w:val="en-ZA"/>
        </w:rPr>
        <w:t xml:space="preserve">Director </w:t>
      </w:r>
      <w:r w:rsidRPr="001D6049">
        <w:rPr>
          <w:rFonts w:ascii="Century Gothic" w:hAnsi="Century Gothic" w:cs="Arial"/>
          <w:lang w:val="en-ZA"/>
        </w:rPr>
        <w:t>refers to the</w:t>
      </w:r>
      <w:r w:rsidR="00040830" w:rsidRPr="001D6049">
        <w:rPr>
          <w:rFonts w:ascii="Century Gothic" w:hAnsi="Century Gothic" w:cs="Arial"/>
          <w:lang w:val="en-ZA"/>
        </w:rPr>
        <w:t xml:space="preserve"> senior</w:t>
      </w:r>
      <w:r w:rsidRPr="001D6049">
        <w:rPr>
          <w:rFonts w:ascii="Century Gothic" w:hAnsi="Century Gothic" w:cs="Arial"/>
          <w:lang w:val="en-ZA"/>
        </w:rPr>
        <w:t xml:space="preserve"> manager who is directly responsible to the Municipal Manager and</w:t>
      </w:r>
      <w:r w:rsidR="00BA3352" w:rsidRPr="001D6049">
        <w:rPr>
          <w:rFonts w:ascii="Century Gothic" w:hAnsi="Century Gothic" w:cs="Arial"/>
          <w:lang w:val="en-ZA"/>
        </w:rPr>
        <w:t xml:space="preserve"> appointed in terms of Section 56 and 57 of the Municipal Systems Act</w:t>
      </w:r>
      <w:r w:rsidRPr="001D6049">
        <w:rPr>
          <w:rFonts w:ascii="Century Gothic" w:hAnsi="Century Gothic" w:cs="Arial"/>
          <w:lang w:val="en-ZA"/>
        </w:rPr>
        <w:t>.</w:t>
      </w:r>
      <w:r w:rsidR="00E801BC" w:rsidRPr="001D6049">
        <w:rPr>
          <w:rFonts w:ascii="Century Gothic" w:hAnsi="Century Gothic" w:cs="Arial"/>
          <w:b/>
          <w:bCs/>
          <w:lang w:val="en-ZA"/>
        </w:rPr>
        <w:br/>
      </w:r>
    </w:p>
    <w:p w14:paraId="69130617" w14:textId="5DE5943A" w:rsidR="00E801BC" w:rsidRPr="001D6049" w:rsidRDefault="00E801BC" w:rsidP="001D6049">
      <w:pPr>
        <w:pStyle w:val="ListParagraph"/>
        <w:numPr>
          <w:ilvl w:val="1"/>
          <w:numId w:val="2"/>
        </w:numPr>
        <w:spacing w:after="0"/>
        <w:rPr>
          <w:rFonts w:ascii="Century Gothic" w:hAnsi="Century Gothic" w:cs="Arial"/>
          <w:b/>
          <w:bCs/>
          <w:lang w:val="en-ZA"/>
        </w:rPr>
      </w:pPr>
      <w:r w:rsidRPr="001D6049">
        <w:rPr>
          <w:rFonts w:ascii="Century Gothic" w:hAnsi="Century Gothic" w:cs="Arial"/>
          <w:b/>
          <w:bCs/>
          <w:lang w:val="en-ZA"/>
        </w:rPr>
        <w:t xml:space="preserve">Transferred employee </w:t>
      </w:r>
      <w:r w:rsidRPr="001D6049">
        <w:rPr>
          <w:rFonts w:ascii="Century Gothic" w:hAnsi="Century Gothic" w:cs="Arial"/>
          <w:lang w:val="en-ZA"/>
        </w:rPr>
        <w:t>refers to an existing employee who has moved from one post to another that is similar in pay, responsibility and organisational level.</w:t>
      </w:r>
    </w:p>
    <w:p w14:paraId="4B7453B4" w14:textId="77777777" w:rsidR="00D50BBC" w:rsidRPr="001D6049" w:rsidRDefault="00D50BBC" w:rsidP="001D6049">
      <w:pPr>
        <w:pStyle w:val="ListParagraph"/>
        <w:spacing w:after="0"/>
        <w:ind w:left="1080"/>
        <w:rPr>
          <w:rFonts w:ascii="Century Gothic" w:hAnsi="Century Gothic" w:cs="Arial"/>
          <w:b/>
          <w:bCs/>
          <w:lang w:val="en-ZA"/>
        </w:rPr>
      </w:pPr>
    </w:p>
    <w:p w14:paraId="645A5AC3" w14:textId="1CF97F22" w:rsidR="00D50BBC" w:rsidRPr="001D6049" w:rsidRDefault="00D50BBC" w:rsidP="001D6049">
      <w:pPr>
        <w:pStyle w:val="ListParagraph"/>
        <w:numPr>
          <w:ilvl w:val="1"/>
          <w:numId w:val="2"/>
        </w:numPr>
        <w:spacing w:after="0"/>
        <w:rPr>
          <w:rFonts w:ascii="Century Gothic" w:hAnsi="Century Gothic" w:cs="Arial"/>
          <w:b/>
          <w:bCs/>
          <w:lang w:val="en-ZA"/>
        </w:rPr>
      </w:pPr>
      <w:r w:rsidRPr="001D6049">
        <w:rPr>
          <w:rFonts w:ascii="Century Gothic" w:hAnsi="Century Gothic" w:cs="Arial"/>
          <w:b/>
          <w:bCs/>
          <w:lang w:val="en-ZA"/>
        </w:rPr>
        <w:t>Promoted employee</w:t>
      </w:r>
      <w:r w:rsidRPr="001D6049">
        <w:rPr>
          <w:rFonts w:ascii="Century Gothic" w:hAnsi="Century Gothic" w:cs="Arial"/>
          <w:lang w:val="en-ZA"/>
        </w:rPr>
        <w:t xml:space="preserve"> refers to an employee of the Municipality who has </w:t>
      </w:r>
      <w:r w:rsidR="00E14389" w:rsidRPr="001D6049">
        <w:rPr>
          <w:rFonts w:ascii="Century Gothic" w:hAnsi="Century Gothic" w:cs="Arial"/>
          <w:lang w:val="en-ZA"/>
        </w:rPr>
        <w:t>been appointed in a</w:t>
      </w:r>
      <w:r w:rsidRPr="001D6049">
        <w:rPr>
          <w:rFonts w:ascii="Century Gothic" w:hAnsi="Century Gothic" w:cs="Arial"/>
          <w:lang w:val="en-ZA"/>
        </w:rPr>
        <w:t xml:space="preserve"> post which is higher in pay, responsibility and/organisational level than his/her </w:t>
      </w:r>
      <w:r w:rsidR="00B54F5A" w:rsidRPr="001D6049">
        <w:rPr>
          <w:rFonts w:ascii="Century Gothic" w:hAnsi="Century Gothic" w:cs="Arial"/>
          <w:lang w:val="en-ZA"/>
        </w:rPr>
        <w:t>previous</w:t>
      </w:r>
      <w:r w:rsidRPr="001D6049">
        <w:rPr>
          <w:rFonts w:ascii="Century Gothic" w:hAnsi="Century Gothic" w:cs="Arial"/>
          <w:lang w:val="en-ZA"/>
        </w:rPr>
        <w:t xml:space="preserve"> post and was </w:t>
      </w:r>
      <w:r w:rsidR="00140D40" w:rsidRPr="001D6049">
        <w:rPr>
          <w:rFonts w:ascii="Century Gothic" w:hAnsi="Century Gothic" w:cs="Arial"/>
          <w:lang w:val="en-ZA"/>
        </w:rPr>
        <w:t>appointed</w:t>
      </w:r>
      <w:r w:rsidRPr="001D6049">
        <w:rPr>
          <w:rFonts w:ascii="Century Gothic" w:hAnsi="Century Gothic" w:cs="Arial"/>
          <w:lang w:val="en-ZA"/>
        </w:rPr>
        <w:t xml:space="preserve"> in the higher post (full recruitment process followed).</w:t>
      </w:r>
    </w:p>
    <w:p w14:paraId="616E3F12" w14:textId="77777777" w:rsidR="00040830" w:rsidRPr="001D6049" w:rsidRDefault="00040830" w:rsidP="001D6049">
      <w:pPr>
        <w:pStyle w:val="ListParagraph"/>
        <w:spacing w:after="0"/>
        <w:rPr>
          <w:rFonts w:ascii="Century Gothic" w:hAnsi="Century Gothic" w:cs="Arial"/>
          <w:b/>
          <w:bCs/>
          <w:lang w:val="en-ZA"/>
        </w:rPr>
      </w:pPr>
    </w:p>
    <w:p w14:paraId="4294CC4B" w14:textId="6FC383C4" w:rsidR="00040830" w:rsidRPr="001D6049" w:rsidRDefault="00040830" w:rsidP="001D6049">
      <w:pPr>
        <w:pStyle w:val="ListParagraph"/>
        <w:numPr>
          <w:ilvl w:val="1"/>
          <w:numId w:val="2"/>
        </w:numPr>
        <w:spacing w:after="0"/>
        <w:rPr>
          <w:rFonts w:ascii="Century Gothic" w:hAnsi="Century Gothic" w:cs="Arial"/>
          <w:b/>
          <w:bCs/>
          <w:lang w:val="en-ZA"/>
        </w:rPr>
      </w:pPr>
      <w:r w:rsidRPr="001D6049">
        <w:rPr>
          <w:rFonts w:ascii="Century Gothic" w:hAnsi="Century Gothic" w:cs="Arial"/>
          <w:b/>
          <w:bCs/>
          <w:lang w:val="en-ZA"/>
        </w:rPr>
        <w:t xml:space="preserve">Rapid Promotion </w:t>
      </w:r>
      <w:bookmarkStart w:id="15" w:name="_Hlk95829931"/>
      <w:r w:rsidR="003C6D1E" w:rsidRPr="001D6049">
        <w:rPr>
          <w:rFonts w:ascii="Century Gothic" w:hAnsi="Century Gothic" w:cs="Arial"/>
          <w:lang w:val="en-ZA"/>
        </w:rPr>
        <w:t>refers to the internal vertical movement of a</w:t>
      </w:r>
      <w:r w:rsidR="00140D40" w:rsidRPr="001D6049">
        <w:rPr>
          <w:rFonts w:ascii="Century Gothic" w:hAnsi="Century Gothic" w:cs="Arial"/>
          <w:lang w:val="en-ZA"/>
        </w:rPr>
        <w:t>n</w:t>
      </w:r>
      <w:r w:rsidR="003C6D1E" w:rsidRPr="001D6049">
        <w:rPr>
          <w:rFonts w:ascii="Century Gothic" w:hAnsi="Century Gothic" w:cs="Arial"/>
          <w:lang w:val="en-ZA"/>
        </w:rPr>
        <w:t xml:space="preserve"> </w:t>
      </w:r>
      <w:r w:rsidR="00140D40" w:rsidRPr="001D6049">
        <w:rPr>
          <w:rFonts w:ascii="Century Gothic" w:hAnsi="Century Gothic" w:cs="Arial"/>
          <w:lang w:val="en-ZA"/>
        </w:rPr>
        <w:t>employee in terms of the Rapid Promotion Scheme.</w:t>
      </w:r>
      <w:r w:rsidR="003C6D1E" w:rsidRPr="001D6049">
        <w:rPr>
          <w:rFonts w:ascii="Century Gothic" w:hAnsi="Century Gothic" w:cs="Arial"/>
          <w:lang w:val="en-ZA"/>
        </w:rPr>
        <w:t xml:space="preserve"> </w:t>
      </w:r>
      <w:bookmarkEnd w:id="15"/>
    </w:p>
    <w:p w14:paraId="16C89D11" w14:textId="77777777" w:rsidR="003D6358" w:rsidRPr="001D6049" w:rsidRDefault="003D6358" w:rsidP="001D6049">
      <w:pPr>
        <w:pStyle w:val="ListParagraph"/>
        <w:spacing w:after="0"/>
        <w:rPr>
          <w:rFonts w:ascii="Century Gothic" w:hAnsi="Century Gothic" w:cs="Arial"/>
          <w:b/>
          <w:bCs/>
          <w:lang w:val="en-ZA"/>
        </w:rPr>
      </w:pPr>
    </w:p>
    <w:p w14:paraId="3AA2E8C5" w14:textId="2A8EF7D2" w:rsidR="003D6358" w:rsidRPr="001D6049" w:rsidRDefault="003D6358" w:rsidP="001D6049">
      <w:pPr>
        <w:pStyle w:val="ListParagraph"/>
        <w:numPr>
          <w:ilvl w:val="1"/>
          <w:numId w:val="2"/>
        </w:numPr>
        <w:spacing w:after="0"/>
        <w:rPr>
          <w:rFonts w:ascii="Century Gothic" w:hAnsi="Century Gothic" w:cs="Arial"/>
          <w:b/>
          <w:bCs/>
          <w:lang w:val="en-ZA"/>
        </w:rPr>
      </w:pPr>
      <w:r w:rsidRPr="001D6049">
        <w:rPr>
          <w:rFonts w:ascii="Century Gothic" w:hAnsi="Century Gothic" w:cs="Arial"/>
          <w:b/>
          <w:bCs/>
          <w:lang w:val="en-ZA"/>
        </w:rPr>
        <w:t xml:space="preserve">Leave </w:t>
      </w:r>
      <w:r w:rsidRPr="001D6049">
        <w:rPr>
          <w:rFonts w:ascii="Century Gothic" w:hAnsi="Century Gothic" w:cs="Arial"/>
          <w:lang w:val="en-ZA"/>
        </w:rPr>
        <w:t>refers to</w:t>
      </w:r>
      <w:r w:rsidRPr="001D6049">
        <w:rPr>
          <w:rFonts w:ascii="Century Gothic" w:hAnsi="Century Gothic" w:cs="Arial"/>
          <w:b/>
          <w:bCs/>
          <w:lang w:val="en-ZA"/>
        </w:rPr>
        <w:t xml:space="preserve"> </w:t>
      </w:r>
      <w:r w:rsidRPr="001D6049">
        <w:rPr>
          <w:rFonts w:ascii="Century Gothic" w:hAnsi="Century Gothic" w:cs="Arial"/>
          <w:lang w:val="en-ZA"/>
        </w:rPr>
        <w:t>all types of leave as per the Municipality’s Leave Policy.</w:t>
      </w:r>
    </w:p>
    <w:p w14:paraId="3D149F01" w14:textId="4ADC0628" w:rsidR="00DF1185" w:rsidRPr="001D6049" w:rsidRDefault="00DF1185" w:rsidP="001D6049">
      <w:pPr>
        <w:spacing w:after="0"/>
        <w:contextualSpacing/>
        <w:rPr>
          <w:rFonts w:ascii="Century Gothic" w:hAnsi="Century Gothic" w:cs="Arial"/>
          <w:b/>
          <w:bCs/>
          <w:lang w:val="en-ZA"/>
        </w:rPr>
      </w:pPr>
    </w:p>
    <w:p w14:paraId="11CAAFBD" w14:textId="1BCBED5E" w:rsidR="00C429A6" w:rsidRPr="001D6049" w:rsidRDefault="00FA35F4" w:rsidP="001D6049">
      <w:pPr>
        <w:pStyle w:val="ListParagraph"/>
        <w:numPr>
          <w:ilvl w:val="0"/>
          <w:numId w:val="2"/>
        </w:numPr>
        <w:spacing w:after="0"/>
        <w:rPr>
          <w:rFonts w:ascii="Century Gothic" w:hAnsi="Century Gothic"/>
        </w:rPr>
      </w:pPr>
      <w:bookmarkStart w:id="16" w:name="_Toc96417906"/>
      <w:r w:rsidRPr="001D6049">
        <w:rPr>
          <w:rStyle w:val="Heading1Char"/>
          <w:rFonts w:ascii="Century Gothic" w:hAnsi="Century Gothic" w:cs="Arial"/>
          <w:b/>
          <w:bCs/>
          <w:color w:val="auto"/>
          <w:sz w:val="22"/>
          <w:szCs w:val="22"/>
        </w:rPr>
        <w:t>POLICY OBJECTIVES</w:t>
      </w:r>
      <w:bookmarkEnd w:id="16"/>
      <w:r w:rsidR="00FF5CCA" w:rsidRPr="001D6049">
        <w:rPr>
          <w:rStyle w:val="Heading1Char"/>
          <w:rFonts w:ascii="Century Gothic" w:hAnsi="Century Gothic" w:cs="Arial"/>
          <w:b/>
          <w:bCs/>
          <w:color w:val="auto"/>
          <w:sz w:val="22"/>
          <w:szCs w:val="22"/>
        </w:rPr>
        <w:br/>
      </w:r>
      <w:r w:rsidR="0025312D" w:rsidRPr="001D6049">
        <w:rPr>
          <w:rFonts w:ascii="Century Gothic" w:hAnsi="Century Gothic"/>
          <w:lang w:val="en-ZA"/>
        </w:rPr>
        <w:br/>
      </w:r>
      <w:r w:rsidR="00C429A6" w:rsidRPr="001D6049">
        <w:rPr>
          <w:rFonts w:ascii="Century Gothic" w:hAnsi="Century Gothic" w:cs="Arial"/>
          <w:b/>
          <w:bCs/>
        </w:rPr>
        <w:t>The main objectives of the policy are to:</w:t>
      </w:r>
    </w:p>
    <w:p w14:paraId="795DDEF4" w14:textId="77777777" w:rsidR="00C429A6" w:rsidRPr="001D6049" w:rsidRDefault="00C429A6" w:rsidP="001D6049">
      <w:pPr>
        <w:pStyle w:val="ListParagraph"/>
        <w:spacing w:after="0"/>
        <w:rPr>
          <w:rFonts w:ascii="Century Gothic" w:hAnsi="Century Gothic"/>
        </w:rPr>
      </w:pPr>
    </w:p>
    <w:p w14:paraId="12D644DB" w14:textId="63EBBE46" w:rsidR="00A228E8" w:rsidRPr="001D6049" w:rsidRDefault="00C429A6" w:rsidP="001D6049">
      <w:pPr>
        <w:pStyle w:val="ListParagraph"/>
        <w:spacing w:after="0"/>
        <w:ind w:left="1134" w:hanging="425"/>
        <w:rPr>
          <w:rFonts w:ascii="Century Gothic" w:hAnsi="Century Gothic" w:cs="Arial"/>
        </w:rPr>
      </w:pPr>
      <w:r w:rsidRPr="001D6049">
        <w:rPr>
          <w:rFonts w:ascii="Century Gothic" w:hAnsi="Century Gothic" w:cs="Arial"/>
        </w:rPr>
        <w:t>4.1 To</w:t>
      </w:r>
      <w:r w:rsidR="0025312D" w:rsidRPr="001D6049">
        <w:rPr>
          <w:rFonts w:ascii="Century Gothic" w:hAnsi="Century Gothic" w:cs="Arial"/>
        </w:rPr>
        <w:t xml:space="preserve"> establish guidelines for the employer and newly appointed employees to serve </w:t>
      </w:r>
      <w:r w:rsidR="00570B97" w:rsidRPr="001D6049">
        <w:rPr>
          <w:rFonts w:ascii="Century Gothic" w:hAnsi="Century Gothic" w:cs="Arial"/>
        </w:rPr>
        <w:t xml:space="preserve">a probation </w:t>
      </w:r>
      <w:r w:rsidR="0025312D" w:rsidRPr="001D6049">
        <w:rPr>
          <w:rFonts w:ascii="Century Gothic" w:hAnsi="Century Gothic" w:cs="Arial"/>
        </w:rPr>
        <w:t xml:space="preserve">period of employment within a </w:t>
      </w:r>
      <w:proofErr w:type="gramStart"/>
      <w:r w:rsidR="0025312D" w:rsidRPr="001D6049">
        <w:rPr>
          <w:rFonts w:ascii="Century Gothic" w:hAnsi="Century Gothic" w:cs="Arial"/>
        </w:rPr>
        <w:t>particular post</w:t>
      </w:r>
      <w:proofErr w:type="gramEnd"/>
      <w:r w:rsidRPr="001D6049">
        <w:rPr>
          <w:rFonts w:ascii="Century Gothic" w:hAnsi="Century Gothic" w:cs="Arial"/>
        </w:rPr>
        <w:t xml:space="preserve"> in order</w:t>
      </w:r>
      <w:r w:rsidR="0025312D" w:rsidRPr="001D6049">
        <w:rPr>
          <w:rFonts w:ascii="Century Gothic" w:hAnsi="Century Gothic" w:cs="Arial"/>
        </w:rPr>
        <w:t xml:space="preserve"> to </w:t>
      </w:r>
      <w:r w:rsidR="00570B97" w:rsidRPr="001D6049">
        <w:rPr>
          <w:rFonts w:ascii="Century Gothic" w:hAnsi="Century Gothic" w:cs="Arial"/>
        </w:rPr>
        <w:t>establish</w:t>
      </w:r>
      <w:r w:rsidR="0025312D" w:rsidRPr="001D6049">
        <w:rPr>
          <w:rFonts w:ascii="Century Gothic" w:hAnsi="Century Gothic" w:cs="Arial"/>
        </w:rPr>
        <w:t xml:space="preserve"> whether the </w:t>
      </w:r>
      <w:r w:rsidR="00570B97" w:rsidRPr="001D6049">
        <w:rPr>
          <w:rFonts w:ascii="Century Gothic" w:hAnsi="Century Gothic" w:cs="Arial"/>
        </w:rPr>
        <w:t xml:space="preserve">employee </w:t>
      </w:r>
      <w:r w:rsidR="0025312D" w:rsidRPr="001D6049">
        <w:rPr>
          <w:rFonts w:ascii="Century Gothic" w:hAnsi="Century Gothic" w:cs="Arial"/>
        </w:rPr>
        <w:t>is suitable for permanent employment within the Municipality</w:t>
      </w:r>
      <w:r w:rsidR="00067E5F" w:rsidRPr="001D6049">
        <w:rPr>
          <w:rFonts w:ascii="Century Gothic" w:hAnsi="Century Gothic" w:cs="Arial"/>
        </w:rPr>
        <w:t>;</w:t>
      </w:r>
      <w:r w:rsidR="0025312D" w:rsidRPr="001D6049">
        <w:rPr>
          <w:rFonts w:ascii="Century Gothic" w:hAnsi="Century Gothic" w:cs="Arial"/>
        </w:rPr>
        <w:t xml:space="preserve"> </w:t>
      </w:r>
    </w:p>
    <w:p w14:paraId="1A3F90E7" w14:textId="77777777" w:rsidR="00A228E8" w:rsidRPr="001D6049" w:rsidRDefault="00C429A6" w:rsidP="001D6049">
      <w:pPr>
        <w:pStyle w:val="ListParagraph"/>
        <w:spacing w:after="0"/>
        <w:ind w:left="1134" w:hanging="425"/>
        <w:rPr>
          <w:rFonts w:ascii="Century Gothic" w:hAnsi="Century Gothic" w:cs="Arial"/>
        </w:rPr>
      </w:pPr>
      <w:r w:rsidRPr="001D6049">
        <w:rPr>
          <w:rFonts w:ascii="Century Gothic" w:hAnsi="Century Gothic" w:cs="Arial"/>
        </w:rPr>
        <w:lastRenderedPageBreak/>
        <w:t>4.2 To outline</w:t>
      </w:r>
      <w:r w:rsidR="0025312D" w:rsidRPr="001D6049">
        <w:rPr>
          <w:rFonts w:ascii="Century Gothic" w:hAnsi="Century Gothic" w:cs="Arial"/>
        </w:rPr>
        <w:t xml:space="preserve"> the importance of identifying the </w:t>
      </w:r>
      <w:r w:rsidR="00570B97" w:rsidRPr="001D6049">
        <w:rPr>
          <w:rFonts w:ascii="Century Gothic" w:hAnsi="Century Gothic" w:cs="Arial"/>
        </w:rPr>
        <w:t>employee’s</w:t>
      </w:r>
      <w:r w:rsidR="0025312D" w:rsidRPr="001D6049">
        <w:rPr>
          <w:rFonts w:ascii="Century Gothic" w:hAnsi="Century Gothic" w:cs="Arial"/>
        </w:rPr>
        <w:t xml:space="preserve"> areas of poor</w:t>
      </w:r>
      <w:r w:rsidR="00570B97" w:rsidRPr="001D6049">
        <w:rPr>
          <w:rFonts w:ascii="Century Gothic" w:hAnsi="Century Gothic" w:cs="Arial"/>
        </w:rPr>
        <w:t xml:space="preserve"> or under-</w:t>
      </w:r>
      <w:r w:rsidR="0025312D" w:rsidRPr="001D6049">
        <w:rPr>
          <w:rFonts w:ascii="Century Gothic" w:hAnsi="Century Gothic" w:cs="Arial"/>
        </w:rPr>
        <w:t xml:space="preserve"> performance in order to attempt to correct such performance</w:t>
      </w:r>
      <w:r w:rsidR="00067E5F" w:rsidRPr="001D6049">
        <w:rPr>
          <w:rFonts w:ascii="Century Gothic" w:hAnsi="Century Gothic" w:cs="Arial"/>
        </w:rPr>
        <w:t>; and</w:t>
      </w:r>
    </w:p>
    <w:p w14:paraId="23055725" w14:textId="5D16DB50" w:rsidR="00DF1185" w:rsidRPr="001D6049" w:rsidRDefault="00C429A6" w:rsidP="001D6049">
      <w:pPr>
        <w:pStyle w:val="ListParagraph"/>
        <w:spacing w:after="0"/>
        <w:ind w:left="1134" w:hanging="425"/>
        <w:rPr>
          <w:rFonts w:ascii="Century Gothic" w:hAnsi="Century Gothic" w:cs="Arial"/>
        </w:rPr>
      </w:pPr>
      <w:r w:rsidRPr="001D6049">
        <w:rPr>
          <w:rFonts w:ascii="Century Gothic" w:hAnsi="Century Gothic" w:cs="Arial"/>
        </w:rPr>
        <w:t>4.3 T</w:t>
      </w:r>
      <w:r w:rsidR="0025312D" w:rsidRPr="001D6049">
        <w:rPr>
          <w:rFonts w:ascii="Century Gothic" w:hAnsi="Century Gothic" w:cs="Arial"/>
        </w:rPr>
        <w:t>o increase employee retention and to lead to a positive impact on work</w:t>
      </w:r>
      <w:r w:rsidRPr="001D6049">
        <w:rPr>
          <w:rFonts w:ascii="Century Gothic" w:hAnsi="Century Gothic" w:cs="Arial"/>
        </w:rPr>
        <w:t xml:space="preserve"> productivity</w:t>
      </w:r>
      <w:r w:rsidR="00A228E8" w:rsidRPr="001D6049">
        <w:rPr>
          <w:rFonts w:ascii="Century Gothic" w:hAnsi="Century Gothic" w:cs="Arial"/>
        </w:rPr>
        <w:t xml:space="preserve"> </w:t>
      </w:r>
      <w:r w:rsidRPr="001D6049">
        <w:rPr>
          <w:rFonts w:ascii="Century Gothic" w:hAnsi="Century Gothic" w:cs="Arial"/>
        </w:rPr>
        <w:t>and</w:t>
      </w:r>
      <w:r w:rsidR="0025312D" w:rsidRPr="001D6049">
        <w:rPr>
          <w:rFonts w:ascii="Century Gothic" w:hAnsi="Century Gothic" w:cs="Arial"/>
        </w:rPr>
        <w:t xml:space="preserve"> quality </w:t>
      </w:r>
      <w:r w:rsidRPr="001D6049">
        <w:rPr>
          <w:rFonts w:ascii="Century Gothic" w:hAnsi="Century Gothic" w:cs="Arial"/>
        </w:rPr>
        <w:t xml:space="preserve">during the employee’s career at the </w:t>
      </w:r>
      <w:r w:rsidR="00B54F5A" w:rsidRPr="001D6049">
        <w:rPr>
          <w:rFonts w:ascii="Century Gothic" w:hAnsi="Century Gothic" w:cs="Arial"/>
        </w:rPr>
        <w:t>M</w:t>
      </w:r>
      <w:r w:rsidRPr="001D6049">
        <w:rPr>
          <w:rFonts w:ascii="Century Gothic" w:hAnsi="Century Gothic" w:cs="Arial"/>
        </w:rPr>
        <w:t>unicipality.</w:t>
      </w:r>
      <w:r w:rsidR="0025312D" w:rsidRPr="001D6049">
        <w:rPr>
          <w:rFonts w:ascii="Century Gothic" w:hAnsi="Century Gothic" w:cs="Arial"/>
          <w:b/>
          <w:bCs/>
          <w:lang w:val="en-ZA"/>
        </w:rPr>
        <w:br/>
      </w:r>
    </w:p>
    <w:p w14:paraId="7CD84845" w14:textId="0D1E25A1" w:rsidR="0025312D" w:rsidRPr="001D6049" w:rsidRDefault="0025312D" w:rsidP="001D6049">
      <w:pPr>
        <w:pStyle w:val="Heading1"/>
        <w:numPr>
          <w:ilvl w:val="0"/>
          <w:numId w:val="2"/>
        </w:numPr>
        <w:spacing w:before="0"/>
        <w:contextualSpacing/>
        <w:rPr>
          <w:rFonts w:ascii="Century Gothic" w:hAnsi="Century Gothic" w:cs="Arial"/>
          <w:b/>
          <w:bCs/>
          <w:color w:val="auto"/>
          <w:sz w:val="22"/>
          <w:szCs w:val="22"/>
          <w:lang w:val="en-ZA"/>
        </w:rPr>
      </w:pPr>
      <w:bookmarkStart w:id="17" w:name="_Toc96417907"/>
      <w:r w:rsidRPr="001D6049">
        <w:rPr>
          <w:rFonts w:ascii="Century Gothic" w:hAnsi="Century Gothic" w:cs="Arial"/>
          <w:b/>
          <w:bCs/>
          <w:color w:val="auto"/>
          <w:sz w:val="22"/>
          <w:szCs w:val="22"/>
          <w:lang w:val="en-ZA"/>
        </w:rPr>
        <w:t>RESPONSIBILITIES OF ROLE-PLAYERS</w:t>
      </w:r>
      <w:bookmarkEnd w:id="17"/>
      <w:r w:rsidR="00FF5CCA" w:rsidRPr="001D6049">
        <w:rPr>
          <w:rFonts w:ascii="Century Gothic" w:hAnsi="Century Gothic" w:cs="Arial"/>
          <w:b/>
          <w:bCs/>
          <w:color w:val="auto"/>
          <w:sz w:val="22"/>
          <w:szCs w:val="22"/>
          <w:lang w:val="en-ZA"/>
        </w:rPr>
        <w:br/>
      </w:r>
    </w:p>
    <w:p w14:paraId="7E276003" w14:textId="77777777" w:rsidR="002852F5" w:rsidRPr="001D6049" w:rsidRDefault="002E408B" w:rsidP="001D6049">
      <w:pPr>
        <w:pStyle w:val="ListParagraph"/>
        <w:spacing w:after="0"/>
        <w:rPr>
          <w:rFonts w:ascii="Century Gothic" w:hAnsi="Century Gothic" w:cs="Arial"/>
          <w:lang w:val="en-ZA"/>
        </w:rPr>
      </w:pPr>
      <w:r w:rsidRPr="001D6049">
        <w:rPr>
          <w:rFonts w:ascii="Century Gothic" w:hAnsi="Century Gothic" w:cs="Arial"/>
          <w:b/>
          <w:bCs/>
          <w:lang w:val="en-ZA"/>
        </w:rPr>
        <w:t xml:space="preserve">5.1 The </w:t>
      </w:r>
      <w:r w:rsidR="002852F5" w:rsidRPr="001D6049">
        <w:rPr>
          <w:rFonts w:ascii="Century Gothic" w:hAnsi="Century Gothic" w:cs="Arial"/>
          <w:b/>
          <w:bCs/>
          <w:lang w:val="en-ZA"/>
        </w:rPr>
        <w:t>L</w:t>
      </w:r>
      <w:r w:rsidRPr="001D6049">
        <w:rPr>
          <w:rFonts w:ascii="Century Gothic" w:hAnsi="Century Gothic" w:cs="Arial"/>
          <w:b/>
          <w:bCs/>
          <w:lang w:val="en-ZA"/>
        </w:rPr>
        <w:t xml:space="preserve">ine </w:t>
      </w:r>
      <w:r w:rsidR="002852F5" w:rsidRPr="001D6049">
        <w:rPr>
          <w:rFonts w:ascii="Century Gothic" w:hAnsi="Century Gothic" w:cs="Arial"/>
          <w:b/>
          <w:bCs/>
          <w:lang w:val="en-ZA"/>
        </w:rPr>
        <w:t>M</w:t>
      </w:r>
      <w:r w:rsidRPr="001D6049">
        <w:rPr>
          <w:rFonts w:ascii="Century Gothic" w:hAnsi="Century Gothic" w:cs="Arial"/>
          <w:b/>
          <w:bCs/>
          <w:lang w:val="en-ZA"/>
        </w:rPr>
        <w:t>anager:</w:t>
      </w:r>
      <w:r w:rsidRPr="001D6049">
        <w:rPr>
          <w:rFonts w:ascii="Century Gothic" w:hAnsi="Century Gothic" w:cs="Arial"/>
          <w:lang w:val="en-ZA"/>
        </w:rPr>
        <w:t xml:space="preserve"> </w:t>
      </w:r>
    </w:p>
    <w:p w14:paraId="1A614DC9" w14:textId="6BF82849" w:rsidR="00C3785C" w:rsidRPr="001D6049" w:rsidRDefault="002E408B" w:rsidP="001D6049">
      <w:pPr>
        <w:pStyle w:val="ListParagraph"/>
        <w:spacing w:after="0"/>
        <w:ind w:left="1134"/>
        <w:rPr>
          <w:rFonts w:ascii="Century Gothic" w:hAnsi="Century Gothic" w:cs="Arial"/>
          <w:lang w:val="en-ZA"/>
        </w:rPr>
      </w:pPr>
      <w:r w:rsidRPr="001D6049">
        <w:rPr>
          <w:rFonts w:ascii="Century Gothic" w:hAnsi="Century Gothic" w:cs="Arial"/>
          <w:lang w:val="en-ZA"/>
        </w:rPr>
        <w:t xml:space="preserve">The </w:t>
      </w:r>
      <w:r w:rsidR="0097244F" w:rsidRPr="001D6049">
        <w:rPr>
          <w:rFonts w:ascii="Century Gothic" w:hAnsi="Century Gothic" w:cs="Arial"/>
          <w:lang w:val="en-ZA"/>
        </w:rPr>
        <w:t>employee</w:t>
      </w:r>
      <w:r w:rsidR="00067E5F" w:rsidRPr="001D6049">
        <w:rPr>
          <w:rFonts w:ascii="Century Gothic" w:hAnsi="Century Gothic" w:cs="Arial"/>
          <w:lang w:val="en-ZA"/>
        </w:rPr>
        <w:t>’s</w:t>
      </w:r>
      <w:r w:rsidR="0097244F" w:rsidRPr="001D6049">
        <w:rPr>
          <w:rFonts w:ascii="Century Gothic" w:hAnsi="Century Gothic" w:cs="Arial"/>
          <w:lang w:val="en-ZA"/>
        </w:rPr>
        <w:t xml:space="preserve"> line manager or his/her delegate</w:t>
      </w:r>
      <w:r w:rsidR="00C3785C" w:rsidRPr="001D6049">
        <w:rPr>
          <w:rFonts w:ascii="Century Gothic" w:hAnsi="Century Gothic" w:cs="Arial"/>
          <w:lang w:val="en-ZA"/>
        </w:rPr>
        <w:t xml:space="preserve"> </w:t>
      </w:r>
      <w:r w:rsidR="00BA3352" w:rsidRPr="001D6049">
        <w:rPr>
          <w:rFonts w:ascii="Century Gothic" w:hAnsi="Century Gothic" w:cs="Arial"/>
          <w:lang w:val="en-ZA"/>
        </w:rPr>
        <w:t>shall</w:t>
      </w:r>
      <w:r w:rsidR="00C3785C" w:rsidRPr="001D6049">
        <w:rPr>
          <w:rFonts w:ascii="Century Gothic" w:hAnsi="Century Gothic" w:cs="Arial"/>
          <w:lang w:val="en-ZA"/>
        </w:rPr>
        <w:t>:</w:t>
      </w:r>
      <w:r w:rsidRPr="001D6049">
        <w:rPr>
          <w:rFonts w:ascii="Century Gothic" w:hAnsi="Century Gothic" w:cs="Arial"/>
          <w:lang w:val="en-ZA"/>
        </w:rPr>
        <w:t xml:space="preserve"> </w:t>
      </w:r>
    </w:p>
    <w:p w14:paraId="2935FE76" w14:textId="7609051F" w:rsidR="00A228E8" w:rsidRPr="001D6049" w:rsidRDefault="00C3785C" w:rsidP="001D6049">
      <w:pPr>
        <w:pStyle w:val="ListParagraph"/>
        <w:spacing w:after="0"/>
        <w:ind w:left="1701" w:hanging="567"/>
        <w:rPr>
          <w:rFonts w:ascii="Century Gothic" w:hAnsi="Century Gothic" w:cs="Arial"/>
          <w:lang w:val="en-ZA"/>
        </w:rPr>
      </w:pPr>
      <w:r w:rsidRPr="001D6049">
        <w:rPr>
          <w:rFonts w:ascii="Century Gothic" w:hAnsi="Century Gothic" w:cs="Arial"/>
          <w:lang w:val="en-ZA"/>
        </w:rPr>
        <w:t>5.1.1 Inform the staff member within the first two (2) weeks of appointment of the</w:t>
      </w:r>
      <w:r w:rsidR="0021567C" w:rsidRPr="001D6049">
        <w:rPr>
          <w:rFonts w:ascii="Century Gothic" w:hAnsi="Century Gothic" w:cs="Arial"/>
          <w:lang w:val="en-ZA"/>
        </w:rPr>
        <w:t xml:space="preserve"> </w:t>
      </w:r>
      <w:r w:rsidRPr="001D6049">
        <w:rPr>
          <w:rFonts w:ascii="Century Gothic" w:hAnsi="Century Gothic" w:cs="Arial"/>
          <w:lang w:val="en-ZA"/>
        </w:rPr>
        <w:t>performance requirements of the post;</w:t>
      </w:r>
    </w:p>
    <w:p w14:paraId="25FAAE88" w14:textId="13E0982C" w:rsidR="00A228E8" w:rsidRPr="001D6049" w:rsidRDefault="00C3785C" w:rsidP="001D6049">
      <w:pPr>
        <w:pStyle w:val="ListParagraph"/>
        <w:spacing w:after="0"/>
        <w:ind w:left="1701" w:hanging="567"/>
        <w:rPr>
          <w:rFonts w:ascii="Century Gothic" w:hAnsi="Century Gothic" w:cs="Arial"/>
          <w:lang w:val="en-ZA"/>
        </w:rPr>
      </w:pPr>
      <w:r w:rsidRPr="001D6049">
        <w:rPr>
          <w:rFonts w:ascii="Century Gothic" w:hAnsi="Century Gothic" w:cs="Arial"/>
          <w:lang w:val="en-ZA"/>
        </w:rPr>
        <w:t>5.1.2 A</w:t>
      </w:r>
      <w:r w:rsidR="00570B97" w:rsidRPr="001D6049">
        <w:rPr>
          <w:rFonts w:ascii="Century Gothic" w:hAnsi="Century Gothic" w:cs="Arial"/>
          <w:lang w:val="en-ZA"/>
        </w:rPr>
        <w:t>ssess</w:t>
      </w:r>
      <w:r w:rsidR="003D6358" w:rsidRPr="001D6049">
        <w:rPr>
          <w:rFonts w:ascii="Century Gothic" w:hAnsi="Century Gothic" w:cs="Arial"/>
          <w:lang w:val="en-ZA"/>
        </w:rPr>
        <w:t>, on a monthly basis,</w:t>
      </w:r>
      <w:r w:rsidR="0025312D" w:rsidRPr="001D6049">
        <w:rPr>
          <w:rFonts w:ascii="Century Gothic" w:hAnsi="Century Gothic" w:cs="Arial"/>
          <w:lang w:val="en-ZA"/>
        </w:rPr>
        <w:t xml:space="preserve"> the progress and performance of the employee appointed on probation</w:t>
      </w:r>
      <w:r w:rsidRPr="001D6049">
        <w:rPr>
          <w:rFonts w:ascii="Century Gothic" w:hAnsi="Century Gothic" w:cs="Arial"/>
          <w:lang w:val="en-ZA"/>
        </w:rPr>
        <w:t>;</w:t>
      </w:r>
    </w:p>
    <w:p w14:paraId="7C955A8E" w14:textId="77777777" w:rsidR="00A228E8" w:rsidRPr="001D6049" w:rsidRDefault="00C3785C" w:rsidP="001D6049">
      <w:pPr>
        <w:pStyle w:val="ListParagraph"/>
        <w:spacing w:after="0"/>
        <w:ind w:left="1701" w:hanging="567"/>
        <w:rPr>
          <w:rFonts w:ascii="Century Gothic" w:hAnsi="Century Gothic" w:cs="Arial"/>
          <w:lang w:val="en-ZA"/>
        </w:rPr>
      </w:pPr>
      <w:r w:rsidRPr="001D6049">
        <w:rPr>
          <w:rFonts w:ascii="Century Gothic" w:hAnsi="Century Gothic" w:cs="Arial"/>
          <w:lang w:val="en-ZA"/>
        </w:rPr>
        <w:t>5.1.3 P</w:t>
      </w:r>
      <w:r w:rsidR="0025312D" w:rsidRPr="001D6049">
        <w:rPr>
          <w:rFonts w:ascii="Century Gothic" w:hAnsi="Century Gothic" w:cs="Arial"/>
          <w:lang w:val="en-ZA"/>
        </w:rPr>
        <w:t xml:space="preserve">rovide the employee with feedback on </w:t>
      </w:r>
      <w:r w:rsidRPr="001D6049">
        <w:rPr>
          <w:rFonts w:ascii="Century Gothic" w:hAnsi="Century Gothic" w:cs="Arial"/>
          <w:lang w:val="en-ZA"/>
        </w:rPr>
        <w:t xml:space="preserve">his/her </w:t>
      </w:r>
      <w:r w:rsidR="0025312D" w:rsidRPr="001D6049">
        <w:rPr>
          <w:rFonts w:ascii="Century Gothic" w:hAnsi="Century Gothic" w:cs="Arial"/>
          <w:lang w:val="en-ZA"/>
        </w:rPr>
        <w:t>performance</w:t>
      </w:r>
      <w:r w:rsidR="002E408B" w:rsidRPr="001D6049">
        <w:rPr>
          <w:rFonts w:ascii="Century Gothic" w:hAnsi="Century Gothic" w:cs="Arial"/>
          <w:lang w:val="en-ZA"/>
        </w:rPr>
        <w:t xml:space="preserve"> on a monthly basis</w:t>
      </w:r>
      <w:r w:rsidR="0025312D" w:rsidRPr="001D6049">
        <w:rPr>
          <w:rFonts w:ascii="Century Gothic" w:hAnsi="Century Gothic" w:cs="Arial"/>
          <w:lang w:val="en-ZA"/>
        </w:rPr>
        <w:t xml:space="preserve"> according to the criteria and job requirements of the post</w:t>
      </w:r>
      <w:r w:rsidRPr="001D6049">
        <w:rPr>
          <w:rFonts w:ascii="Century Gothic" w:hAnsi="Century Gothic" w:cs="Arial"/>
          <w:lang w:val="en-ZA"/>
        </w:rPr>
        <w:t>;</w:t>
      </w:r>
    </w:p>
    <w:p w14:paraId="2FDC2E87" w14:textId="7B5EBD69" w:rsidR="00C3785C" w:rsidRPr="001D6049" w:rsidRDefault="00C3785C" w:rsidP="001D6049">
      <w:pPr>
        <w:pStyle w:val="ListParagraph"/>
        <w:spacing w:after="0"/>
        <w:ind w:left="1701" w:hanging="567"/>
        <w:rPr>
          <w:rFonts w:ascii="Century Gothic" w:hAnsi="Century Gothic" w:cs="Arial"/>
          <w:lang w:val="en-ZA"/>
        </w:rPr>
      </w:pPr>
      <w:r w:rsidRPr="001D6049">
        <w:rPr>
          <w:rFonts w:ascii="Century Gothic" w:hAnsi="Century Gothic" w:cs="Arial"/>
          <w:lang w:val="en-ZA"/>
        </w:rPr>
        <w:t xml:space="preserve">5.1.4 Advise the employee of any aspects that he/she </w:t>
      </w:r>
      <w:proofErr w:type="gramStart"/>
      <w:r w:rsidRPr="001D6049">
        <w:rPr>
          <w:rFonts w:ascii="Century Gothic" w:hAnsi="Century Gothic" w:cs="Arial"/>
          <w:lang w:val="en-ZA"/>
        </w:rPr>
        <w:t>is considered to be</w:t>
      </w:r>
      <w:proofErr w:type="gramEnd"/>
      <w:r w:rsidRPr="001D6049">
        <w:rPr>
          <w:rFonts w:ascii="Century Gothic" w:hAnsi="Century Gothic" w:cs="Arial"/>
          <w:lang w:val="en-ZA"/>
        </w:rPr>
        <w:t xml:space="preserve"> failing to meet.</w:t>
      </w:r>
    </w:p>
    <w:p w14:paraId="3447EC18" w14:textId="46393512" w:rsidR="0097244F" w:rsidRPr="001D6049" w:rsidRDefault="0097244F" w:rsidP="001D6049">
      <w:pPr>
        <w:pStyle w:val="ListParagraph"/>
        <w:spacing w:after="0"/>
        <w:rPr>
          <w:rFonts w:ascii="Century Gothic" w:hAnsi="Century Gothic" w:cs="Arial"/>
          <w:lang w:val="en-ZA"/>
        </w:rPr>
      </w:pPr>
    </w:p>
    <w:p w14:paraId="1BB5DC5E" w14:textId="00F6D775" w:rsidR="0097244F" w:rsidRPr="001D6049" w:rsidRDefault="0097244F" w:rsidP="001D6049">
      <w:pPr>
        <w:pStyle w:val="ListParagraph"/>
        <w:spacing w:after="0"/>
        <w:rPr>
          <w:rFonts w:ascii="Century Gothic" w:hAnsi="Century Gothic" w:cs="Arial"/>
          <w:b/>
          <w:bCs/>
          <w:lang w:val="en-ZA"/>
        </w:rPr>
      </w:pPr>
      <w:r w:rsidRPr="001D6049">
        <w:rPr>
          <w:rFonts w:ascii="Century Gothic" w:hAnsi="Century Gothic" w:cs="Arial"/>
          <w:b/>
          <w:bCs/>
          <w:lang w:val="en-ZA"/>
        </w:rPr>
        <w:t xml:space="preserve">5.2 The </w:t>
      </w:r>
      <w:r w:rsidR="002852F5" w:rsidRPr="001D6049">
        <w:rPr>
          <w:rFonts w:ascii="Century Gothic" w:hAnsi="Century Gothic" w:cs="Arial"/>
          <w:b/>
          <w:bCs/>
          <w:lang w:val="en-ZA"/>
        </w:rPr>
        <w:t>D</w:t>
      </w:r>
      <w:r w:rsidRPr="001D6049">
        <w:rPr>
          <w:rFonts w:ascii="Century Gothic" w:hAnsi="Century Gothic" w:cs="Arial"/>
          <w:b/>
          <w:bCs/>
          <w:lang w:val="en-ZA"/>
        </w:rPr>
        <w:t>irector:</w:t>
      </w:r>
    </w:p>
    <w:p w14:paraId="260A6219" w14:textId="1E16D3BA" w:rsidR="00C3785C" w:rsidRPr="001D6049" w:rsidRDefault="0097244F" w:rsidP="001D6049">
      <w:pPr>
        <w:pStyle w:val="ListParagraph"/>
        <w:spacing w:after="0"/>
        <w:ind w:left="1134"/>
        <w:rPr>
          <w:rFonts w:ascii="Century Gothic" w:hAnsi="Century Gothic" w:cs="Arial"/>
          <w:lang w:val="en-ZA"/>
        </w:rPr>
      </w:pPr>
      <w:r w:rsidRPr="001D6049">
        <w:rPr>
          <w:rFonts w:ascii="Century Gothic" w:hAnsi="Century Gothic" w:cs="Arial"/>
          <w:lang w:val="en-ZA"/>
        </w:rPr>
        <w:t xml:space="preserve">The director of the </w:t>
      </w:r>
      <w:r w:rsidR="00067E5F" w:rsidRPr="001D6049">
        <w:rPr>
          <w:rFonts w:ascii="Century Gothic" w:hAnsi="Century Gothic" w:cs="Arial"/>
          <w:lang w:val="en-ZA"/>
        </w:rPr>
        <w:t>D</w:t>
      </w:r>
      <w:r w:rsidRPr="001D6049">
        <w:rPr>
          <w:rFonts w:ascii="Century Gothic" w:hAnsi="Century Gothic" w:cs="Arial"/>
          <w:lang w:val="en-ZA"/>
        </w:rPr>
        <w:t xml:space="preserve">irectorate in which the post exists, </w:t>
      </w:r>
      <w:r w:rsidR="00BA3352" w:rsidRPr="001D6049">
        <w:rPr>
          <w:rFonts w:ascii="Century Gothic" w:hAnsi="Century Gothic" w:cs="Arial"/>
          <w:lang w:val="en-ZA"/>
        </w:rPr>
        <w:t>shall</w:t>
      </w:r>
      <w:r w:rsidR="00C3785C" w:rsidRPr="001D6049">
        <w:rPr>
          <w:rFonts w:ascii="Century Gothic" w:hAnsi="Century Gothic" w:cs="Arial"/>
          <w:lang w:val="en-ZA"/>
        </w:rPr>
        <w:t>:</w:t>
      </w:r>
    </w:p>
    <w:p w14:paraId="32576613" w14:textId="77777777" w:rsidR="00A228E8" w:rsidRPr="001D6049" w:rsidRDefault="00C3785C" w:rsidP="001D6049">
      <w:pPr>
        <w:pStyle w:val="ListParagraph"/>
        <w:spacing w:after="0"/>
        <w:ind w:left="1701" w:hanging="567"/>
        <w:rPr>
          <w:rFonts w:ascii="Century Gothic" w:hAnsi="Century Gothic" w:cs="Arial"/>
          <w:lang w:val="en-ZA"/>
        </w:rPr>
      </w:pPr>
      <w:r w:rsidRPr="001D6049">
        <w:rPr>
          <w:rFonts w:ascii="Century Gothic" w:hAnsi="Century Gothic" w:cs="Arial"/>
          <w:lang w:val="en-ZA"/>
        </w:rPr>
        <w:t>5.2.1</w:t>
      </w:r>
      <w:r w:rsidR="0097244F" w:rsidRPr="001D6049">
        <w:rPr>
          <w:rFonts w:ascii="Century Gothic" w:hAnsi="Century Gothic" w:cs="Arial"/>
          <w:lang w:val="en-ZA"/>
        </w:rPr>
        <w:t xml:space="preserve"> </w:t>
      </w:r>
      <w:r w:rsidRPr="001D6049">
        <w:rPr>
          <w:rFonts w:ascii="Century Gothic" w:hAnsi="Century Gothic" w:cs="Arial"/>
          <w:lang w:val="en-ZA"/>
        </w:rPr>
        <w:t>R</w:t>
      </w:r>
      <w:r w:rsidR="0097244F" w:rsidRPr="001D6049">
        <w:rPr>
          <w:rFonts w:ascii="Century Gothic" w:hAnsi="Century Gothic" w:cs="Arial"/>
          <w:lang w:val="en-ZA"/>
        </w:rPr>
        <w:t xml:space="preserve">eview the </w:t>
      </w:r>
      <w:r w:rsidR="002852F5" w:rsidRPr="001D6049">
        <w:rPr>
          <w:rFonts w:ascii="Century Gothic" w:hAnsi="Century Gothic" w:cs="Arial"/>
          <w:lang w:val="en-ZA"/>
        </w:rPr>
        <w:t>evaluation conducted by the line manager on a monthly basis</w:t>
      </w:r>
      <w:r w:rsidR="00A228E8" w:rsidRPr="001D6049">
        <w:rPr>
          <w:rFonts w:ascii="Century Gothic" w:hAnsi="Century Gothic" w:cs="Arial"/>
          <w:lang w:val="en-ZA"/>
        </w:rPr>
        <w:t xml:space="preserve"> </w:t>
      </w:r>
      <w:r w:rsidR="002852F5" w:rsidRPr="001D6049">
        <w:rPr>
          <w:rFonts w:ascii="Century Gothic" w:hAnsi="Century Gothic" w:cs="Arial"/>
          <w:lang w:val="en-ZA"/>
        </w:rPr>
        <w:t>before submission to the Human Resources division</w:t>
      </w:r>
      <w:r w:rsidRPr="001D6049">
        <w:rPr>
          <w:rFonts w:ascii="Century Gothic" w:hAnsi="Century Gothic" w:cs="Arial"/>
          <w:lang w:val="en-ZA"/>
        </w:rPr>
        <w:t>;</w:t>
      </w:r>
    </w:p>
    <w:p w14:paraId="0CA6C218" w14:textId="073A29D2" w:rsidR="00A228E8" w:rsidRPr="001D6049" w:rsidRDefault="00A228E8" w:rsidP="001D6049">
      <w:pPr>
        <w:pStyle w:val="ListParagraph"/>
        <w:spacing w:after="0"/>
        <w:ind w:left="1701" w:hanging="567"/>
        <w:rPr>
          <w:rFonts w:ascii="Century Gothic" w:hAnsi="Century Gothic" w:cs="Arial"/>
          <w:lang w:val="en-ZA"/>
        </w:rPr>
      </w:pPr>
      <w:r w:rsidRPr="001D6049">
        <w:rPr>
          <w:rFonts w:ascii="Century Gothic" w:hAnsi="Century Gothic" w:cs="Arial"/>
          <w:lang w:val="en-ZA"/>
        </w:rPr>
        <w:t xml:space="preserve">5.2.2 </w:t>
      </w:r>
      <w:r w:rsidR="00C3785C" w:rsidRPr="001D6049">
        <w:rPr>
          <w:rFonts w:ascii="Century Gothic" w:hAnsi="Century Gothic" w:cs="Arial"/>
          <w:lang w:val="en-ZA"/>
        </w:rPr>
        <w:t xml:space="preserve">Determine </w:t>
      </w:r>
      <w:proofErr w:type="gramStart"/>
      <w:r w:rsidR="00C3785C" w:rsidRPr="001D6049">
        <w:rPr>
          <w:rFonts w:ascii="Century Gothic" w:hAnsi="Century Gothic" w:cs="Arial"/>
          <w:lang w:val="en-ZA"/>
        </w:rPr>
        <w:t>whether or not</w:t>
      </w:r>
      <w:proofErr w:type="gramEnd"/>
      <w:r w:rsidR="00C3785C" w:rsidRPr="001D6049">
        <w:rPr>
          <w:rFonts w:ascii="Century Gothic" w:hAnsi="Century Gothic" w:cs="Arial"/>
          <w:lang w:val="en-ZA"/>
        </w:rPr>
        <w:t xml:space="preserve"> to extend a </w:t>
      </w:r>
      <w:r w:rsidR="00F80402" w:rsidRPr="001D6049">
        <w:rPr>
          <w:rFonts w:ascii="Century Gothic" w:hAnsi="Century Gothic" w:cs="Arial"/>
          <w:lang w:val="en-ZA"/>
        </w:rPr>
        <w:t>probation</w:t>
      </w:r>
      <w:r w:rsidR="00C3785C" w:rsidRPr="001D6049">
        <w:rPr>
          <w:rFonts w:ascii="Century Gothic" w:hAnsi="Century Gothic" w:cs="Arial"/>
          <w:lang w:val="en-ZA"/>
        </w:rPr>
        <w:t xml:space="preserve"> period in terms of under-performance or poor performance; </w:t>
      </w:r>
    </w:p>
    <w:p w14:paraId="2B79D480" w14:textId="3B443D74" w:rsidR="00DF1185" w:rsidRPr="001D6049" w:rsidRDefault="00C3785C" w:rsidP="001D6049">
      <w:pPr>
        <w:pStyle w:val="ListParagraph"/>
        <w:spacing w:after="0"/>
        <w:ind w:left="1701" w:hanging="567"/>
        <w:rPr>
          <w:rFonts w:ascii="Century Gothic" w:hAnsi="Century Gothic" w:cs="Arial"/>
          <w:lang w:val="en-ZA"/>
        </w:rPr>
      </w:pPr>
      <w:r w:rsidRPr="001D6049">
        <w:rPr>
          <w:rFonts w:ascii="Century Gothic" w:hAnsi="Century Gothic" w:cs="Arial"/>
          <w:lang w:val="en-ZA"/>
        </w:rPr>
        <w:t>5.2.3 H</w:t>
      </w:r>
      <w:r w:rsidR="002852F5" w:rsidRPr="001D6049">
        <w:rPr>
          <w:rFonts w:ascii="Century Gothic" w:hAnsi="Century Gothic" w:cs="Arial"/>
          <w:lang w:val="en-ZA"/>
        </w:rPr>
        <w:t>ave the authority to approve permanent appointments on post levels T</w:t>
      </w:r>
      <w:r w:rsidR="007974F1" w:rsidRPr="001D6049">
        <w:rPr>
          <w:rFonts w:ascii="Century Gothic" w:hAnsi="Century Gothic" w:cs="Arial"/>
          <w:lang w:val="en-ZA"/>
        </w:rPr>
        <w:t>1</w:t>
      </w:r>
      <w:r w:rsidR="002852F5" w:rsidRPr="001D6049">
        <w:rPr>
          <w:rFonts w:ascii="Century Gothic" w:hAnsi="Century Gothic" w:cs="Arial"/>
          <w:lang w:val="en-ZA"/>
        </w:rPr>
        <w:t xml:space="preserve"> to T5</w:t>
      </w:r>
      <w:r w:rsidR="00067E5F" w:rsidRPr="001D6049">
        <w:rPr>
          <w:rFonts w:ascii="Century Gothic" w:hAnsi="Century Gothic" w:cs="Arial"/>
          <w:lang w:val="en-ZA"/>
        </w:rPr>
        <w:t>.</w:t>
      </w:r>
    </w:p>
    <w:p w14:paraId="18E460FB" w14:textId="0C694857" w:rsidR="002852F5" w:rsidRPr="001D6049" w:rsidRDefault="002852F5" w:rsidP="001D6049">
      <w:pPr>
        <w:pStyle w:val="ListParagraph"/>
        <w:spacing w:after="0"/>
        <w:rPr>
          <w:rFonts w:ascii="Century Gothic" w:hAnsi="Century Gothic" w:cs="Arial"/>
          <w:lang w:val="en-ZA"/>
        </w:rPr>
      </w:pPr>
    </w:p>
    <w:p w14:paraId="3E08EC33" w14:textId="385586CC" w:rsidR="002852F5" w:rsidRPr="001D6049" w:rsidRDefault="002852F5" w:rsidP="001D6049">
      <w:pPr>
        <w:pStyle w:val="ListParagraph"/>
        <w:numPr>
          <w:ilvl w:val="1"/>
          <w:numId w:val="2"/>
        </w:numPr>
        <w:spacing w:after="0"/>
        <w:ind w:left="993" w:hanging="414"/>
        <w:rPr>
          <w:rFonts w:ascii="Century Gothic" w:hAnsi="Century Gothic" w:cs="Arial"/>
          <w:lang w:val="en-ZA"/>
        </w:rPr>
      </w:pPr>
      <w:r w:rsidRPr="001D6049">
        <w:rPr>
          <w:rFonts w:ascii="Century Gothic" w:hAnsi="Century Gothic" w:cs="Arial"/>
          <w:b/>
          <w:bCs/>
          <w:lang w:val="en-ZA"/>
        </w:rPr>
        <w:t>The Municipal Manager:</w:t>
      </w:r>
      <w:r w:rsidRPr="001D6049">
        <w:rPr>
          <w:rFonts w:ascii="Century Gothic" w:hAnsi="Century Gothic" w:cs="Arial"/>
          <w:lang w:val="en-ZA"/>
        </w:rPr>
        <w:t xml:space="preserve"> </w:t>
      </w:r>
      <w:r w:rsidRPr="001D6049">
        <w:rPr>
          <w:rFonts w:ascii="Century Gothic" w:hAnsi="Century Gothic" w:cs="Arial"/>
          <w:lang w:val="en-ZA"/>
        </w:rPr>
        <w:br/>
        <w:t xml:space="preserve">The Municipal Manager </w:t>
      </w:r>
      <w:r w:rsidR="00BA3352" w:rsidRPr="001D6049">
        <w:rPr>
          <w:rFonts w:ascii="Century Gothic" w:hAnsi="Century Gothic" w:cs="Arial"/>
          <w:lang w:val="en-ZA"/>
        </w:rPr>
        <w:t>shall</w:t>
      </w:r>
      <w:r w:rsidR="00C3785C" w:rsidRPr="001D6049">
        <w:rPr>
          <w:rFonts w:ascii="Century Gothic" w:hAnsi="Century Gothic" w:cs="Arial"/>
          <w:lang w:val="en-ZA"/>
        </w:rPr>
        <w:t>:</w:t>
      </w:r>
      <w:r w:rsidR="00C3785C" w:rsidRPr="001D6049">
        <w:rPr>
          <w:rFonts w:ascii="Century Gothic" w:hAnsi="Century Gothic" w:cs="Arial"/>
          <w:lang w:val="en-ZA"/>
        </w:rPr>
        <w:br/>
        <w:t>5.3.1</w:t>
      </w:r>
      <w:r w:rsidRPr="001D6049">
        <w:rPr>
          <w:rFonts w:ascii="Century Gothic" w:hAnsi="Century Gothic" w:cs="Arial"/>
          <w:lang w:val="en-ZA"/>
        </w:rPr>
        <w:t xml:space="preserve"> </w:t>
      </w:r>
      <w:r w:rsidR="00A228E8" w:rsidRPr="001D6049">
        <w:rPr>
          <w:rFonts w:ascii="Century Gothic" w:hAnsi="Century Gothic" w:cs="Arial"/>
          <w:lang w:val="en-ZA"/>
        </w:rPr>
        <w:t xml:space="preserve">Complete the probation assessments of employees reporting directly to </w:t>
      </w:r>
      <w:r w:rsidR="0021567C" w:rsidRPr="001D6049">
        <w:rPr>
          <w:rFonts w:ascii="Century Gothic" w:hAnsi="Century Gothic" w:cs="Arial"/>
          <w:lang w:val="en-ZA"/>
        </w:rPr>
        <w:lastRenderedPageBreak/>
        <w:t xml:space="preserve">him/her; 5.3.2 </w:t>
      </w:r>
      <w:r w:rsidR="00C3785C" w:rsidRPr="001D6049">
        <w:rPr>
          <w:rFonts w:ascii="Century Gothic" w:hAnsi="Century Gothic" w:cs="Arial"/>
          <w:lang w:val="en-ZA"/>
        </w:rPr>
        <w:t>A</w:t>
      </w:r>
      <w:r w:rsidRPr="001D6049">
        <w:rPr>
          <w:rFonts w:ascii="Century Gothic" w:hAnsi="Century Gothic" w:cs="Arial"/>
          <w:lang w:val="en-ZA"/>
        </w:rPr>
        <w:t>pprove permanent appointments on post levels T6 and above.</w:t>
      </w:r>
      <w:r w:rsidR="00F76FF0" w:rsidRPr="001D6049">
        <w:rPr>
          <w:rFonts w:ascii="Century Gothic" w:hAnsi="Century Gothic" w:cs="Arial"/>
          <w:lang w:val="en-ZA"/>
        </w:rPr>
        <w:t xml:space="preserve"> </w:t>
      </w:r>
      <w:r w:rsidRPr="001D6049">
        <w:rPr>
          <w:rFonts w:ascii="Century Gothic" w:hAnsi="Century Gothic" w:cs="Arial"/>
          <w:lang w:val="en-ZA"/>
        </w:rPr>
        <w:br/>
      </w:r>
    </w:p>
    <w:p w14:paraId="5DFFAC81" w14:textId="0BC680C9" w:rsidR="002852F5" w:rsidRPr="001D6049" w:rsidRDefault="002852F5" w:rsidP="001D6049">
      <w:pPr>
        <w:pStyle w:val="ListParagraph"/>
        <w:numPr>
          <w:ilvl w:val="1"/>
          <w:numId w:val="2"/>
        </w:numPr>
        <w:spacing w:after="0"/>
        <w:ind w:left="993" w:hanging="426"/>
        <w:rPr>
          <w:rFonts w:ascii="Century Gothic" w:hAnsi="Century Gothic" w:cs="Arial"/>
          <w:b/>
          <w:bCs/>
          <w:lang w:val="en-ZA"/>
        </w:rPr>
      </w:pPr>
      <w:r w:rsidRPr="001D6049">
        <w:rPr>
          <w:rFonts w:ascii="Century Gothic" w:hAnsi="Century Gothic" w:cs="Arial"/>
          <w:b/>
          <w:bCs/>
          <w:lang w:val="en-ZA"/>
        </w:rPr>
        <w:t>The Human Resources Division:</w:t>
      </w:r>
    </w:p>
    <w:p w14:paraId="425F4FDF" w14:textId="10A11B76" w:rsidR="00A228E8" w:rsidRPr="001D6049" w:rsidRDefault="002852F5" w:rsidP="001D6049">
      <w:pPr>
        <w:pStyle w:val="ListParagraph"/>
        <w:spacing w:after="0"/>
        <w:ind w:left="993"/>
        <w:rPr>
          <w:rFonts w:ascii="Century Gothic" w:hAnsi="Century Gothic" w:cs="Arial"/>
          <w:lang w:val="en-ZA"/>
        </w:rPr>
      </w:pPr>
      <w:r w:rsidRPr="001D6049">
        <w:rPr>
          <w:rFonts w:ascii="Century Gothic" w:hAnsi="Century Gothic" w:cs="Arial"/>
          <w:lang w:val="en-ZA"/>
        </w:rPr>
        <w:t xml:space="preserve">The </w:t>
      </w:r>
      <w:r w:rsidR="00A228E8" w:rsidRPr="001D6049">
        <w:rPr>
          <w:rFonts w:ascii="Century Gothic" w:hAnsi="Century Gothic" w:cs="Arial"/>
          <w:lang w:val="en-ZA"/>
        </w:rPr>
        <w:t xml:space="preserve">Human Resources </w:t>
      </w:r>
      <w:r w:rsidRPr="001D6049">
        <w:rPr>
          <w:rFonts w:ascii="Century Gothic" w:hAnsi="Century Gothic" w:cs="Arial"/>
          <w:lang w:val="en-ZA"/>
        </w:rPr>
        <w:t xml:space="preserve">division </w:t>
      </w:r>
      <w:r w:rsidR="007974F1" w:rsidRPr="001D6049">
        <w:rPr>
          <w:rFonts w:ascii="Century Gothic" w:hAnsi="Century Gothic" w:cs="Arial"/>
          <w:lang w:val="en-ZA"/>
        </w:rPr>
        <w:t>shall</w:t>
      </w:r>
      <w:r w:rsidR="00A228E8" w:rsidRPr="001D6049">
        <w:rPr>
          <w:rFonts w:ascii="Century Gothic" w:hAnsi="Century Gothic" w:cs="Arial"/>
          <w:lang w:val="en-ZA"/>
        </w:rPr>
        <w:t>:</w:t>
      </w:r>
    </w:p>
    <w:p w14:paraId="26E14D03" w14:textId="0ACD56A0" w:rsidR="00A228E8" w:rsidRPr="001D6049" w:rsidRDefault="00A228E8" w:rsidP="001D6049">
      <w:pPr>
        <w:pStyle w:val="ListParagraph"/>
        <w:numPr>
          <w:ilvl w:val="2"/>
          <w:numId w:val="2"/>
        </w:numPr>
        <w:spacing w:after="0"/>
        <w:rPr>
          <w:rFonts w:ascii="Century Gothic" w:hAnsi="Century Gothic" w:cs="Arial"/>
          <w:lang w:val="en-ZA"/>
        </w:rPr>
      </w:pPr>
      <w:r w:rsidRPr="001D6049">
        <w:rPr>
          <w:rFonts w:ascii="Century Gothic" w:hAnsi="Century Gothic" w:cs="Arial"/>
          <w:lang w:val="en-ZA"/>
        </w:rPr>
        <w:t>D</w:t>
      </w:r>
      <w:r w:rsidR="00F76FF0" w:rsidRPr="001D6049">
        <w:rPr>
          <w:rFonts w:ascii="Century Gothic" w:hAnsi="Century Gothic" w:cs="Arial"/>
          <w:lang w:val="en-ZA"/>
        </w:rPr>
        <w:t>istribute probation assessments to the relevant line managers at the start of each month</w:t>
      </w:r>
      <w:r w:rsidRPr="001D6049">
        <w:rPr>
          <w:rFonts w:ascii="Century Gothic" w:hAnsi="Century Gothic" w:cs="Arial"/>
          <w:lang w:val="en-ZA"/>
        </w:rPr>
        <w:t>;</w:t>
      </w:r>
    </w:p>
    <w:p w14:paraId="454669A2" w14:textId="3F166364" w:rsidR="0021567C" w:rsidRPr="001D6049" w:rsidRDefault="00A228E8" w:rsidP="001D6049">
      <w:pPr>
        <w:pStyle w:val="ListParagraph"/>
        <w:numPr>
          <w:ilvl w:val="2"/>
          <w:numId w:val="2"/>
        </w:numPr>
        <w:spacing w:after="0"/>
        <w:rPr>
          <w:rFonts w:ascii="Century Gothic" w:hAnsi="Century Gothic" w:cs="Arial"/>
          <w:lang w:val="en-ZA"/>
        </w:rPr>
      </w:pPr>
      <w:r w:rsidRPr="001D6049">
        <w:rPr>
          <w:rFonts w:ascii="Century Gothic" w:hAnsi="Century Gothic" w:cs="Arial"/>
          <w:lang w:val="en-ZA"/>
        </w:rPr>
        <w:t>P</w:t>
      </w:r>
      <w:r w:rsidR="002502DF" w:rsidRPr="001D6049">
        <w:rPr>
          <w:rFonts w:ascii="Century Gothic" w:hAnsi="Century Gothic" w:cs="Arial"/>
          <w:lang w:val="en-ZA"/>
        </w:rPr>
        <w:t xml:space="preserve">rovide guidance / </w:t>
      </w:r>
      <w:r w:rsidR="00F76FF0" w:rsidRPr="001D6049">
        <w:rPr>
          <w:rFonts w:ascii="Century Gothic" w:hAnsi="Century Gothic" w:cs="Arial"/>
          <w:lang w:val="en-ZA"/>
        </w:rPr>
        <w:t>advi</w:t>
      </w:r>
      <w:r w:rsidR="002502DF" w:rsidRPr="001D6049">
        <w:rPr>
          <w:rFonts w:ascii="Century Gothic" w:hAnsi="Century Gothic" w:cs="Arial"/>
          <w:lang w:val="en-ZA"/>
        </w:rPr>
        <w:t>c</w:t>
      </w:r>
      <w:r w:rsidR="00F76FF0" w:rsidRPr="001D6049">
        <w:rPr>
          <w:rFonts w:ascii="Century Gothic" w:hAnsi="Century Gothic" w:cs="Arial"/>
          <w:lang w:val="en-ZA"/>
        </w:rPr>
        <w:t>e</w:t>
      </w:r>
      <w:r w:rsidR="002502DF" w:rsidRPr="001D6049">
        <w:rPr>
          <w:rFonts w:ascii="Century Gothic" w:hAnsi="Century Gothic" w:cs="Arial"/>
          <w:lang w:val="en-ZA"/>
        </w:rPr>
        <w:t xml:space="preserve"> to</w:t>
      </w:r>
      <w:r w:rsidR="00F76FF0" w:rsidRPr="001D6049">
        <w:rPr>
          <w:rFonts w:ascii="Century Gothic" w:hAnsi="Century Gothic" w:cs="Arial"/>
          <w:lang w:val="en-ZA"/>
        </w:rPr>
        <w:t xml:space="preserve"> the relevant line manager and director </w:t>
      </w:r>
      <w:r w:rsidR="00067E5F" w:rsidRPr="001D6049">
        <w:rPr>
          <w:rFonts w:ascii="Century Gothic" w:hAnsi="Century Gothic" w:cs="Arial"/>
          <w:lang w:val="en-ZA"/>
        </w:rPr>
        <w:t>if</w:t>
      </w:r>
      <w:r w:rsidR="00F76FF0" w:rsidRPr="001D6049">
        <w:rPr>
          <w:rFonts w:ascii="Century Gothic" w:hAnsi="Century Gothic" w:cs="Arial"/>
          <w:lang w:val="en-ZA"/>
        </w:rPr>
        <w:t xml:space="preserve"> a case of underperformance </w:t>
      </w:r>
      <w:r w:rsidR="002502DF" w:rsidRPr="001D6049">
        <w:rPr>
          <w:rFonts w:ascii="Century Gothic" w:hAnsi="Century Gothic" w:cs="Arial"/>
          <w:lang w:val="en-ZA"/>
        </w:rPr>
        <w:t>is</w:t>
      </w:r>
      <w:r w:rsidR="00F76FF0" w:rsidRPr="001D6049">
        <w:rPr>
          <w:rFonts w:ascii="Century Gothic" w:hAnsi="Century Gothic" w:cs="Arial"/>
          <w:lang w:val="en-ZA"/>
        </w:rPr>
        <w:t xml:space="preserve"> brought to the division’s attention during the </w:t>
      </w:r>
      <w:r w:rsidR="00F80402" w:rsidRPr="001D6049">
        <w:rPr>
          <w:rFonts w:ascii="Century Gothic" w:hAnsi="Century Gothic" w:cs="Arial"/>
          <w:lang w:val="en-ZA"/>
        </w:rPr>
        <w:t>probation</w:t>
      </w:r>
      <w:r w:rsidR="00F76FF0" w:rsidRPr="001D6049">
        <w:rPr>
          <w:rFonts w:ascii="Century Gothic" w:hAnsi="Century Gothic" w:cs="Arial"/>
          <w:lang w:val="en-ZA"/>
        </w:rPr>
        <w:t xml:space="preserve"> period</w:t>
      </w:r>
      <w:r w:rsidRPr="001D6049">
        <w:rPr>
          <w:rFonts w:ascii="Century Gothic" w:hAnsi="Century Gothic" w:cs="Arial"/>
          <w:lang w:val="en-ZA"/>
        </w:rPr>
        <w:t>;</w:t>
      </w:r>
    </w:p>
    <w:p w14:paraId="2F4E7EB3" w14:textId="6E914769" w:rsidR="0021567C" w:rsidRPr="001D6049" w:rsidRDefault="0021567C" w:rsidP="001D6049">
      <w:pPr>
        <w:pStyle w:val="ListParagraph"/>
        <w:numPr>
          <w:ilvl w:val="2"/>
          <w:numId w:val="2"/>
        </w:numPr>
        <w:spacing w:after="0"/>
        <w:rPr>
          <w:rFonts w:ascii="Century Gothic" w:hAnsi="Century Gothic" w:cs="Arial"/>
          <w:lang w:val="en-ZA"/>
        </w:rPr>
      </w:pPr>
      <w:r w:rsidRPr="001D6049">
        <w:rPr>
          <w:rFonts w:ascii="Century Gothic" w:hAnsi="Century Gothic" w:cs="Arial"/>
          <w:lang w:val="en-ZA"/>
        </w:rPr>
        <w:t xml:space="preserve">At the end of the </w:t>
      </w:r>
      <w:r w:rsidR="00F80402" w:rsidRPr="001D6049">
        <w:rPr>
          <w:rFonts w:ascii="Century Gothic" w:hAnsi="Century Gothic" w:cs="Arial"/>
          <w:lang w:val="en-ZA"/>
        </w:rPr>
        <w:t>probation</w:t>
      </w:r>
      <w:r w:rsidRPr="001D6049">
        <w:rPr>
          <w:rFonts w:ascii="Century Gothic" w:hAnsi="Century Gothic" w:cs="Arial"/>
          <w:lang w:val="en-ZA"/>
        </w:rPr>
        <w:t xml:space="preserve"> period provide the line manager or director with the leave history of the employee to ensure that the full </w:t>
      </w:r>
      <w:r w:rsidR="00F80402" w:rsidRPr="001D6049">
        <w:rPr>
          <w:rFonts w:ascii="Century Gothic" w:hAnsi="Century Gothic" w:cs="Arial"/>
          <w:lang w:val="en-ZA"/>
        </w:rPr>
        <w:t>probation</w:t>
      </w:r>
      <w:r w:rsidRPr="001D6049">
        <w:rPr>
          <w:rFonts w:ascii="Century Gothic" w:hAnsi="Century Gothic" w:cs="Arial"/>
          <w:lang w:val="en-ZA"/>
        </w:rPr>
        <w:t xml:space="preserve"> period was completed (refer to clause 6.2)</w:t>
      </w:r>
      <w:r w:rsidR="00A71A74" w:rsidRPr="001D6049">
        <w:rPr>
          <w:rFonts w:ascii="Century Gothic" w:hAnsi="Century Gothic" w:cs="Arial"/>
          <w:lang w:val="en-ZA"/>
        </w:rPr>
        <w:t>;</w:t>
      </w:r>
    </w:p>
    <w:p w14:paraId="5F5DEA9D" w14:textId="237C55B7" w:rsidR="00F76FF0" w:rsidRPr="001D6049" w:rsidRDefault="00A228E8" w:rsidP="001D6049">
      <w:pPr>
        <w:pStyle w:val="ListParagraph"/>
        <w:numPr>
          <w:ilvl w:val="2"/>
          <w:numId w:val="2"/>
        </w:numPr>
        <w:spacing w:after="0"/>
        <w:rPr>
          <w:rFonts w:ascii="Century Gothic" w:hAnsi="Century Gothic" w:cs="Arial"/>
          <w:lang w:val="en-ZA"/>
        </w:rPr>
      </w:pPr>
      <w:r w:rsidRPr="001D6049">
        <w:rPr>
          <w:rFonts w:ascii="Century Gothic" w:hAnsi="Century Gothic" w:cs="Arial"/>
          <w:lang w:val="en-ZA"/>
        </w:rPr>
        <w:t xml:space="preserve">Upon </w:t>
      </w:r>
      <w:r w:rsidR="00F76FF0" w:rsidRPr="001D6049">
        <w:rPr>
          <w:rFonts w:ascii="Century Gothic" w:hAnsi="Century Gothic" w:cs="Arial"/>
          <w:lang w:val="en-ZA"/>
        </w:rPr>
        <w:t xml:space="preserve">successful completion of a </w:t>
      </w:r>
      <w:r w:rsidR="00F80402" w:rsidRPr="001D6049">
        <w:rPr>
          <w:rFonts w:ascii="Century Gothic" w:hAnsi="Century Gothic" w:cs="Arial"/>
          <w:lang w:val="en-ZA"/>
        </w:rPr>
        <w:t>probation</w:t>
      </w:r>
      <w:r w:rsidR="00F76FF0" w:rsidRPr="001D6049">
        <w:rPr>
          <w:rFonts w:ascii="Century Gothic" w:hAnsi="Century Gothic" w:cs="Arial"/>
          <w:lang w:val="en-ZA"/>
        </w:rPr>
        <w:t xml:space="preserve"> period and upon recommendation from the director and/or Municipal Manager for permanent appointment, supply written confirmation to the employee of</w:t>
      </w:r>
      <w:r w:rsidR="00067E5F" w:rsidRPr="001D6049">
        <w:rPr>
          <w:rFonts w:ascii="Century Gothic" w:hAnsi="Century Gothic" w:cs="Arial"/>
          <w:lang w:val="en-ZA"/>
        </w:rPr>
        <w:t xml:space="preserve"> his/her</w:t>
      </w:r>
      <w:r w:rsidR="00F76FF0" w:rsidRPr="001D6049">
        <w:rPr>
          <w:rFonts w:ascii="Century Gothic" w:hAnsi="Century Gothic" w:cs="Arial"/>
          <w:lang w:val="en-ZA"/>
        </w:rPr>
        <w:t xml:space="preserve"> permanent appointment.</w:t>
      </w:r>
    </w:p>
    <w:p w14:paraId="6E4D15B6" w14:textId="77777777" w:rsidR="00DF1185" w:rsidRPr="001D6049" w:rsidRDefault="00DF1185" w:rsidP="001D6049">
      <w:pPr>
        <w:spacing w:after="0"/>
        <w:contextualSpacing/>
        <w:rPr>
          <w:rFonts w:ascii="Century Gothic" w:hAnsi="Century Gothic" w:cs="Arial"/>
          <w:lang w:val="en-ZA"/>
        </w:rPr>
      </w:pPr>
    </w:p>
    <w:p w14:paraId="4039F733" w14:textId="52AFD0F6" w:rsidR="00B27772" w:rsidRPr="001D6049" w:rsidRDefault="0025312D" w:rsidP="001D6049">
      <w:pPr>
        <w:pStyle w:val="ListParagraph"/>
        <w:numPr>
          <w:ilvl w:val="0"/>
          <w:numId w:val="2"/>
        </w:numPr>
        <w:spacing w:after="0"/>
        <w:rPr>
          <w:rFonts w:ascii="Century Gothic" w:hAnsi="Century Gothic" w:cs="Arial"/>
          <w:lang w:val="en-ZA"/>
        </w:rPr>
      </w:pPr>
      <w:bookmarkStart w:id="18" w:name="_Toc96417908"/>
      <w:r w:rsidRPr="001D6049">
        <w:rPr>
          <w:rStyle w:val="Heading1Char"/>
          <w:rFonts w:ascii="Century Gothic" w:hAnsi="Century Gothic" w:cs="Arial"/>
          <w:b/>
          <w:bCs/>
          <w:color w:val="auto"/>
          <w:sz w:val="22"/>
          <w:szCs w:val="22"/>
        </w:rPr>
        <w:t>APPOINTMENT ON PROBATION</w:t>
      </w:r>
      <w:bookmarkEnd w:id="18"/>
      <w:r w:rsidR="00FF5CCA" w:rsidRPr="001D6049">
        <w:rPr>
          <w:rFonts w:ascii="Century Gothic" w:hAnsi="Century Gothic" w:cs="Arial"/>
          <w:b/>
          <w:bCs/>
          <w:lang w:val="en-ZA"/>
        </w:rPr>
        <w:br/>
      </w:r>
    </w:p>
    <w:p w14:paraId="7DC67901" w14:textId="7E86017E" w:rsidR="0021567C" w:rsidRPr="001D6049" w:rsidRDefault="0021567C" w:rsidP="001D6049">
      <w:pPr>
        <w:pStyle w:val="ListParagraph"/>
        <w:spacing w:after="0"/>
        <w:rPr>
          <w:rFonts w:ascii="Century Gothic" w:hAnsi="Century Gothic" w:cs="Arial"/>
          <w:strike/>
          <w:lang w:val="en-ZA"/>
        </w:rPr>
      </w:pPr>
      <w:r w:rsidRPr="001D6049">
        <w:rPr>
          <w:rFonts w:ascii="Century Gothic" w:hAnsi="Century Gothic" w:cs="Arial"/>
          <w:lang w:val="en-ZA"/>
        </w:rPr>
        <w:t xml:space="preserve">6.1 </w:t>
      </w:r>
      <w:r w:rsidR="00B27772" w:rsidRPr="001D6049">
        <w:rPr>
          <w:rFonts w:ascii="Century Gothic" w:hAnsi="Century Gothic" w:cs="Arial"/>
          <w:lang w:val="en-ZA"/>
        </w:rPr>
        <w:t xml:space="preserve">The appointment of an employee as per this policy shall be effective on a minimum </w:t>
      </w:r>
      <w:r w:rsidR="00F80402" w:rsidRPr="001D6049">
        <w:rPr>
          <w:rFonts w:ascii="Century Gothic" w:hAnsi="Century Gothic" w:cs="Arial"/>
          <w:lang w:val="en-ZA"/>
        </w:rPr>
        <w:t>probation</w:t>
      </w:r>
      <w:r w:rsidR="00B27772" w:rsidRPr="001D6049">
        <w:rPr>
          <w:rFonts w:ascii="Century Gothic" w:hAnsi="Century Gothic" w:cs="Arial"/>
          <w:lang w:val="en-ZA"/>
        </w:rPr>
        <w:t xml:space="preserve"> period of </w:t>
      </w:r>
      <w:r w:rsidR="00F11002" w:rsidRPr="001D6049">
        <w:rPr>
          <w:rFonts w:ascii="Century Gothic" w:hAnsi="Century Gothic" w:cs="Arial"/>
          <w:lang w:val="en-ZA"/>
        </w:rPr>
        <w:t>three (3) months</w:t>
      </w:r>
      <w:r w:rsidR="00795AF4" w:rsidRPr="001D6049">
        <w:rPr>
          <w:rFonts w:ascii="Century Gothic" w:hAnsi="Century Gothic" w:cs="Arial"/>
          <w:lang w:val="en-ZA"/>
        </w:rPr>
        <w:t xml:space="preserve"> </w:t>
      </w:r>
      <w:r w:rsidR="00F11002" w:rsidRPr="001D6049">
        <w:rPr>
          <w:rFonts w:ascii="Century Gothic" w:hAnsi="Century Gothic" w:cs="Arial"/>
          <w:lang w:val="en-ZA"/>
        </w:rPr>
        <w:t xml:space="preserve">and </w:t>
      </w:r>
      <w:r w:rsidR="00795AF4" w:rsidRPr="001D6049">
        <w:rPr>
          <w:rFonts w:ascii="Century Gothic" w:hAnsi="Century Gothic" w:cs="Arial"/>
          <w:lang w:val="en-ZA"/>
        </w:rPr>
        <w:t xml:space="preserve">may be extended for a maximum of six (6) months. </w:t>
      </w:r>
    </w:p>
    <w:p w14:paraId="735B088A" w14:textId="77777777" w:rsidR="0021567C" w:rsidRPr="001D6049" w:rsidRDefault="0021567C" w:rsidP="001D6049">
      <w:pPr>
        <w:pStyle w:val="ListParagraph"/>
        <w:spacing w:after="0"/>
        <w:rPr>
          <w:rFonts w:ascii="Century Gothic" w:hAnsi="Century Gothic" w:cs="Arial"/>
          <w:lang w:val="en-ZA"/>
        </w:rPr>
      </w:pPr>
    </w:p>
    <w:p w14:paraId="27601947" w14:textId="72B1B5E2" w:rsidR="00067E5F" w:rsidRPr="001D6049" w:rsidRDefault="0021567C" w:rsidP="001D6049">
      <w:pPr>
        <w:pStyle w:val="ListParagraph"/>
        <w:spacing w:after="0"/>
        <w:rPr>
          <w:rFonts w:ascii="Century Gothic" w:hAnsi="Century Gothic" w:cs="Arial"/>
          <w:lang w:val="en-ZA"/>
        </w:rPr>
      </w:pPr>
      <w:r w:rsidRPr="001D6049">
        <w:rPr>
          <w:rFonts w:ascii="Century Gothic" w:hAnsi="Century Gothic" w:cs="Arial"/>
          <w:lang w:val="en-ZA"/>
        </w:rPr>
        <w:t xml:space="preserve">6.2 </w:t>
      </w:r>
      <w:r w:rsidR="0025312D" w:rsidRPr="001D6049">
        <w:rPr>
          <w:rFonts w:ascii="Century Gothic" w:hAnsi="Century Gothic" w:cs="Arial"/>
          <w:lang w:val="en-ZA"/>
        </w:rPr>
        <w:t xml:space="preserve">The period of probation must exclude the number of days for which leave has been taken by the </w:t>
      </w:r>
      <w:r w:rsidR="00067E5F" w:rsidRPr="001D6049">
        <w:rPr>
          <w:rFonts w:ascii="Century Gothic" w:hAnsi="Century Gothic" w:cs="Arial"/>
          <w:lang w:val="en-ZA"/>
        </w:rPr>
        <w:t>e</w:t>
      </w:r>
      <w:r w:rsidR="0025312D" w:rsidRPr="001D6049">
        <w:rPr>
          <w:rFonts w:ascii="Century Gothic" w:hAnsi="Century Gothic" w:cs="Arial"/>
          <w:lang w:val="en-ZA"/>
        </w:rPr>
        <w:t xml:space="preserve">mployee during the period of probation or any extension thereof. </w:t>
      </w:r>
    </w:p>
    <w:p w14:paraId="4BB61620" w14:textId="4A997C8D" w:rsidR="0025312D" w:rsidRPr="001D6049" w:rsidRDefault="0025312D" w:rsidP="001D6049">
      <w:pPr>
        <w:pStyle w:val="ListParagraph"/>
        <w:spacing w:after="0"/>
        <w:rPr>
          <w:rFonts w:ascii="Century Gothic" w:hAnsi="Century Gothic" w:cs="Arial"/>
          <w:lang w:val="en-ZA"/>
        </w:rPr>
      </w:pPr>
      <w:r w:rsidRPr="001D6049">
        <w:rPr>
          <w:rFonts w:ascii="Century Gothic" w:hAnsi="Century Gothic" w:cs="Arial"/>
          <w:lang w:val="en-ZA"/>
        </w:rPr>
        <w:br/>
      </w:r>
      <w:r w:rsidR="006B13E5" w:rsidRPr="001D6049">
        <w:rPr>
          <w:rFonts w:ascii="Century Gothic" w:hAnsi="Century Gothic" w:cs="Arial"/>
          <w:lang w:val="en-ZA"/>
        </w:rPr>
        <w:t xml:space="preserve">6.3 </w:t>
      </w:r>
      <w:r w:rsidRPr="001D6049">
        <w:rPr>
          <w:rFonts w:ascii="Century Gothic" w:hAnsi="Century Gothic" w:cs="Arial"/>
          <w:lang w:val="en-ZA"/>
        </w:rPr>
        <w:t xml:space="preserve">The appointment letter </w:t>
      </w:r>
      <w:r w:rsidR="00F76FF0" w:rsidRPr="001D6049">
        <w:rPr>
          <w:rFonts w:ascii="Century Gothic" w:hAnsi="Century Gothic" w:cs="Arial"/>
          <w:lang w:val="en-ZA"/>
        </w:rPr>
        <w:t>the</w:t>
      </w:r>
      <w:r w:rsidRPr="001D6049">
        <w:rPr>
          <w:rFonts w:ascii="Century Gothic" w:hAnsi="Century Gothic" w:cs="Arial"/>
          <w:lang w:val="en-ZA"/>
        </w:rPr>
        <w:t xml:space="preserve"> employee receives shall indicate that the appointment is subject to the successful completion of </w:t>
      </w:r>
      <w:r w:rsidR="00917A4A" w:rsidRPr="001D6049">
        <w:rPr>
          <w:rFonts w:ascii="Century Gothic" w:hAnsi="Century Gothic" w:cs="Arial"/>
          <w:lang w:val="en-ZA"/>
        </w:rPr>
        <w:t>the</w:t>
      </w:r>
      <w:r w:rsidRPr="001D6049">
        <w:rPr>
          <w:rFonts w:ascii="Century Gothic" w:hAnsi="Century Gothic" w:cs="Arial"/>
          <w:lang w:val="en-ZA"/>
        </w:rPr>
        <w:t xml:space="preserve"> probation period </w:t>
      </w:r>
      <w:r w:rsidR="00067E5F" w:rsidRPr="001D6049">
        <w:rPr>
          <w:rFonts w:ascii="Century Gothic" w:hAnsi="Century Gothic" w:cs="Arial"/>
          <w:lang w:val="en-ZA"/>
        </w:rPr>
        <w:t>related to</w:t>
      </w:r>
      <w:r w:rsidRPr="001D6049">
        <w:rPr>
          <w:rFonts w:ascii="Century Gothic" w:hAnsi="Century Gothic" w:cs="Arial"/>
          <w:lang w:val="en-ZA"/>
        </w:rPr>
        <w:t xml:space="preserve"> </w:t>
      </w:r>
      <w:r w:rsidR="00917A4A" w:rsidRPr="001D6049">
        <w:rPr>
          <w:rFonts w:ascii="Century Gothic" w:hAnsi="Century Gothic" w:cs="Arial"/>
          <w:lang w:val="en-ZA"/>
        </w:rPr>
        <w:t>the post.</w:t>
      </w:r>
    </w:p>
    <w:p w14:paraId="7D4C0D47" w14:textId="77777777" w:rsidR="00F80402" w:rsidRPr="001D6049" w:rsidRDefault="00F80402" w:rsidP="001D6049">
      <w:pPr>
        <w:pStyle w:val="ListParagraph"/>
        <w:spacing w:after="0"/>
        <w:rPr>
          <w:rFonts w:ascii="Century Gothic" w:hAnsi="Century Gothic" w:cs="Arial"/>
          <w:lang w:val="en-ZA"/>
        </w:rPr>
      </w:pPr>
    </w:p>
    <w:p w14:paraId="07A7DD00" w14:textId="34A27FD8" w:rsidR="00F80402" w:rsidRPr="001D6049" w:rsidRDefault="00F80402" w:rsidP="001D6049">
      <w:pPr>
        <w:pStyle w:val="ListParagraph"/>
        <w:spacing w:after="0"/>
        <w:rPr>
          <w:rFonts w:ascii="Century Gothic" w:hAnsi="Century Gothic" w:cs="Arial"/>
          <w:lang w:val="en-ZA"/>
        </w:rPr>
      </w:pPr>
      <w:r w:rsidRPr="001D6049">
        <w:rPr>
          <w:rFonts w:ascii="Century Gothic" w:hAnsi="Century Gothic" w:cs="Arial"/>
          <w:lang w:val="en-ZA"/>
        </w:rPr>
        <w:lastRenderedPageBreak/>
        <w:t xml:space="preserve">6.4 </w:t>
      </w:r>
      <w:r w:rsidR="0025312D" w:rsidRPr="001D6049">
        <w:rPr>
          <w:rFonts w:ascii="Century Gothic" w:hAnsi="Century Gothic" w:cs="Arial"/>
          <w:lang w:val="en-ZA"/>
        </w:rPr>
        <w:t>The probation period will be for a period of</w:t>
      </w:r>
      <w:r w:rsidR="00F11002" w:rsidRPr="001D6049">
        <w:rPr>
          <w:rFonts w:ascii="Century Gothic" w:hAnsi="Century Gothic" w:cs="Arial"/>
          <w:lang w:val="en-ZA"/>
        </w:rPr>
        <w:t xml:space="preserve"> three (3) </w:t>
      </w:r>
      <w:r w:rsidR="0025312D" w:rsidRPr="001D6049">
        <w:rPr>
          <w:rFonts w:ascii="Century Gothic" w:hAnsi="Century Gothic" w:cs="Arial"/>
          <w:lang w:val="en-ZA"/>
        </w:rPr>
        <w:t>consecutive months</w:t>
      </w:r>
      <w:r w:rsidR="00917A4A" w:rsidRPr="001D6049">
        <w:rPr>
          <w:rFonts w:ascii="Century Gothic" w:hAnsi="Century Gothic" w:cs="Arial"/>
          <w:lang w:val="en-ZA"/>
        </w:rPr>
        <w:t xml:space="preserve"> </w:t>
      </w:r>
      <w:r w:rsidR="0025312D" w:rsidRPr="001D6049">
        <w:rPr>
          <w:rFonts w:ascii="Century Gothic" w:hAnsi="Century Gothic" w:cs="Arial"/>
          <w:lang w:val="en-ZA"/>
        </w:rPr>
        <w:t xml:space="preserve">and will be applied to newly permanently appointed employees </w:t>
      </w:r>
      <w:r w:rsidR="00F76FF0" w:rsidRPr="001D6049">
        <w:rPr>
          <w:rFonts w:ascii="Century Gothic" w:hAnsi="Century Gothic" w:cs="Arial"/>
          <w:lang w:val="en-ZA"/>
        </w:rPr>
        <w:t>including</w:t>
      </w:r>
      <w:r w:rsidR="0025312D" w:rsidRPr="001D6049">
        <w:rPr>
          <w:rFonts w:ascii="Century Gothic" w:hAnsi="Century Gothic" w:cs="Arial"/>
          <w:lang w:val="en-ZA"/>
        </w:rPr>
        <w:t xml:space="preserve"> </w:t>
      </w:r>
      <w:r w:rsidR="00F76FF0" w:rsidRPr="001D6049">
        <w:rPr>
          <w:rFonts w:ascii="Century Gothic" w:hAnsi="Century Gothic" w:cs="Arial"/>
          <w:lang w:val="en-ZA"/>
        </w:rPr>
        <w:t>promoted employees</w:t>
      </w:r>
      <w:r w:rsidR="0025312D" w:rsidRPr="001D6049">
        <w:rPr>
          <w:rFonts w:ascii="Century Gothic" w:hAnsi="Century Gothic" w:cs="Arial"/>
          <w:lang w:val="en-ZA"/>
        </w:rPr>
        <w:t xml:space="preserve"> (full recruitment process followed</w:t>
      </w:r>
      <w:r w:rsidR="003C6D1E" w:rsidRPr="001D6049">
        <w:rPr>
          <w:rFonts w:ascii="Century Gothic" w:hAnsi="Century Gothic" w:cs="Arial"/>
          <w:lang w:val="en-ZA"/>
        </w:rPr>
        <w:t>) and rapidly promoted employees.</w:t>
      </w:r>
    </w:p>
    <w:p w14:paraId="6FE21348" w14:textId="590F4D85" w:rsidR="00875ED8" w:rsidRPr="001D6049" w:rsidRDefault="0025312D" w:rsidP="001D6049">
      <w:pPr>
        <w:pStyle w:val="ListParagraph"/>
        <w:spacing w:after="0"/>
        <w:rPr>
          <w:rFonts w:ascii="Century Gothic" w:hAnsi="Century Gothic" w:cs="Arial"/>
          <w:lang w:val="en-ZA"/>
        </w:rPr>
      </w:pPr>
      <w:r w:rsidRPr="001D6049">
        <w:rPr>
          <w:rFonts w:ascii="Century Gothic" w:hAnsi="Century Gothic" w:cs="Arial"/>
          <w:lang w:val="en-ZA"/>
        </w:rPr>
        <w:br/>
      </w:r>
      <w:r w:rsidR="00F80402" w:rsidRPr="001D6049">
        <w:rPr>
          <w:rFonts w:ascii="Century Gothic" w:hAnsi="Century Gothic" w:cs="Arial"/>
          <w:lang w:val="en-ZA"/>
        </w:rPr>
        <w:t xml:space="preserve">6.5 </w:t>
      </w:r>
      <w:r w:rsidR="00875ED8" w:rsidRPr="001D6049">
        <w:rPr>
          <w:rFonts w:ascii="Century Gothic" w:hAnsi="Century Gothic" w:cs="Arial"/>
          <w:lang w:val="en-ZA"/>
        </w:rPr>
        <w:t>The line manager</w:t>
      </w:r>
      <w:r w:rsidRPr="001D6049">
        <w:rPr>
          <w:rFonts w:ascii="Century Gothic" w:hAnsi="Century Gothic" w:cs="Arial"/>
          <w:lang w:val="en-ZA"/>
        </w:rPr>
        <w:t xml:space="preserve"> must inform the employee within the first two (2) weeks of employment of the performance requirements of the post which will be monitored during the probation period. </w:t>
      </w:r>
      <w:r w:rsidR="00B27772" w:rsidRPr="001D6049">
        <w:rPr>
          <w:rFonts w:ascii="Century Gothic" w:hAnsi="Century Gothic" w:cs="Arial"/>
          <w:lang w:val="en-ZA"/>
        </w:rPr>
        <w:t xml:space="preserve">If an employee’s </w:t>
      </w:r>
      <w:r w:rsidR="00D260D0" w:rsidRPr="001D6049">
        <w:rPr>
          <w:rFonts w:ascii="Century Gothic" w:hAnsi="Century Gothic" w:cs="Arial"/>
          <w:lang w:val="en-ZA"/>
        </w:rPr>
        <w:t xml:space="preserve">performance is </w:t>
      </w:r>
      <w:r w:rsidR="00067E5F" w:rsidRPr="001D6049">
        <w:rPr>
          <w:rFonts w:ascii="Century Gothic" w:hAnsi="Century Gothic" w:cs="Arial"/>
          <w:lang w:val="en-ZA"/>
        </w:rPr>
        <w:t>un</w:t>
      </w:r>
      <w:r w:rsidR="00D260D0" w:rsidRPr="001D6049">
        <w:rPr>
          <w:rFonts w:ascii="Century Gothic" w:hAnsi="Century Gothic" w:cs="Arial"/>
          <w:lang w:val="en-ZA"/>
        </w:rPr>
        <w:t xml:space="preserve">satisfactory during the probation period, the </w:t>
      </w:r>
      <w:r w:rsidR="00875ED8" w:rsidRPr="001D6049">
        <w:rPr>
          <w:rFonts w:ascii="Century Gothic" w:hAnsi="Century Gothic" w:cs="Arial"/>
          <w:lang w:val="en-ZA"/>
        </w:rPr>
        <w:t>line manager</w:t>
      </w:r>
      <w:r w:rsidR="00D260D0" w:rsidRPr="001D6049">
        <w:rPr>
          <w:rFonts w:ascii="Century Gothic" w:hAnsi="Century Gothic" w:cs="Arial"/>
          <w:lang w:val="en-ZA"/>
        </w:rPr>
        <w:t xml:space="preserve"> must advise the employee of any aspects that the employee </w:t>
      </w:r>
      <w:proofErr w:type="gramStart"/>
      <w:r w:rsidR="00D260D0" w:rsidRPr="001D6049">
        <w:rPr>
          <w:rFonts w:ascii="Century Gothic" w:hAnsi="Century Gothic" w:cs="Arial"/>
          <w:lang w:val="en-ZA"/>
        </w:rPr>
        <w:t>is considered to be</w:t>
      </w:r>
      <w:proofErr w:type="gramEnd"/>
      <w:r w:rsidR="00D260D0" w:rsidRPr="001D6049">
        <w:rPr>
          <w:rFonts w:ascii="Century Gothic" w:hAnsi="Century Gothic" w:cs="Arial"/>
          <w:lang w:val="en-ZA"/>
        </w:rPr>
        <w:t xml:space="preserve"> failing to meet.</w:t>
      </w:r>
    </w:p>
    <w:p w14:paraId="675FD24F" w14:textId="77777777" w:rsidR="00875ED8" w:rsidRPr="001D6049" w:rsidRDefault="00875ED8" w:rsidP="001D6049">
      <w:pPr>
        <w:pStyle w:val="ListParagraph"/>
        <w:spacing w:after="0"/>
        <w:rPr>
          <w:rFonts w:ascii="Century Gothic" w:hAnsi="Century Gothic" w:cs="Arial"/>
          <w:lang w:val="en-ZA"/>
        </w:rPr>
      </w:pPr>
    </w:p>
    <w:p w14:paraId="380867FB" w14:textId="3F83CEA5" w:rsidR="00875ED8" w:rsidRPr="001D6049" w:rsidRDefault="00875ED8" w:rsidP="001D6049">
      <w:pPr>
        <w:pStyle w:val="ListParagraph"/>
        <w:spacing w:after="0"/>
        <w:rPr>
          <w:rFonts w:ascii="Century Gothic" w:hAnsi="Century Gothic" w:cs="Arial"/>
          <w:lang w:val="en-ZA"/>
        </w:rPr>
      </w:pPr>
      <w:r w:rsidRPr="001D6049">
        <w:rPr>
          <w:rFonts w:ascii="Century Gothic" w:hAnsi="Century Gothic" w:cs="Arial"/>
          <w:lang w:val="en-ZA"/>
        </w:rPr>
        <w:t xml:space="preserve">6.6 </w:t>
      </w:r>
      <w:r w:rsidR="0025312D" w:rsidRPr="001D6049">
        <w:rPr>
          <w:rFonts w:ascii="Century Gothic" w:hAnsi="Century Gothic" w:cs="Arial"/>
          <w:lang w:val="en-ZA"/>
        </w:rPr>
        <w:t xml:space="preserve">If, after the expiry of an employee’s probation the director is convinced that the </w:t>
      </w:r>
      <w:r w:rsidRPr="001D6049">
        <w:rPr>
          <w:rFonts w:ascii="Century Gothic" w:hAnsi="Century Gothic" w:cs="Arial"/>
          <w:lang w:val="en-ZA"/>
        </w:rPr>
        <w:t>employee’s performance is satisfactory for</w:t>
      </w:r>
      <w:r w:rsidR="0025312D" w:rsidRPr="001D6049">
        <w:rPr>
          <w:rFonts w:ascii="Century Gothic" w:hAnsi="Century Gothic" w:cs="Arial"/>
          <w:lang w:val="en-ZA"/>
        </w:rPr>
        <w:t xml:space="preserve"> the post he/she occupies, the appointment shall be confirmed by the director for posts T</w:t>
      </w:r>
      <w:r w:rsidR="00111816" w:rsidRPr="001D6049">
        <w:rPr>
          <w:rFonts w:ascii="Century Gothic" w:hAnsi="Century Gothic" w:cs="Arial"/>
          <w:lang w:val="en-ZA"/>
        </w:rPr>
        <w:t>1</w:t>
      </w:r>
      <w:r w:rsidR="0025312D" w:rsidRPr="001D6049">
        <w:rPr>
          <w:rFonts w:ascii="Century Gothic" w:hAnsi="Century Gothic" w:cs="Arial"/>
          <w:lang w:val="en-ZA"/>
        </w:rPr>
        <w:t xml:space="preserve"> to T5, but for posts on T6 and above, the director’s recommendation for appointment will be confirmed by the Municipal Manager. </w:t>
      </w:r>
      <w:r w:rsidR="00067E5F" w:rsidRPr="001D6049">
        <w:rPr>
          <w:rFonts w:ascii="Century Gothic" w:hAnsi="Century Gothic" w:cs="Arial"/>
          <w:lang w:val="en-ZA"/>
        </w:rPr>
        <w:br/>
      </w:r>
    </w:p>
    <w:p w14:paraId="43C974DC" w14:textId="68DA4A7C" w:rsidR="00306CFF" w:rsidRPr="001D6049" w:rsidRDefault="00875ED8" w:rsidP="001D6049">
      <w:pPr>
        <w:pStyle w:val="ListParagraph"/>
        <w:spacing w:after="0"/>
        <w:ind w:hanging="11"/>
        <w:rPr>
          <w:rFonts w:ascii="Century Gothic" w:hAnsi="Century Gothic" w:cs="Arial"/>
          <w:lang w:val="en-ZA"/>
        </w:rPr>
      </w:pPr>
      <w:r w:rsidRPr="001D6049">
        <w:rPr>
          <w:rFonts w:ascii="Century Gothic" w:hAnsi="Century Gothic" w:cs="Arial"/>
          <w:lang w:val="en-ZA"/>
        </w:rPr>
        <w:t xml:space="preserve">6.7 </w:t>
      </w:r>
      <w:r w:rsidR="00D260D0" w:rsidRPr="001D6049">
        <w:rPr>
          <w:rFonts w:ascii="Century Gothic" w:hAnsi="Century Gothic" w:cs="Arial"/>
          <w:lang w:val="en-ZA"/>
        </w:rPr>
        <w:t xml:space="preserve">If, after expiry of an employee’s initial probation assessment the </w:t>
      </w:r>
      <w:r w:rsidR="00306CFF" w:rsidRPr="001D6049">
        <w:rPr>
          <w:rFonts w:ascii="Century Gothic" w:hAnsi="Century Gothic" w:cs="Arial"/>
          <w:lang w:val="en-ZA"/>
        </w:rPr>
        <w:t>director (for T</w:t>
      </w:r>
      <w:r w:rsidR="00111816" w:rsidRPr="001D6049">
        <w:rPr>
          <w:rFonts w:ascii="Century Gothic" w:hAnsi="Century Gothic" w:cs="Arial"/>
          <w:lang w:val="en-ZA"/>
        </w:rPr>
        <w:t>1</w:t>
      </w:r>
      <w:r w:rsidR="00306CFF" w:rsidRPr="001D6049">
        <w:rPr>
          <w:rFonts w:ascii="Century Gothic" w:hAnsi="Century Gothic" w:cs="Arial"/>
          <w:lang w:val="en-ZA"/>
        </w:rPr>
        <w:t xml:space="preserve"> – T5) or the Municipal Manager (for T6 and above)</w:t>
      </w:r>
      <w:r w:rsidR="00D260D0" w:rsidRPr="001D6049">
        <w:rPr>
          <w:rFonts w:ascii="Century Gothic" w:hAnsi="Century Gothic" w:cs="Arial"/>
          <w:lang w:val="en-ZA"/>
        </w:rPr>
        <w:t xml:space="preserve"> believes that the employee’s performance does not meet the required standards, the probation period may be extended or the employee may be dismissed provided that:</w:t>
      </w:r>
      <w:r w:rsidR="00F438D7" w:rsidRPr="001D6049">
        <w:rPr>
          <w:rFonts w:ascii="Century Gothic" w:hAnsi="Century Gothic" w:cs="Arial"/>
          <w:lang w:val="en-ZA"/>
        </w:rPr>
        <w:br/>
      </w:r>
      <w:r w:rsidR="00306CFF" w:rsidRPr="001D6049">
        <w:rPr>
          <w:rFonts w:ascii="Century Gothic" w:hAnsi="Century Gothic" w:cs="Arial"/>
          <w:lang w:val="en-ZA"/>
        </w:rPr>
        <w:t xml:space="preserve">   </w:t>
      </w:r>
      <w:r w:rsidR="00306CFF" w:rsidRPr="001D6049">
        <w:rPr>
          <w:rFonts w:ascii="Century Gothic" w:hAnsi="Century Gothic" w:cs="Arial"/>
          <w:lang w:val="en-ZA"/>
        </w:rPr>
        <w:tab/>
        <w:t xml:space="preserve">6.7.1 </w:t>
      </w:r>
      <w:r w:rsidR="00D260D0" w:rsidRPr="001D6049">
        <w:rPr>
          <w:rFonts w:ascii="Century Gothic" w:hAnsi="Century Gothic" w:cs="Arial"/>
          <w:lang w:val="en-ZA"/>
        </w:rPr>
        <w:t>The employee has been given a reasonable period of time for reasonable</w:t>
      </w:r>
      <w:r w:rsidR="00306CFF" w:rsidRPr="001D6049">
        <w:rPr>
          <w:rFonts w:ascii="Century Gothic" w:hAnsi="Century Gothic" w:cs="Arial"/>
          <w:lang w:val="en-ZA"/>
        </w:rPr>
        <w:br/>
        <w:t xml:space="preserve">            </w:t>
      </w:r>
      <w:r w:rsidR="00D260D0" w:rsidRPr="001D6049">
        <w:rPr>
          <w:rFonts w:ascii="Century Gothic" w:hAnsi="Century Gothic" w:cs="Arial"/>
          <w:lang w:val="en-ZA"/>
        </w:rPr>
        <w:t>assessment, training, guidance and counselling; and</w:t>
      </w:r>
    </w:p>
    <w:p w14:paraId="0D6965B2" w14:textId="3C4739FE" w:rsidR="00D260D0" w:rsidRPr="001D6049" w:rsidRDefault="00306CFF" w:rsidP="001D6049">
      <w:pPr>
        <w:pStyle w:val="ListParagraph"/>
        <w:spacing w:after="0"/>
        <w:ind w:left="1440"/>
        <w:rPr>
          <w:rFonts w:ascii="Century Gothic" w:hAnsi="Century Gothic" w:cs="Arial"/>
          <w:lang w:val="en-ZA"/>
        </w:rPr>
      </w:pPr>
      <w:r w:rsidRPr="001D6049">
        <w:rPr>
          <w:rFonts w:ascii="Century Gothic" w:hAnsi="Century Gothic" w:cs="Arial"/>
          <w:lang w:val="en-ZA"/>
        </w:rPr>
        <w:t>6.7.2</w:t>
      </w:r>
      <w:r w:rsidR="00D260D0" w:rsidRPr="001D6049">
        <w:rPr>
          <w:rFonts w:ascii="Century Gothic" w:hAnsi="Century Gothic" w:cs="Arial"/>
          <w:lang w:val="en-ZA"/>
        </w:rPr>
        <w:t xml:space="preserve">The employee’s performance continues to be unsatisfactory after a </w:t>
      </w:r>
      <w:r w:rsidRPr="001D6049">
        <w:rPr>
          <w:rFonts w:ascii="Century Gothic" w:hAnsi="Century Gothic" w:cs="Arial"/>
          <w:lang w:val="en-ZA"/>
        </w:rPr>
        <w:t xml:space="preserve">  </w:t>
      </w:r>
      <w:r w:rsidR="00D260D0" w:rsidRPr="001D6049">
        <w:rPr>
          <w:rFonts w:ascii="Century Gothic" w:hAnsi="Century Gothic" w:cs="Arial"/>
          <w:lang w:val="en-ZA"/>
        </w:rPr>
        <w:t>reasonable period has been given to the employee to improve his/her performance.</w:t>
      </w:r>
    </w:p>
    <w:p w14:paraId="4A1D88ED" w14:textId="77777777" w:rsidR="00DF1185" w:rsidRPr="001D6049" w:rsidRDefault="00DF1185" w:rsidP="001D6049">
      <w:pPr>
        <w:pStyle w:val="ListParagraph"/>
        <w:spacing w:after="0"/>
        <w:rPr>
          <w:rFonts w:ascii="Century Gothic" w:hAnsi="Century Gothic" w:cs="Arial"/>
          <w:lang w:val="en-ZA"/>
        </w:rPr>
      </w:pPr>
    </w:p>
    <w:p w14:paraId="466BC2A6" w14:textId="6FF51F59" w:rsidR="0025312D" w:rsidRPr="001D6049" w:rsidRDefault="0025312D" w:rsidP="001D6049">
      <w:pPr>
        <w:pStyle w:val="Heading1"/>
        <w:numPr>
          <w:ilvl w:val="0"/>
          <w:numId w:val="2"/>
        </w:numPr>
        <w:spacing w:before="0"/>
        <w:contextualSpacing/>
        <w:rPr>
          <w:rFonts w:ascii="Century Gothic" w:hAnsi="Century Gothic" w:cs="Arial"/>
          <w:b/>
          <w:bCs/>
          <w:color w:val="auto"/>
          <w:sz w:val="22"/>
          <w:szCs w:val="22"/>
          <w:lang w:val="en-ZA"/>
        </w:rPr>
      </w:pPr>
      <w:bookmarkStart w:id="19" w:name="_Toc96417909"/>
      <w:r w:rsidRPr="001D6049">
        <w:rPr>
          <w:rFonts w:ascii="Century Gothic" w:hAnsi="Century Gothic" w:cs="Arial"/>
          <w:b/>
          <w:bCs/>
          <w:color w:val="auto"/>
          <w:sz w:val="22"/>
          <w:szCs w:val="22"/>
          <w:lang w:val="en-ZA"/>
        </w:rPr>
        <w:t>COMPLETION OF PROBATION</w:t>
      </w:r>
      <w:r w:rsidR="00F438D7" w:rsidRPr="001D6049">
        <w:rPr>
          <w:rFonts w:ascii="Century Gothic" w:hAnsi="Century Gothic" w:cs="Arial"/>
          <w:b/>
          <w:bCs/>
          <w:color w:val="auto"/>
          <w:sz w:val="22"/>
          <w:szCs w:val="22"/>
          <w:lang w:val="en-ZA"/>
        </w:rPr>
        <w:t xml:space="preserve"> PERIOD</w:t>
      </w:r>
      <w:bookmarkEnd w:id="19"/>
      <w:r w:rsidR="00FF5CCA" w:rsidRPr="001D6049">
        <w:rPr>
          <w:rFonts w:ascii="Century Gothic" w:hAnsi="Century Gothic" w:cs="Arial"/>
          <w:b/>
          <w:bCs/>
          <w:color w:val="auto"/>
          <w:sz w:val="22"/>
          <w:szCs w:val="22"/>
          <w:lang w:val="en-ZA"/>
        </w:rPr>
        <w:br/>
      </w:r>
    </w:p>
    <w:p w14:paraId="50DE925D" w14:textId="600F324C" w:rsidR="0037477D" w:rsidRPr="001D6049" w:rsidRDefault="00306CFF" w:rsidP="001D6049">
      <w:pPr>
        <w:pStyle w:val="ListParagraph"/>
        <w:spacing w:after="0"/>
        <w:ind w:left="1134" w:hanging="414"/>
        <w:rPr>
          <w:rFonts w:ascii="Century Gothic" w:hAnsi="Century Gothic" w:cs="Arial"/>
          <w:lang w:val="en-ZA"/>
        </w:rPr>
      </w:pPr>
      <w:r w:rsidRPr="001D6049">
        <w:rPr>
          <w:rFonts w:ascii="Century Gothic" w:hAnsi="Century Gothic" w:cs="Arial"/>
          <w:lang w:val="en-ZA"/>
        </w:rPr>
        <w:t xml:space="preserve">7.1 </w:t>
      </w:r>
      <w:r w:rsidR="0037477D" w:rsidRPr="001D6049">
        <w:rPr>
          <w:rFonts w:ascii="Century Gothic" w:hAnsi="Century Gothic" w:cs="Arial"/>
          <w:lang w:val="en-ZA"/>
        </w:rPr>
        <w:t xml:space="preserve">The Municipal Manager or his/her delegate shall confirm the appointment of the employee after completion of the </w:t>
      </w:r>
      <w:r w:rsidR="00F80402" w:rsidRPr="001D6049">
        <w:rPr>
          <w:rFonts w:ascii="Century Gothic" w:hAnsi="Century Gothic" w:cs="Arial"/>
          <w:lang w:val="en-ZA"/>
        </w:rPr>
        <w:t>probation</w:t>
      </w:r>
      <w:r w:rsidR="0037477D" w:rsidRPr="001D6049">
        <w:rPr>
          <w:rFonts w:ascii="Century Gothic" w:hAnsi="Century Gothic" w:cs="Arial"/>
          <w:lang w:val="en-ZA"/>
        </w:rPr>
        <w:t xml:space="preserve"> period if:</w:t>
      </w:r>
    </w:p>
    <w:p w14:paraId="2C0C2661" w14:textId="56DCB8E4" w:rsidR="0037477D" w:rsidRPr="001D6049" w:rsidRDefault="0037477D" w:rsidP="001D6049">
      <w:pPr>
        <w:pStyle w:val="ListParagraph"/>
        <w:numPr>
          <w:ilvl w:val="2"/>
          <w:numId w:val="9"/>
        </w:numPr>
        <w:spacing w:after="0"/>
        <w:rPr>
          <w:rFonts w:ascii="Century Gothic" w:hAnsi="Century Gothic" w:cs="Arial"/>
          <w:lang w:val="en-ZA"/>
        </w:rPr>
      </w:pPr>
      <w:r w:rsidRPr="001D6049">
        <w:rPr>
          <w:rFonts w:ascii="Century Gothic" w:hAnsi="Century Gothic" w:cs="Arial"/>
          <w:lang w:val="en-ZA"/>
        </w:rPr>
        <w:lastRenderedPageBreak/>
        <w:t xml:space="preserve">The employee’s performance during the </w:t>
      </w:r>
      <w:r w:rsidR="00F80402" w:rsidRPr="001D6049">
        <w:rPr>
          <w:rFonts w:ascii="Century Gothic" w:hAnsi="Century Gothic" w:cs="Arial"/>
          <w:lang w:val="en-ZA"/>
        </w:rPr>
        <w:t>probation</w:t>
      </w:r>
      <w:r w:rsidRPr="001D6049">
        <w:rPr>
          <w:rFonts w:ascii="Century Gothic" w:hAnsi="Century Gothic" w:cs="Arial"/>
          <w:lang w:val="en-ZA"/>
        </w:rPr>
        <w:t xml:space="preserve"> period was satisfactory</w:t>
      </w:r>
      <w:r w:rsidR="00985537" w:rsidRPr="001D6049">
        <w:rPr>
          <w:rFonts w:ascii="Century Gothic" w:hAnsi="Century Gothic" w:cs="Arial"/>
          <w:lang w:val="en-ZA"/>
        </w:rPr>
        <w:t xml:space="preserve"> (the employee was awarded at least 6</w:t>
      </w:r>
      <w:r w:rsidR="000E6BF7" w:rsidRPr="001D6049">
        <w:rPr>
          <w:rFonts w:ascii="Century Gothic" w:hAnsi="Century Gothic" w:cs="Arial"/>
          <w:lang w:val="en-ZA"/>
        </w:rPr>
        <w:t>6</w:t>
      </w:r>
      <w:r w:rsidR="00985537" w:rsidRPr="001D6049">
        <w:rPr>
          <w:rFonts w:ascii="Century Gothic" w:hAnsi="Century Gothic" w:cs="Arial"/>
          <w:lang w:val="en-ZA"/>
        </w:rPr>
        <w:t>% for each probation assessment)</w:t>
      </w:r>
      <w:r w:rsidRPr="001D6049">
        <w:rPr>
          <w:rFonts w:ascii="Century Gothic" w:hAnsi="Century Gothic" w:cs="Arial"/>
          <w:lang w:val="en-ZA"/>
        </w:rPr>
        <w:t>; and</w:t>
      </w:r>
    </w:p>
    <w:p w14:paraId="7886BF11" w14:textId="03197C37" w:rsidR="0037477D" w:rsidRPr="001D6049" w:rsidRDefault="0037477D" w:rsidP="001D6049">
      <w:pPr>
        <w:pStyle w:val="ListParagraph"/>
        <w:numPr>
          <w:ilvl w:val="2"/>
          <w:numId w:val="9"/>
        </w:numPr>
        <w:spacing w:after="0"/>
        <w:rPr>
          <w:rFonts w:ascii="Century Gothic" w:hAnsi="Century Gothic" w:cs="Arial"/>
          <w:lang w:val="en-ZA"/>
        </w:rPr>
      </w:pPr>
      <w:r w:rsidRPr="001D6049">
        <w:rPr>
          <w:rFonts w:ascii="Century Gothic" w:hAnsi="Century Gothic" w:cs="Arial"/>
          <w:lang w:val="en-ZA"/>
        </w:rPr>
        <w:t xml:space="preserve">The employee complied with all the conditions of the </w:t>
      </w:r>
      <w:r w:rsidR="00F80402" w:rsidRPr="001D6049">
        <w:rPr>
          <w:rFonts w:ascii="Century Gothic" w:hAnsi="Century Gothic" w:cs="Arial"/>
          <w:lang w:val="en-ZA"/>
        </w:rPr>
        <w:t>probation</w:t>
      </w:r>
      <w:r w:rsidRPr="001D6049">
        <w:rPr>
          <w:rFonts w:ascii="Century Gothic" w:hAnsi="Century Gothic" w:cs="Arial"/>
          <w:lang w:val="en-ZA"/>
        </w:rPr>
        <w:t xml:space="preserve"> appointment</w:t>
      </w:r>
      <w:r w:rsidR="003B21EC" w:rsidRPr="001D6049">
        <w:rPr>
          <w:rFonts w:ascii="Century Gothic" w:hAnsi="Century Gothic" w:cs="Arial"/>
          <w:lang w:val="en-ZA"/>
        </w:rPr>
        <w:t>.</w:t>
      </w:r>
      <w:r w:rsidR="009F5E9B" w:rsidRPr="001D6049">
        <w:rPr>
          <w:rFonts w:ascii="Century Gothic" w:hAnsi="Century Gothic" w:cs="Arial"/>
          <w:lang w:val="en-ZA"/>
        </w:rPr>
        <w:br/>
      </w:r>
    </w:p>
    <w:p w14:paraId="23F83049" w14:textId="03613006" w:rsidR="00306CFF" w:rsidRPr="001D6049" w:rsidRDefault="0025312D" w:rsidP="001D6049">
      <w:pPr>
        <w:pStyle w:val="ListParagraph"/>
        <w:numPr>
          <w:ilvl w:val="1"/>
          <w:numId w:val="9"/>
        </w:numPr>
        <w:spacing w:after="0"/>
        <w:rPr>
          <w:rFonts w:ascii="Century Gothic" w:hAnsi="Century Gothic" w:cs="Arial"/>
          <w:lang w:val="en-ZA"/>
        </w:rPr>
      </w:pPr>
      <w:r w:rsidRPr="001D6049">
        <w:rPr>
          <w:rFonts w:ascii="Century Gothic" w:hAnsi="Century Gothic" w:cs="Arial"/>
          <w:lang w:val="en-ZA"/>
        </w:rPr>
        <w:t xml:space="preserve">On submission of the final </w:t>
      </w:r>
      <w:r w:rsidR="00F80402" w:rsidRPr="001D6049">
        <w:rPr>
          <w:rFonts w:ascii="Century Gothic" w:hAnsi="Century Gothic" w:cs="Arial"/>
          <w:lang w:val="en-ZA"/>
        </w:rPr>
        <w:t>probation</w:t>
      </w:r>
      <w:r w:rsidRPr="001D6049">
        <w:rPr>
          <w:rFonts w:ascii="Century Gothic" w:hAnsi="Century Gothic" w:cs="Arial"/>
          <w:lang w:val="en-ZA"/>
        </w:rPr>
        <w:t xml:space="preserve"> report</w:t>
      </w:r>
      <w:r w:rsidR="00306CFF" w:rsidRPr="001D6049">
        <w:rPr>
          <w:rFonts w:ascii="Century Gothic" w:hAnsi="Century Gothic" w:cs="Arial"/>
          <w:lang w:val="en-ZA"/>
        </w:rPr>
        <w:t xml:space="preserve"> and upon approval of the director or Municipal Manager, </w:t>
      </w:r>
      <w:r w:rsidRPr="001D6049">
        <w:rPr>
          <w:rFonts w:ascii="Century Gothic" w:hAnsi="Century Gothic" w:cs="Arial"/>
          <w:lang w:val="en-ZA"/>
        </w:rPr>
        <w:t xml:space="preserve">the Human Resources </w:t>
      </w:r>
      <w:r w:rsidR="00F4614C" w:rsidRPr="001D6049">
        <w:rPr>
          <w:rFonts w:ascii="Century Gothic" w:hAnsi="Century Gothic" w:cs="Arial"/>
          <w:lang w:val="en-ZA"/>
        </w:rPr>
        <w:t>D</w:t>
      </w:r>
      <w:r w:rsidRPr="001D6049">
        <w:rPr>
          <w:rFonts w:ascii="Century Gothic" w:hAnsi="Century Gothic" w:cs="Arial"/>
          <w:lang w:val="en-ZA"/>
        </w:rPr>
        <w:t xml:space="preserve">ivision shall notify the employee in writing of his/her permanent appointment within one (1) month after completion of the </w:t>
      </w:r>
      <w:r w:rsidR="00F80402" w:rsidRPr="001D6049">
        <w:rPr>
          <w:rFonts w:ascii="Century Gothic" w:hAnsi="Century Gothic" w:cs="Arial"/>
          <w:lang w:val="en-ZA"/>
        </w:rPr>
        <w:t>probation</w:t>
      </w:r>
      <w:r w:rsidRPr="001D6049">
        <w:rPr>
          <w:rFonts w:ascii="Century Gothic" w:hAnsi="Century Gothic" w:cs="Arial"/>
          <w:lang w:val="en-ZA"/>
        </w:rPr>
        <w:t xml:space="preserve"> period.</w:t>
      </w:r>
      <w:r w:rsidRPr="001D6049">
        <w:rPr>
          <w:rFonts w:ascii="Century Gothic" w:hAnsi="Century Gothic" w:cs="Arial"/>
          <w:lang w:val="en-ZA"/>
        </w:rPr>
        <w:br/>
      </w:r>
    </w:p>
    <w:p w14:paraId="2F17392A" w14:textId="032E157C" w:rsidR="0025312D" w:rsidRPr="001D6049" w:rsidRDefault="0025312D" w:rsidP="001D6049">
      <w:pPr>
        <w:pStyle w:val="ListParagraph"/>
        <w:numPr>
          <w:ilvl w:val="1"/>
          <w:numId w:val="9"/>
        </w:numPr>
        <w:spacing w:after="0"/>
        <w:rPr>
          <w:rFonts w:ascii="Century Gothic" w:hAnsi="Century Gothic" w:cs="Arial"/>
          <w:lang w:val="en-ZA"/>
        </w:rPr>
      </w:pPr>
      <w:r w:rsidRPr="001D6049">
        <w:rPr>
          <w:rFonts w:ascii="Century Gothic" w:hAnsi="Century Gothic" w:cs="Arial"/>
          <w:lang w:val="en-ZA"/>
        </w:rPr>
        <w:t>Should the director</w:t>
      </w:r>
      <w:r w:rsidR="00306CFF" w:rsidRPr="001D6049">
        <w:rPr>
          <w:rFonts w:ascii="Century Gothic" w:hAnsi="Century Gothic" w:cs="Arial"/>
          <w:lang w:val="en-ZA"/>
        </w:rPr>
        <w:t xml:space="preserve"> or Municipal Manager</w:t>
      </w:r>
      <w:r w:rsidRPr="001D6049">
        <w:rPr>
          <w:rFonts w:ascii="Century Gothic" w:hAnsi="Century Gothic" w:cs="Arial"/>
          <w:lang w:val="en-ZA"/>
        </w:rPr>
        <w:t xml:space="preserve"> not recommend appointment after completion of the initial </w:t>
      </w:r>
      <w:r w:rsidR="00F80402" w:rsidRPr="001D6049">
        <w:rPr>
          <w:rFonts w:ascii="Century Gothic" w:hAnsi="Century Gothic" w:cs="Arial"/>
          <w:lang w:val="en-ZA"/>
        </w:rPr>
        <w:t>probation</w:t>
      </w:r>
      <w:r w:rsidRPr="001D6049">
        <w:rPr>
          <w:rFonts w:ascii="Century Gothic" w:hAnsi="Century Gothic" w:cs="Arial"/>
          <w:lang w:val="en-ZA"/>
        </w:rPr>
        <w:t xml:space="preserve"> period, he/she must refer to the Human Resources division in writing that:</w:t>
      </w:r>
    </w:p>
    <w:p w14:paraId="4EFAACD0" w14:textId="0457115D" w:rsidR="00FF5CCA" w:rsidRPr="001D6049" w:rsidRDefault="0025312D" w:rsidP="001D6049">
      <w:pPr>
        <w:pStyle w:val="ListParagraph"/>
        <w:numPr>
          <w:ilvl w:val="2"/>
          <w:numId w:val="9"/>
        </w:numPr>
        <w:spacing w:after="0"/>
        <w:rPr>
          <w:rFonts w:ascii="Century Gothic" w:hAnsi="Century Gothic" w:cs="Arial"/>
          <w:lang w:val="en-ZA"/>
        </w:rPr>
      </w:pPr>
      <w:r w:rsidRPr="001D6049">
        <w:rPr>
          <w:rFonts w:ascii="Century Gothic" w:hAnsi="Century Gothic" w:cs="Arial"/>
          <w:lang w:val="en-ZA"/>
        </w:rPr>
        <w:t xml:space="preserve">The probation period be extended </w:t>
      </w:r>
      <w:r w:rsidR="00F4614C" w:rsidRPr="001D6049">
        <w:rPr>
          <w:rFonts w:ascii="Century Gothic" w:hAnsi="Century Gothic" w:cs="Arial"/>
          <w:i/>
          <w:iCs/>
          <w:lang w:val="en-ZA"/>
        </w:rPr>
        <w:t>(refer to clause 8.1);</w:t>
      </w:r>
      <w:r w:rsidR="00F4614C" w:rsidRPr="001D6049">
        <w:rPr>
          <w:rFonts w:ascii="Century Gothic" w:hAnsi="Century Gothic" w:cs="Arial"/>
          <w:lang w:val="en-ZA"/>
        </w:rPr>
        <w:t xml:space="preserve"> or</w:t>
      </w:r>
    </w:p>
    <w:p w14:paraId="6D948599" w14:textId="46D474B5" w:rsidR="0025312D" w:rsidRPr="001D6049" w:rsidRDefault="009F5E9B" w:rsidP="001D6049">
      <w:pPr>
        <w:pStyle w:val="ListParagraph"/>
        <w:numPr>
          <w:ilvl w:val="2"/>
          <w:numId w:val="9"/>
        </w:numPr>
        <w:spacing w:after="0"/>
        <w:rPr>
          <w:rFonts w:ascii="Century Gothic" w:hAnsi="Century Gothic" w:cs="Arial"/>
          <w:lang w:val="en-ZA"/>
        </w:rPr>
      </w:pPr>
      <w:r w:rsidRPr="001D6049">
        <w:rPr>
          <w:rFonts w:ascii="Century Gothic" w:hAnsi="Century Gothic" w:cs="Arial"/>
          <w:lang w:val="en-ZA"/>
        </w:rPr>
        <w:t>The service of the employee be terminated</w:t>
      </w:r>
      <w:r w:rsidR="0025312D" w:rsidRPr="001D6049">
        <w:rPr>
          <w:rFonts w:ascii="Century Gothic" w:hAnsi="Century Gothic" w:cs="Arial"/>
          <w:lang w:val="en-ZA"/>
        </w:rPr>
        <w:t>, subject to the stipulations of paragraphs 8 and 9 of Schedule 8 of the Labour Relations Act (Act 66 of 1995) as amended</w:t>
      </w:r>
      <w:r w:rsidR="00F4614C" w:rsidRPr="001D6049">
        <w:rPr>
          <w:rFonts w:ascii="Century Gothic" w:hAnsi="Century Gothic" w:cs="Arial"/>
          <w:i/>
          <w:iCs/>
          <w:lang w:val="en-ZA"/>
        </w:rPr>
        <w:t xml:space="preserve"> (refer to clause 8.2)</w:t>
      </w:r>
      <w:r w:rsidR="0025312D" w:rsidRPr="001D6049">
        <w:rPr>
          <w:rFonts w:ascii="Century Gothic" w:hAnsi="Century Gothic" w:cs="Arial"/>
          <w:lang w:val="en-ZA"/>
        </w:rPr>
        <w:t>.</w:t>
      </w:r>
      <w:r w:rsidR="00774A0E" w:rsidRPr="001D6049">
        <w:rPr>
          <w:rFonts w:ascii="Century Gothic" w:hAnsi="Century Gothic" w:cs="Arial"/>
          <w:lang w:val="en-ZA"/>
        </w:rPr>
        <w:t xml:space="preserve"> </w:t>
      </w:r>
      <w:r w:rsidRPr="001D6049">
        <w:rPr>
          <w:rFonts w:ascii="Century Gothic" w:hAnsi="Century Gothic" w:cs="Arial"/>
          <w:lang w:val="en-ZA"/>
        </w:rPr>
        <w:br/>
      </w:r>
    </w:p>
    <w:p w14:paraId="75D625E8" w14:textId="630BFC54" w:rsidR="0025312D" w:rsidRPr="001D6049" w:rsidRDefault="00E20C30" w:rsidP="001D6049">
      <w:pPr>
        <w:pStyle w:val="ListParagraph"/>
        <w:spacing w:after="0"/>
        <w:ind w:left="1134" w:hanging="414"/>
        <w:rPr>
          <w:rFonts w:ascii="Century Gothic" w:hAnsi="Century Gothic" w:cs="Arial"/>
          <w:lang w:val="en-ZA"/>
        </w:rPr>
      </w:pPr>
      <w:proofErr w:type="gramStart"/>
      <w:r w:rsidRPr="001D6049">
        <w:rPr>
          <w:rFonts w:ascii="Century Gothic" w:hAnsi="Century Gothic" w:cs="Arial"/>
          <w:lang w:val="en-ZA"/>
        </w:rPr>
        <w:t xml:space="preserve">7.4  </w:t>
      </w:r>
      <w:r w:rsidR="0025312D" w:rsidRPr="001D6049">
        <w:rPr>
          <w:rFonts w:ascii="Century Gothic" w:hAnsi="Century Gothic" w:cs="Arial"/>
          <w:lang w:val="en-ZA"/>
        </w:rPr>
        <w:t>If</w:t>
      </w:r>
      <w:proofErr w:type="gramEnd"/>
      <w:r w:rsidR="0025312D" w:rsidRPr="001D6049">
        <w:rPr>
          <w:rFonts w:ascii="Century Gothic" w:hAnsi="Century Gothic" w:cs="Arial"/>
          <w:lang w:val="en-ZA"/>
        </w:rPr>
        <w:t xml:space="preserve"> an employee on probation works beyond the </w:t>
      </w:r>
      <w:r w:rsidR="00B27772" w:rsidRPr="001D6049">
        <w:rPr>
          <w:rFonts w:ascii="Century Gothic" w:hAnsi="Century Gothic" w:cs="Arial"/>
          <w:lang w:val="en-ZA"/>
        </w:rPr>
        <w:t xml:space="preserve">initial </w:t>
      </w:r>
      <w:r w:rsidR="00F80402" w:rsidRPr="001D6049">
        <w:rPr>
          <w:rFonts w:ascii="Century Gothic" w:hAnsi="Century Gothic" w:cs="Arial"/>
          <w:lang w:val="en-ZA"/>
        </w:rPr>
        <w:t>probation</w:t>
      </w:r>
      <w:r w:rsidR="0025312D" w:rsidRPr="001D6049">
        <w:rPr>
          <w:rFonts w:ascii="Century Gothic" w:hAnsi="Century Gothic" w:cs="Arial"/>
          <w:lang w:val="en-ZA"/>
        </w:rPr>
        <w:t xml:space="preserve"> period without being evaluated and informed of the permanent appointment or extension of the </w:t>
      </w:r>
      <w:r w:rsidR="00F80402" w:rsidRPr="001D6049">
        <w:rPr>
          <w:rFonts w:ascii="Century Gothic" w:hAnsi="Century Gothic" w:cs="Arial"/>
          <w:lang w:val="en-ZA"/>
        </w:rPr>
        <w:t>probation</w:t>
      </w:r>
      <w:r w:rsidR="0025312D" w:rsidRPr="001D6049">
        <w:rPr>
          <w:rFonts w:ascii="Century Gothic" w:hAnsi="Century Gothic" w:cs="Arial"/>
          <w:lang w:val="en-ZA"/>
        </w:rPr>
        <w:t xml:space="preserve"> period, the employee will be regarded as having successfully completed the </w:t>
      </w:r>
      <w:r w:rsidR="00F80402" w:rsidRPr="001D6049">
        <w:rPr>
          <w:rFonts w:ascii="Century Gothic" w:hAnsi="Century Gothic" w:cs="Arial"/>
          <w:lang w:val="en-ZA"/>
        </w:rPr>
        <w:t>probation</w:t>
      </w:r>
      <w:r w:rsidR="0025312D" w:rsidRPr="001D6049">
        <w:rPr>
          <w:rFonts w:ascii="Century Gothic" w:hAnsi="Century Gothic" w:cs="Arial"/>
          <w:lang w:val="en-ZA"/>
        </w:rPr>
        <w:t xml:space="preserve"> requirements.</w:t>
      </w:r>
    </w:p>
    <w:p w14:paraId="337921B4" w14:textId="77777777" w:rsidR="0025312D" w:rsidRPr="001D6049" w:rsidRDefault="0025312D" w:rsidP="001D6049">
      <w:pPr>
        <w:pStyle w:val="ListParagraph"/>
        <w:spacing w:after="0"/>
        <w:rPr>
          <w:rFonts w:ascii="Century Gothic" w:hAnsi="Century Gothic" w:cs="Arial"/>
          <w:b/>
          <w:bCs/>
          <w:lang w:val="en-ZA"/>
        </w:rPr>
      </w:pPr>
    </w:p>
    <w:p w14:paraId="2C201C08" w14:textId="7F6667AE" w:rsidR="002502DF" w:rsidRPr="001D6049" w:rsidRDefault="002502DF" w:rsidP="001D6049">
      <w:pPr>
        <w:pStyle w:val="Heading1"/>
        <w:numPr>
          <w:ilvl w:val="0"/>
          <w:numId w:val="2"/>
        </w:numPr>
        <w:spacing w:before="0"/>
        <w:contextualSpacing/>
        <w:rPr>
          <w:rFonts w:ascii="Century Gothic" w:hAnsi="Century Gothic"/>
          <w:sz w:val="22"/>
          <w:szCs w:val="22"/>
          <w:lang w:val="en-ZA"/>
        </w:rPr>
      </w:pPr>
      <w:bookmarkStart w:id="20" w:name="_Toc96417910"/>
      <w:r w:rsidRPr="001D6049">
        <w:rPr>
          <w:rStyle w:val="Heading1Char"/>
          <w:rFonts w:ascii="Century Gothic" w:hAnsi="Century Gothic" w:cs="Arial"/>
          <w:b/>
          <w:bCs/>
          <w:color w:val="auto"/>
          <w:sz w:val="22"/>
          <w:szCs w:val="22"/>
        </w:rPr>
        <w:t>UNDERPERFORMANCE DURING PROBATION</w:t>
      </w:r>
      <w:bookmarkEnd w:id="20"/>
      <w:r w:rsidR="00FF5CCA" w:rsidRPr="001D6049">
        <w:rPr>
          <w:rStyle w:val="Heading1Char"/>
          <w:rFonts w:ascii="Century Gothic" w:hAnsi="Century Gothic" w:cs="Arial"/>
          <w:b/>
          <w:bCs/>
          <w:color w:val="auto"/>
          <w:sz w:val="22"/>
          <w:szCs w:val="22"/>
        </w:rPr>
        <w:br/>
      </w:r>
    </w:p>
    <w:p w14:paraId="4CFAA5E0" w14:textId="77869E5E" w:rsidR="009C6E5B" w:rsidRPr="001D6049" w:rsidRDefault="002502DF" w:rsidP="001D6049">
      <w:pPr>
        <w:pStyle w:val="ListParagraph"/>
        <w:spacing w:after="0"/>
        <w:rPr>
          <w:rFonts w:ascii="Century Gothic" w:hAnsi="Century Gothic" w:cs="Arial"/>
          <w:lang w:val="en-ZA"/>
        </w:rPr>
      </w:pPr>
      <w:r w:rsidRPr="001D6049">
        <w:rPr>
          <w:rFonts w:ascii="Century Gothic" w:hAnsi="Century Gothic" w:cs="Arial"/>
          <w:lang w:val="en-ZA"/>
        </w:rPr>
        <w:t xml:space="preserve">During the initial </w:t>
      </w:r>
      <w:r w:rsidR="00F80402" w:rsidRPr="001D6049">
        <w:rPr>
          <w:rFonts w:ascii="Century Gothic" w:hAnsi="Century Gothic" w:cs="Arial"/>
          <w:lang w:val="en-ZA"/>
        </w:rPr>
        <w:t>probation</w:t>
      </w:r>
      <w:r w:rsidRPr="001D6049">
        <w:rPr>
          <w:rFonts w:ascii="Century Gothic" w:hAnsi="Century Gothic" w:cs="Arial"/>
          <w:lang w:val="en-ZA"/>
        </w:rPr>
        <w:t xml:space="preserve"> period, the relevant line manager and director</w:t>
      </w:r>
      <w:r w:rsidR="003C6D1E" w:rsidRPr="001D6049">
        <w:rPr>
          <w:rFonts w:ascii="Century Gothic" w:hAnsi="Century Gothic" w:cs="Arial"/>
          <w:lang w:val="en-ZA"/>
        </w:rPr>
        <w:t xml:space="preserve"> (in terms of their delegated powers)</w:t>
      </w:r>
      <w:r w:rsidRPr="001D6049">
        <w:rPr>
          <w:rFonts w:ascii="Century Gothic" w:hAnsi="Century Gothic" w:cs="Arial"/>
          <w:lang w:val="en-ZA"/>
        </w:rPr>
        <w:t xml:space="preserve"> must express in writing</w:t>
      </w:r>
      <w:r w:rsidR="003C6D1E" w:rsidRPr="001D6049">
        <w:rPr>
          <w:rFonts w:ascii="Century Gothic" w:hAnsi="Century Gothic" w:cs="Arial"/>
          <w:lang w:val="en-ZA"/>
        </w:rPr>
        <w:t xml:space="preserve"> (on Collaborator task)</w:t>
      </w:r>
      <w:r w:rsidRPr="001D6049">
        <w:rPr>
          <w:rFonts w:ascii="Century Gothic" w:hAnsi="Century Gothic" w:cs="Arial"/>
          <w:lang w:val="en-ZA"/>
        </w:rPr>
        <w:t xml:space="preserve"> to the Human Resources division should</w:t>
      </w:r>
      <w:r w:rsidR="00F4614C" w:rsidRPr="001D6049">
        <w:rPr>
          <w:rFonts w:ascii="Century Gothic" w:hAnsi="Century Gothic" w:cs="Arial"/>
          <w:lang w:val="en-ZA"/>
        </w:rPr>
        <w:t xml:space="preserve"> they be of the opinion that the</w:t>
      </w:r>
      <w:r w:rsidRPr="001D6049">
        <w:rPr>
          <w:rFonts w:ascii="Century Gothic" w:hAnsi="Century Gothic" w:cs="Arial"/>
          <w:lang w:val="en-ZA"/>
        </w:rPr>
        <w:t xml:space="preserve"> incumbent not perform up to standard in terms of his/her job requirements. The Human Resources division shall as a result advise the line manager and director as to the </w:t>
      </w:r>
      <w:r w:rsidRPr="001D6049">
        <w:rPr>
          <w:rFonts w:ascii="Century Gothic" w:hAnsi="Century Gothic" w:cs="Arial"/>
          <w:lang w:val="en-ZA"/>
        </w:rPr>
        <w:lastRenderedPageBreak/>
        <w:t>necessary steps</w:t>
      </w:r>
      <w:r w:rsidR="00CB0BB5" w:rsidRPr="001D6049">
        <w:rPr>
          <w:rFonts w:ascii="Century Gothic" w:hAnsi="Century Gothic" w:cs="Arial"/>
          <w:lang w:val="en-ZA"/>
        </w:rPr>
        <w:t xml:space="preserve"> (refer to clause 8.1 and 8.2)</w:t>
      </w:r>
      <w:r w:rsidRPr="001D6049">
        <w:rPr>
          <w:rFonts w:ascii="Century Gothic" w:hAnsi="Century Gothic" w:cs="Arial"/>
          <w:lang w:val="en-ZA"/>
        </w:rPr>
        <w:t xml:space="preserve"> to initiate in order to provide guidance or training to the incumbent, or to conduct further investigation.</w:t>
      </w:r>
      <w:r w:rsidR="00067F49" w:rsidRPr="001D6049">
        <w:rPr>
          <w:rFonts w:ascii="Century Gothic" w:hAnsi="Century Gothic" w:cs="Arial"/>
          <w:lang w:val="en-ZA"/>
        </w:rPr>
        <w:t xml:space="preserve"> </w:t>
      </w:r>
    </w:p>
    <w:p w14:paraId="79CED4DA" w14:textId="77777777" w:rsidR="009C6E5B" w:rsidRPr="001D6049" w:rsidRDefault="009C6E5B" w:rsidP="001D6049">
      <w:pPr>
        <w:pStyle w:val="ListParagraph"/>
        <w:spacing w:after="0"/>
        <w:rPr>
          <w:rFonts w:ascii="Century Gothic" w:hAnsi="Century Gothic" w:cs="Arial"/>
          <w:lang w:val="en-ZA"/>
        </w:rPr>
      </w:pPr>
    </w:p>
    <w:p w14:paraId="490EC9EF" w14:textId="3FA831BD" w:rsidR="0025312D" w:rsidRPr="001D6049" w:rsidRDefault="009C6E5B" w:rsidP="001D6049">
      <w:pPr>
        <w:pStyle w:val="ListParagraph"/>
        <w:spacing w:after="0"/>
        <w:rPr>
          <w:rFonts w:ascii="Century Gothic" w:hAnsi="Century Gothic" w:cs="Arial"/>
          <w:lang w:val="en-ZA"/>
        </w:rPr>
      </w:pPr>
      <w:bookmarkStart w:id="21" w:name="_Toc96417911"/>
      <w:r w:rsidRPr="001D6049">
        <w:rPr>
          <w:rStyle w:val="Heading2Char"/>
          <w:rFonts w:ascii="Century Gothic" w:hAnsi="Century Gothic" w:cs="Arial"/>
          <w:b/>
          <w:bCs/>
          <w:color w:val="auto"/>
          <w:sz w:val="22"/>
          <w:szCs w:val="22"/>
        </w:rPr>
        <w:t xml:space="preserve">8.1 </w:t>
      </w:r>
      <w:r w:rsidR="002502DF" w:rsidRPr="001D6049">
        <w:rPr>
          <w:rStyle w:val="Heading2Char"/>
          <w:rFonts w:ascii="Century Gothic" w:hAnsi="Century Gothic" w:cs="Arial"/>
          <w:b/>
          <w:bCs/>
          <w:color w:val="auto"/>
          <w:sz w:val="22"/>
          <w:szCs w:val="22"/>
        </w:rPr>
        <w:t xml:space="preserve">Extension of the </w:t>
      </w:r>
      <w:r w:rsidR="00F80402" w:rsidRPr="001D6049">
        <w:rPr>
          <w:rStyle w:val="Heading2Char"/>
          <w:rFonts w:ascii="Century Gothic" w:hAnsi="Century Gothic" w:cs="Arial"/>
          <w:b/>
          <w:bCs/>
          <w:color w:val="auto"/>
          <w:sz w:val="22"/>
          <w:szCs w:val="22"/>
        </w:rPr>
        <w:t>probation</w:t>
      </w:r>
      <w:r w:rsidR="002502DF" w:rsidRPr="001D6049">
        <w:rPr>
          <w:rStyle w:val="Heading2Char"/>
          <w:rFonts w:ascii="Century Gothic" w:hAnsi="Century Gothic" w:cs="Arial"/>
          <w:b/>
          <w:bCs/>
          <w:color w:val="auto"/>
          <w:sz w:val="22"/>
          <w:szCs w:val="22"/>
        </w:rPr>
        <w:t xml:space="preserve"> period</w:t>
      </w:r>
      <w:bookmarkEnd w:id="21"/>
      <w:r w:rsidR="002502DF" w:rsidRPr="001D6049">
        <w:rPr>
          <w:rStyle w:val="Heading1Char"/>
          <w:rFonts w:ascii="Century Gothic" w:hAnsi="Century Gothic" w:cs="Arial"/>
          <w:b/>
          <w:bCs/>
          <w:color w:val="auto"/>
          <w:sz w:val="22"/>
          <w:szCs w:val="22"/>
        </w:rPr>
        <w:br/>
      </w:r>
      <w:r w:rsidR="002502DF" w:rsidRPr="001D6049">
        <w:rPr>
          <w:rFonts w:ascii="Century Gothic" w:hAnsi="Century Gothic" w:cs="Arial"/>
          <w:lang w:val="en-ZA"/>
        </w:rPr>
        <w:br/>
      </w:r>
      <w:r w:rsidR="00B0059A" w:rsidRPr="001D6049">
        <w:rPr>
          <w:rFonts w:ascii="Century Gothic" w:hAnsi="Century Gothic" w:cs="Arial"/>
          <w:lang w:val="en-ZA"/>
        </w:rPr>
        <w:t xml:space="preserve">8.1.1 </w:t>
      </w:r>
      <w:r w:rsidR="0025312D" w:rsidRPr="001D6049">
        <w:rPr>
          <w:rFonts w:ascii="Century Gothic" w:hAnsi="Century Gothic" w:cs="Arial"/>
          <w:lang w:val="en-ZA"/>
        </w:rPr>
        <w:t xml:space="preserve">Should the relevant director and/or Municipal Manager be of the opinion that the employee’s performance does not meet the required standards of the post, he/she may extend the </w:t>
      </w:r>
      <w:r w:rsidR="00F80402" w:rsidRPr="001D6049">
        <w:rPr>
          <w:rFonts w:ascii="Century Gothic" w:hAnsi="Century Gothic" w:cs="Arial"/>
          <w:lang w:val="en-ZA"/>
        </w:rPr>
        <w:t>probation</w:t>
      </w:r>
      <w:r w:rsidR="0025312D" w:rsidRPr="001D6049">
        <w:rPr>
          <w:rFonts w:ascii="Century Gothic" w:hAnsi="Century Gothic" w:cs="Arial"/>
          <w:lang w:val="en-ZA"/>
        </w:rPr>
        <w:t xml:space="preserve"> period on the basis of performance and provided that the extension is not disproportionate to the legitimate purpose that the employer seeks to achieve. The performance of the employee should be </w:t>
      </w:r>
      <w:r w:rsidR="00CB0BB5" w:rsidRPr="001D6049">
        <w:rPr>
          <w:rFonts w:ascii="Century Gothic" w:hAnsi="Century Gothic" w:cs="Arial"/>
          <w:lang w:val="en-ZA"/>
        </w:rPr>
        <w:t>assessed</w:t>
      </w:r>
      <w:r w:rsidR="0025312D" w:rsidRPr="001D6049">
        <w:rPr>
          <w:rFonts w:ascii="Century Gothic" w:hAnsi="Century Gothic" w:cs="Arial"/>
          <w:lang w:val="en-ZA"/>
        </w:rPr>
        <w:t xml:space="preserve"> on an ongoing basis during the probation period to ensure that shortcomings in performance are identified and the necessary corrective action taken immediately.</w:t>
      </w:r>
      <w:r w:rsidR="00F4614C" w:rsidRPr="001D6049">
        <w:rPr>
          <w:rFonts w:ascii="Century Gothic" w:hAnsi="Century Gothic" w:cs="Arial"/>
          <w:lang w:val="en-ZA"/>
        </w:rPr>
        <w:br/>
      </w:r>
      <w:r w:rsidR="0025312D" w:rsidRPr="001D6049">
        <w:rPr>
          <w:rFonts w:ascii="Century Gothic" w:hAnsi="Century Gothic" w:cs="Arial"/>
          <w:lang w:val="en-ZA"/>
        </w:rPr>
        <w:br/>
      </w:r>
      <w:r w:rsidR="00B0059A" w:rsidRPr="001D6049">
        <w:rPr>
          <w:rFonts w:ascii="Century Gothic" w:hAnsi="Century Gothic" w:cs="Arial"/>
          <w:lang w:val="en-ZA"/>
        </w:rPr>
        <w:t xml:space="preserve">8.1.2 </w:t>
      </w:r>
      <w:r w:rsidR="0025312D" w:rsidRPr="001D6049">
        <w:rPr>
          <w:rFonts w:ascii="Century Gothic" w:hAnsi="Century Gothic" w:cs="Arial"/>
          <w:lang w:val="en-ZA"/>
        </w:rPr>
        <w:t>The employee on probation is entitled to be given reasonable evaluation, instruction, training, guidance and/or counselling where necessary to enable him/her to render satisfactory performanc</w:t>
      </w:r>
      <w:r w:rsidR="009F5E9B" w:rsidRPr="001D6049">
        <w:rPr>
          <w:rFonts w:ascii="Century Gothic" w:hAnsi="Century Gothic" w:cs="Arial"/>
          <w:lang w:val="en-ZA"/>
        </w:rPr>
        <w:t>e</w:t>
      </w:r>
      <w:r w:rsidR="0025312D" w:rsidRPr="001D6049">
        <w:rPr>
          <w:rFonts w:ascii="Century Gothic" w:hAnsi="Century Gothic" w:cs="Arial"/>
          <w:lang w:val="en-ZA"/>
        </w:rPr>
        <w:t xml:space="preserve">. </w:t>
      </w:r>
      <w:r w:rsidR="00F4614C" w:rsidRPr="001D6049">
        <w:rPr>
          <w:rFonts w:ascii="Century Gothic" w:hAnsi="Century Gothic" w:cs="Arial"/>
          <w:lang w:val="en-ZA"/>
        </w:rPr>
        <w:br/>
      </w:r>
      <w:r w:rsidR="0025312D" w:rsidRPr="001D6049">
        <w:rPr>
          <w:rFonts w:ascii="Century Gothic" w:hAnsi="Century Gothic" w:cs="Arial"/>
          <w:lang w:val="en-ZA"/>
        </w:rPr>
        <w:br/>
      </w:r>
      <w:r w:rsidR="00B0059A" w:rsidRPr="001D6049">
        <w:rPr>
          <w:rFonts w:ascii="Century Gothic" w:hAnsi="Century Gothic" w:cs="Arial"/>
          <w:lang w:val="en-ZA"/>
        </w:rPr>
        <w:t xml:space="preserve">8.1.3 </w:t>
      </w:r>
      <w:r w:rsidR="009F5E9B" w:rsidRPr="001D6049">
        <w:rPr>
          <w:rFonts w:ascii="Century Gothic" w:hAnsi="Century Gothic" w:cs="Arial"/>
          <w:lang w:val="en-ZA"/>
        </w:rPr>
        <w:t>Should an</w:t>
      </w:r>
      <w:r w:rsidR="0025312D" w:rsidRPr="001D6049">
        <w:rPr>
          <w:rFonts w:ascii="Century Gothic" w:hAnsi="Century Gothic" w:cs="Arial"/>
          <w:lang w:val="en-ZA"/>
        </w:rPr>
        <w:t xml:space="preserve"> employee</w:t>
      </w:r>
      <w:r w:rsidR="009F5E9B" w:rsidRPr="001D6049">
        <w:rPr>
          <w:rFonts w:ascii="Century Gothic" w:hAnsi="Century Gothic" w:cs="Arial"/>
          <w:lang w:val="en-ZA"/>
        </w:rPr>
        <w:t xml:space="preserve"> </w:t>
      </w:r>
      <w:r w:rsidR="0025312D" w:rsidRPr="001D6049">
        <w:rPr>
          <w:rFonts w:ascii="Century Gothic" w:hAnsi="Century Gothic" w:cs="Arial"/>
          <w:lang w:val="en-ZA"/>
        </w:rPr>
        <w:t>not meet the required performance standard</w:t>
      </w:r>
      <w:r w:rsidR="00F4614C" w:rsidRPr="001D6049">
        <w:rPr>
          <w:rFonts w:ascii="Century Gothic" w:hAnsi="Century Gothic" w:cs="Arial"/>
          <w:lang w:val="en-ZA"/>
        </w:rPr>
        <w:t>(s)</w:t>
      </w:r>
      <w:r w:rsidR="0025312D" w:rsidRPr="001D6049">
        <w:rPr>
          <w:rFonts w:ascii="Century Gothic" w:hAnsi="Century Gothic" w:cs="Arial"/>
          <w:lang w:val="en-ZA"/>
        </w:rPr>
        <w:t xml:space="preserve"> or is alleged to be incompetent for the post</w:t>
      </w:r>
      <w:r w:rsidR="009F5E9B" w:rsidRPr="001D6049">
        <w:rPr>
          <w:rFonts w:ascii="Century Gothic" w:hAnsi="Century Gothic" w:cs="Arial"/>
          <w:lang w:val="en-ZA"/>
        </w:rPr>
        <w:t xml:space="preserve"> during the </w:t>
      </w:r>
      <w:r w:rsidR="00F80402" w:rsidRPr="001D6049">
        <w:rPr>
          <w:rFonts w:ascii="Century Gothic" w:hAnsi="Century Gothic" w:cs="Arial"/>
          <w:lang w:val="en-ZA"/>
        </w:rPr>
        <w:t>probation</w:t>
      </w:r>
      <w:r w:rsidR="009F5E9B" w:rsidRPr="001D6049">
        <w:rPr>
          <w:rFonts w:ascii="Century Gothic" w:hAnsi="Century Gothic" w:cs="Arial"/>
          <w:lang w:val="en-ZA"/>
        </w:rPr>
        <w:t xml:space="preserve"> period</w:t>
      </w:r>
      <w:r w:rsidR="0025312D" w:rsidRPr="001D6049">
        <w:rPr>
          <w:rFonts w:ascii="Century Gothic" w:hAnsi="Century Gothic" w:cs="Arial"/>
          <w:lang w:val="en-ZA"/>
        </w:rPr>
        <w:t xml:space="preserve">, the line manager must advise the employee </w:t>
      </w:r>
      <w:r w:rsidR="009F5E9B" w:rsidRPr="001D6049">
        <w:rPr>
          <w:rFonts w:ascii="Century Gothic" w:hAnsi="Century Gothic" w:cs="Arial"/>
          <w:lang w:val="en-ZA"/>
        </w:rPr>
        <w:t>on</w:t>
      </w:r>
      <w:r w:rsidR="0025312D" w:rsidRPr="001D6049">
        <w:rPr>
          <w:rFonts w:ascii="Century Gothic" w:hAnsi="Century Gothic" w:cs="Arial"/>
          <w:lang w:val="en-ZA"/>
        </w:rPr>
        <w:t xml:space="preserve"> aspects in which he/she does not meet the required performance standards of the post or is alleged to be incompetent</w:t>
      </w:r>
      <w:r w:rsidR="00E325D7" w:rsidRPr="001D6049">
        <w:rPr>
          <w:rFonts w:ascii="Century Gothic" w:hAnsi="Century Gothic" w:cs="Arial"/>
          <w:lang w:val="en-ZA"/>
        </w:rPr>
        <w:t xml:space="preserve"> and record such detail on the prescribed form. </w:t>
      </w:r>
      <w:r w:rsidR="0025312D" w:rsidRPr="001D6049">
        <w:rPr>
          <w:rFonts w:ascii="Century Gothic" w:hAnsi="Century Gothic" w:cs="Arial"/>
          <w:lang w:val="en-ZA"/>
        </w:rPr>
        <w:t>The line manager and director must</w:t>
      </w:r>
      <w:r w:rsidR="00E325D7" w:rsidRPr="001D6049">
        <w:rPr>
          <w:rFonts w:ascii="Century Gothic" w:hAnsi="Century Gothic" w:cs="Arial"/>
          <w:lang w:val="en-ZA"/>
        </w:rPr>
        <w:t xml:space="preserve"> furthermore</w:t>
      </w:r>
      <w:r w:rsidR="0025312D" w:rsidRPr="001D6049">
        <w:rPr>
          <w:rFonts w:ascii="Century Gothic" w:hAnsi="Century Gothic" w:cs="Arial"/>
          <w:lang w:val="en-ZA"/>
        </w:rPr>
        <w:t xml:space="preserve"> </w:t>
      </w:r>
      <w:r w:rsidR="009F5E9B" w:rsidRPr="001D6049">
        <w:rPr>
          <w:rFonts w:ascii="Century Gothic" w:hAnsi="Century Gothic" w:cs="Arial"/>
          <w:lang w:val="en-ZA"/>
        </w:rPr>
        <w:t>supply</w:t>
      </w:r>
      <w:r w:rsidR="0025312D" w:rsidRPr="001D6049">
        <w:rPr>
          <w:rFonts w:ascii="Century Gothic" w:hAnsi="Century Gothic" w:cs="Arial"/>
          <w:lang w:val="en-ZA"/>
        </w:rPr>
        <w:t xml:space="preserve"> written reason to the employee as to why an extension of the </w:t>
      </w:r>
      <w:r w:rsidR="00F80402" w:rsidRPr="001D6049">
        <w:rPr>
          <w:rFonts w:ascii="Century Gothic" w:hAnsi="Century Gothic" w:cs="Arial"/>
          <w:lang w:val="en-ZA"/>
        </w:rPr>
        <w:t>probation</w:t>
      </w:r>
      <w:r w:rsidR="0025312D" w:rsidRPr="001D6049">
        <w:rPr>
          <w:rFonts w:ascii="Century Gothic" w:hAnsi="Century Gothic" w:cs="Arial"/>
          <w:lang w:val="en-ZA"/>
        </w:rPr>
        <w:t xml:space="preserve"> period is necessary and the terms thereof.</w:t>
      </w:r>
      <w:r w:rsidR="007A1289" w:rsidRPr="001D6049">
        <w:rPr>
          <w:rFonts w:ascii="Century Gothic" w:hAnsi="Century Gothic" w:cs="Arial"/>
          <w:lang w:val="en-ZA"/>
        </w:rPr>
        <w:t xml:space="preserve"> Areas of under-performance must be indicated on the probation record form.</w:t>
      </w:r>
    </w:p>
    <w:p w14:paraId="5765C3F8" w14:textId="77777777" w:rsidR="0025312D" w:rsidRPr="001D6049" w:rsidRDefault="0025312D" w:rsidP="001D6049">
      <w:pPr>
        <w:pStyle w:val="ListParagraph"/>
        <w:spacing w:after="0"/>
        <w:rPr>
          <w:rFonts w:ascii="Century Gothic" w:hAnsi="Century Gothic" w:cs="Arial"/>
          <w:lang w:val="en-ZA"/>
        </w:rPr>
      </w:pPr>
    </w:p>
    <w:p w14:paraId="2CD375DC" w14:textId="77777777" w:rsidR="00B54F5A" w:rsidRPr="001D6049" w:rsidRDefault="00B0059A" w:rsidP="001D6049">
      <w:pPr>
        <w:pStyle w:val="ListParagraph"/>
        <w:spacing w:after="0"/>
        <w:rPr>
          <w:rFonts w:ascii="Century Gothic" w:hAnsi="Century Gothic" w:cs="Arial"/>
          <w:lang w:val="en-ZA"/>
        </w:rPr>
      </w:pPr>
      <w:r w:rsidRPr="001D6049">
        <w:rPr>
          <w:rFonts w:ascii="Century Gothic" w:hAnsi="Century Gothic" w:cs="Arial"/>
          <w:lang w:val="en-ZA"/>
        </w:rPr>
        <w:t xml:space="preserve">8.1.4 </w:t>
      </w:r>
      <w:r w:rsidR="00067F49" w:rsidRPr="001D6049">
        <w:rPr>
          <w:rFonts w:ascii="Century Gothic" w:hAnsi="Century Gothic" w:cs="Arial"/>
          <w:lang w:val="en-ZA"/>
        </w:rPr>
        <w:t xml:space="preserve">The period of probation excludes the number of days for which leave has been taken by the staff member during the period of probation or any extension thereof. It is the responsibility of the relevant line manager to obtain the employee’s leave record from the Human Resources Division and to ensure that the probation period less leave taken amounts to </w:t>
      </w:r>
      <w:r w:rsidR="00F11002" w:rsidRPr="001D6049">
        <w:rPr>
          <w:rFonts w:ascii="Century Gothic" w:hAnsi="Century Gothic" w:cs="Arial"/>
          <w:lang w:val="en-ZA"/>
        </w:rPr>
        <w:t>three (3) months</w:t>
      </w:r>
      <w:r w:rsidR="00D15956" w:rsidRPr="001D6049">
        <w:rPr>
          <w:rFonts w:ascii="Century Gothic" w:hAnsi="Century Gothic" w:cs="Arial"/>
          <w:lang w:val="en-ZA"/>
        </w:rPr>
        <w:t>.</w:t>
      </w:r>
      <w:r w:rsidR="00F11002" w:rsidRPr="001D6049">
        <w:rPr>
          <w:rFonts w:ascii="Century Gothic" w:hAnsi="Century Gothic" w:cs="Arial"/>
          <w:lang w:val="en-ZA"/>
        </w:rPr>
        <w:t xml:space="preserve"> </w:t>
      </w:r>
    </w:p>
    <w:p w14:paraId="1273D4F5" w14:textId="395FD74D" w:rsidR="002502DF" w:rsidRPr="001D6049" w:rsidRDefault="009F5E9B" w:rsidP="001D6049">
      <w:pPr>
        <w:pStyle w:val="ListParagraph"/>
        <w:spacing w:after="0"/>
        <w:rPr>
          <w:rFonts w:ascii="Century Gothic" w:hAnsi="Century Gothic" w:cs="Arial"/>
          <w:lang w:val="en-ZA"/>
        </w:rPr>
      </w:pPr>
      <w:r w:rsidRPr="001D6049">
        <w:rPr>
          <w:rFonts w:ascii="Century Gothic" w:hAnsi="Century Gothic" w:cs="Arial"/>
          <w:lang w:val="en-ZA"/>
        </w:rPr>
        <w:lastRenderedPageBreak/>
        <w:br/>
      </w:r>
      <w:r w:rsidR="00B0059A" w:rsidRPr="001D6049">
        <w:rPr>
          <w:rFonts w:ascii="Century Gothic" w:hAnsi="Century Gothic" w:cs="Arial"/>
          <w:lang w:val="en-ZA"/>
        </w:rPr>
        <w:t xml:space="preserve">8.1.5 </w:t>
      </w:r>
      <w:r w:rsidR="00917A4A" w:rsidRPr="001D6049">
        <w:rPr>
          <w:rFonts w:ascii="Century Gothic" w:hAnsi="Century Gothic" w:cs="Arial"/>
          <w:lang w:val="en-ZA"/>
        </w:rPr>
        <w:t xml:space="preserve">The probation period </w:t>
      </w:r>
      <w:r w:rsidRPr="001D6049">
        <w:rPr>
          <w:rFonts w:ascii="Century Gothic" w:hAnsi="Century Gothic" w:cs="Arial"/>
          <w:lang w:val="en-ZA"/>
        </w:rPr>
        <w:t xml:space="preserve">may </w:t>
      </w:r>
      <w:r w:rsidR="00917A4A" w:rsidRPr="001D6049">
        <w:rPr>
          <w:rFonts w:ascii="Century Gothic" w:hAnsi="Century Gothic" w:cs="Arial"/>
          <w:lang w:val="en-ZA"/>
        </w:rPr>
        <w:t xml:space="preserve">be extended by a maximum of two (2) further periods, neither of which may exceed three (3) months. </w:t>
      </w:r>
      <w:r w:rsidR="0025312D" w:rsidRPr="001D6049">
        <w:rPr>
          <w:rFonts w:ascii="Century Gothic" w:hAnsi="Century Gothic" w:cs="Arial"/>
          <w:lang w:val="en-ZA"/>
        </w:rPr>
        <w:t xml:space="preserve">The extension of the </w:t>
      </w:r>
      <w:r w:rsidR="00F80402" w:rsidRPr="001D6049">
        <w:rPr>
          <w:rFonts w:ascii="Century Gothic" w:hAnsi="Century Gothic" w:cs="Arial"/>
          <w:lang w:val="en-ZA"/>
        </w:rPr>
        <w:t>probation</w:t>
      </w:r>
      <w:r w:rsidR="0025312D" w:rsidRPr="001D6049">
        <w:rPr>
          <w:rFonts w:ascii="Century Gothic" w:hAnsi="Century Gothic" w:cs="Arial"/>
          <w:lang w:val="en-ZA"/>
        </w:rPr>
        <w:t xml:space="preserve"> period may</w:t>
      </w:r>
      <w:r w:rsidR="00D15956" w:rsidRPr="001D6049">
        <w:rPr>
          <w:rFonts w:ascii="Century Gothic" w:hAnsi="Century Gothic" w:cs="Arial"/>
          <w:lang w:val="en-ZA"/>
        </w:rPr>
        <w:t xml:space="preserve"> therefore</w:t>
      </w:r>
      <w:r w:rsidR="0025312D" w:rsidRPr="001D6049">
        <w:rPr>
          <w:rFonts w:ascii="Century Gothic" w:hAnsi="Century Gothic" w:cs="Arial"/>
          <w:lang w:val="en-ZA"/>
        </w:rPr>
        <w:t xml:space="preserve"> not exceed </w:t>
      </w:r>
      <w:r w:rsidR="00D260D0" w:rsidRPr="001D6049">
        <w:rPr>
          <w:rFonts w:ascii="Century Gothic" w:hAnsi="Century Gothic" w:cs="Arial"/>
          <w:lang w:val="en-ZA"/>
        </w:rPr>
        <w:t xml:space="preserve">a total </w:t>
      </w:r>
      <w:r w:rsidR="00F80402" w:rsidRPr="001D6049">
        <w:rPr>
          <w:rFonts w:ascii="Century Gothic" w:hAnsi="Century Gothic" w:cs="Arial"/>
          <w:lang w:val="en-ZA"/>
        </w:rPr>
        <w:t>probation</w:t>
      </w:r>
      <w:r w:rsidR="00D260D0" w:rsidRPr="001D6049">
        <w:rPr>
          <w:rFonts w:ascii="Century Gothic" w:hAnsi="Century Gothic" w:cs="Arial"/>
          <w:lang w:val="en-ZA"/>
        </w:rPr>
        <w:t xml:space="preserve"> period of</w:t>
      </w:r>
      <w:r w:rsidR="00F11002" w:rsidRPr="001D6049">
        <w:rPr>
          <w:rFonts w:ascii="Century Gothic" w:hAnsi="Century Gothic" w:cs="Arial"/>
          <w:lang w:val="en-ZA"/>
        </w:rPr>
        <w:t xml:space="preserve"> nine (9) months </w:t>
      </w:r>
      <w:r w:rsidR="0025312D" w:rsidRPr="001D6049">
        <w:rPr>
          <w:rFonts w:ascii="Century Gothic" w:hAnsi="Century Gothic" w:cs="Arial"/>
          <w:lang w:val="en-ZA"/>
        </w:rPr>
        <w:t>excluding a period of leave taken with or without pay as described above.</w:t>
      </w:r>
    </w:p>
    <w:p w14:paraId="01C50E03" w14:textId="77777777" w:rsidR="002502DF" w:rsidRPr="001D6049" w:rsidRDefault="002502DF" w:rsidP="001D6049">
      <w:pPr>
        <w:pStyle w:val="ListParagraph"/>
        <w:spacing w:after="0"/>
        <w:rPr>
          <w:rFonts w:ascii="Century Gothic" w:hAnsi="Century Gothic" w:cs="Arial"/>
          <w:lang w:val="en-ZA"/>
        </w:rPr>
      </w:pPr>
    </w:p>
    <w:p w14:paraId="25BC13B9" w14:textId="5BBA7179" w:rsidR="0025312D" w:rsidRPr="001D6049" w:rsidRDefault="002502DF" w:rsidP="001D6049">
      <w:pPr>
        <w:pStyle w:val="Heading2"/>
        <w:spacing w:before="0"/>
        <w:ind w:left="709"/>
        <w:contextualSpacing/>
        <w:rPr>
          <w:rFonts w:ascii="Century Gothic" w:hAnsi="Century Gothic"/>
          <w:color w:val="auto"/>
          <w:sz w:val="22"/>
          <w:szCs w:val="22"/>
          <w:lang w:val="en-ZA"/>
        </w:rPr>
      </w:pPr>
      <w:bookmarkStart w:id="22" w:name="_Toc96417912"/>
      <w:r w:rsidRPr="001D6049">
        <w:rPr>
          <w:rStyle w:val="Heading1Char"/>
          <w:rFonts w:ascii="Century Gothic" w:hAnsi="Century Gothic" w:cs="Arial"/>
          <w:b/>
          <w:bCs/>
          <w:color w:val="auto"/>
          <w:sz w:val="22"/>
          <w:szCs w:val="22"/>
        </w:rPr>
        <w:t xml:space="preserve">8.2 Termination of employment based on incapacity and/or poor performance during the </w:t>
      </w:r>
      <w:r w:rsidR="00F80402" w:rsidRPr="001D6049">
        <w:rPr>
          <w:rStyle w:val="Heading1Char"/>
          <w:rFonts w:ascii="Century Gothic" w:hAnsi="Century Gothic" w:cs="Arial"/>
          <w:b/>
          <w:bCs/>
          <w:color w:val="auto"/>
          <w:sz w:val="22"/>
          <w:szCs w:val="22"/>
        </w:rPr>
        <w:t>probation</w:t>
      </w:r>
      <w:r w:rsidRPr="001D6049">
        <w:rPr>
          <w:rStyle w:val="Heading1Char"/>
          <w:rFonts w:ascii="Century Gothic" w:hAnsi="Century Gothic" w:cs="Arial"/>
          <w:b/>
          <w:bCs/>
          <w:color w:val="auto"/>
          <w:sz w:val="22"/>
          <w:szCs w:val="22"/>
        </w:rPr>
        <w:t xml:space="preserve"> period</w:t>
      </w:r>
      <w:bookmarkEnd w:id="22"/>
      <w:r w:rsidRPr="001D6049">
        <w:rPr>
          <w:rStyle w:val="Heading1Char"/>
          <w:rFonts w:ascii="Century Gothic" w:hAnsi="Century Gothic" w:cs="Arial"/>
          <w:b/>
          <w:bCs/>
          <w:color w:val="auto"/>
          <w:sz w:val="22"/>
          <w:szCs w:val="22"/>
        </w:rPr>
        <w:t xml:space="preserve">  </w:t>
      </w:r>
      <w:r w:rsidR="00FF5CCA" w:rsidRPr="001D6049">
        <w:rPr>
          <w:rStyle w:val="Heading1Char"/>
          <w:rFonts w:ascii="Century Gothic" w:hAnsi="Century Gothic" w:cs="Arial"/>
          <w:b/>
          <w:bCs/>
          <w:color w:val="auto"/>
          <w:sz w:val="22"/>
          <w:szCs w:val="22"/>
        </w:rPr>
        <w:br/>
      </w:r>
    </w:p>
    <w:p w14:paraId="3B4D60DF" w14:textId="5DD5E59D" w:rsidR="0025312D" w:rsidRPr="001D6049" w:rsidRDefault="0025312D" w:rsidP="001D6049">
      <w:pPr>
        <w:pStyle w:val="ListParagraph"/>
        <w:spacing w:after="0"/>
        <w:rPr>
          <w:rFonts w:ascii="Century Gothic" w:hAnsi="Century Gothic" w:cs="Arial"/>
          <w:lang w:val="en-ZA"/>
        </w:rPr>
      </w:pPr>
      <w:r w:rsidRPr="001D6049">
        <w:rPr>
          <w:rFonts w:ascii="Century Gothic" w:hAnsi="Century Gothic" w:cs="Arial"/>
          <w:lang w:val="en-ZA"/>
        </w:rPr>
        <w:t>In dealing with poor performance or incapacity issues in this regard, the provision of fair labour practice indicated in the Labour Relations Act shall be adhered to.</w:t>
      </w:r>
    </w:p>
    <w:p w14:paraId="71D6A641" w14:textId="77777777" w:rsidR="00F27A0C" w:rsidRPr="001D6049" w:rsidRDefault="00F27A0C" w:rsidP="001D6049">
      <w:pPr>
        <w:pStyle w:val="ListParagraph"/>
        <w:spacing w:after="0"/>
        <w:rPr>
          <w:rFonts w:ascii="Century Gothic" w:hAnsi="Century Gothic" w:cs="Arial"/>
          <w:lang w:val="en-ZA"/>
        </w:rPr>
      </w:pPr>
    </w:p>
    <w:p w14:paraId="24F93756" w14:textId="18D9878B" w:rsidR="00F27A0C" w:rsidRPr="001D6049" w:rsidRDefault="00F27A0C" w:rsidP="001D6049">
      <w:pPr>
        <w:pStyle w:val="ListParagraph"/>
        <w:spacing w:after="0"/>
        <w:rPr>
          <w:rFonts w:ascii="Century Gothic" w:hAnsi="Century Gothic" w:cs="Arial"/>
          <w:lang w:val="en-ZA"/>
        </w:rPr>
      </w:pPr>
      <w:r w:rsidRPr="001D6049">
        <w:rPr>
          <w:rFonts w:ascii="Century Gothic" w:hAnsi="Century Gothic" w:cs="Arial"/>
          <w:lang w:val="en-ZA"/>
        </w:rPr>
        <w:t>For posts on levels T</w:t>
      </w:r>
      <w:r w:rsidR="00A776C6" w:rsidRPr="001D6049">
        <w:rPr>
          <w:rFonts w:ascii="Century Gothic" w:hAnsi="Century Gothic" w:cs="Arial"/>
          <w:lang w:val="en-ZA"/>
        </w:rPr>
        <w:t>1</w:t>
      </w:r>
      <w:r w:rsidRPr="001D6049">
        <w:rPr>
          <w:rFonts w:ascii="Century Gothic" w:hAnsi="Century Gothic" w:cs="Arial"/>
          <w:lang w:val="en-ZA"/>
        </w:rPr>
        <w:t xml:space="preserve"> to T5, the relevant director may, after thorough investigation of reports, approve termination of employment of an employee based on incapacity and/or under-performance after sufficient reasons have been recorded in writing (on Collaborator task</w:t>
      </w:r>
      <w:r w:rsidR="00B0059A" w:rsidRPr="001D6049">
        <w:rPr>
          <w:rFonts w:ascii="Century Gothic" w:hAnsi="Century Gothic" w:cs="Arial"/>
          <w:lang w:val="en-ZA"/>
        </w:rPr>
        <w:t xml:space="preserve"> or per memorandum</w:t>
      </w:r>
      <w:r w:rsidRPr="001D6049">
        <w:rPr>
          <w:rFonts w:ascii="Century Gothic" w:hAnsi="Century Gothic" w:cs="Arial"/>
          <w:lang w:val="en-ZA"/>
        </w:rPr>
        <w:t>) for termination.</w:t>
      </w:r>
    </w:p>
    <w:p w14:paraId="4F552220" w14:textId="77777777" w:rsidR="00F27A0C" w:rsidRPr="001D6049" w:rsidRDefault="00F27A0C" w:rsidP="001D6049">
      <w:pPr>
        <w:pStyle w:val="ListParagraph"/>
        <w:spacing w:after="0"/>
        <w:rPr>
          <w:rFonts w:ascii="Century Gothic" w:hAnsi="Century Gothic" w:cs="Arial"/>
          <w:lang w:val="en-ZA"/>
        </w:rPr>
      </w:pPr>
    </w:p>
    <w:p w14:paraId="228A1B7D" w14:textId="15E77202" w:rsidR="0025312D" w:rsidRPr="001D6049" w:rsidRDefault="00F27A0C" w:rsidP="001D6049">
      <w:pPr>
        <w:pStyle w:val="ListParagraph"/>
        <w:spacing w:after="0"/>
        <w:rPr>
          <w:rFonts w:ascii="Century Gothic" w:hAnsi="Century Gothic" w:cs="Arial"/>
          <w:lang w:val="en-ZA"/>
        </w:rPr>
      </w:pPr>
      <w:r w:rsidRPr="001D6049">
        <w:rPr>
          <w:rFonts w:ascii="Century Gothic" w:hAnsi="Century Gothic" w:cs="Arial"/>
          <w:lang w:val="en-ZA"/>
        </w:rPr>
        <w:t>For posts on levels T6 and above, the relevant director</w:t>
      </w:r>
      <w:r w:rsidR="0025312D" w:rsidRPr="001D6049">
        <w:rPr>
          <w:rFonts w:ascii="Century Gothic" w:hAnsi="Century Gothic" w:cs="Arial"/>
          <w:lang w:val="en-ZA"/>
        </w:rPr>
        <w:t xml:space="preserve"> shall motivate and give reasons in writing</w:t>
      </w:r>
      <w:r w:rsidR="00067F49" w:rsidRPr="001D6049">
        <w:rPr>
          <w:rFonts w:ascii="Century Gothic" w:hAnsi="Century Gothic" w:cs="Arial"/>
          <w:lang w:val="en-ZA"/>
        </w:rPr>
        <w:t xml:space="preserve"> (on Collaborator task or p</w:t>
      </w:r>
      <w:r w:rsidR="00B0059A" w:rsidRPr="001D6049">
        <w:rPr>
          <w:rFonts w:ascii="Century Gothic" w:hAnsi="Century Gothic" w:cs="Arial"/>
          <w:lang w:val="en-ZA"/>
        </w:rPr>
        <w:t>er memorandum</w:t>
      </w:r>
      <w:r w:rsidR="00067F49" w:rsidRPr="001D6049">
        <w:rPr>
          <w:rFonts w:ascii="Century Gothic" w:hAnsi="Century Gothic" w:cs="Arial"/>
          <w:lang w:val="en-ZA"/>
        </w:rPr>
        <w:t>)</w:t>
      </w:r>
      <w:r w:rsidR="0025312D" w:rsidRPr="001D6049">
        <w:rPr>
          <w:rFonts w:ascii="Century Gothic" w:hAnsi="Century Gothic" w:cs="Arial"/>
          <w:lang w:val="en-ZA"/>
        </w:rPr>
        <w:t xml:space="preserve"> to the Municipal Manager as to why permanent appointment of the specific incumbent is not recommended</w:t>
      </w:r>
      <w:r w:rsidRPr="001D6049">
        <w:rPr>
          <w:rFonts w:ascii="Century Gothic" w:hAnsi="Century Gothic" w:cs="Arial"/>
          <w:lang w:val="en-ZA"/>
        </w:rPr>
        <w:t xml:space="preserve">. </w:t>
      </w:r>
      <w:r w:rsidR="0025312D" w:rsidRPr="001D6049">
        <w:rPr>
          <w:rFonts w:ascii="Century Gothic" w:hAnsi="Century Gothic" w:cs="Arial"/>
          <w:lang w:val="en-ZA"/>
        </w:rPr>
        <w:t xml:space="preserve">The report to the Municipal Manager should contain results of monthly </w:t>
      </w:r>
      <w:r w:rsidR="00F80402" w:rsidRPr="001D6049">
        <w:rPr>
          <w:rFonts w:ascii="Century Gothic" w:hAnsi="Century Gothic" w:cs="Arial"/>
          <w:lang w:val="en-ZA"/>
        </w:rPr>
        <w:t>probation</w:t>
      </w:r>
      <w:r w:rsidR="0025312D" w:rsidRPr="001D6049">
        <w:rPr>
          <w:rFonts w:ascii="Century Gothic" w:hAnsi="Century Gothic" w:cs="Arial"/>
          <w:lang w:val="en-ZA"/>
        </w:rPr>
        <w:t xml:space="preserve"> reports</w:t>
      </w:r>
      <w:r w:rsidR="00067F49" w:rsidRPr="001D6049">
        <w:rPr>
          <w:rFonts w:ascii="Century Gothic" w:hAnsi="Century Gothic" w:cs="Arial"/>
          <w:lang w:val="en-ZA"/>
        </w:rPr>
        <w:t xml:space="preserve"> extracted from Collaborator</w:t>
      </w:r>
      <w:r w:rsidR="0025312D" w:rsidRPr="001D6049">
        <w:rPr>
          <w:rFonts w:ascii="Century Gothic" w:hAnsi="Century Gothic" w:cs="Arial"/>
          <w:lang w:val="en-ZA"/>
        </w:rPr>
        <w:t xml:space="preserve">, evidence of support and/or training provided to the employee </w:t>
      </w:r>
      <w:r w:rsidR="002502DF" w:rsidRPr="001D6049">
        <w:rPr>
          <w:rFonts w:ascii="Century Gothic" w:hAnsi="Century Gothic" w:cs="Arial"/>
          <w:lang w:val="en-ZA"/>
        </w:rPr>
        <w:t>for</w:t>
      </w:r>
      <w:r w:rsidR="0025312D" w:rsidRPr="001D6049">
        <w:rPr>
          <w:rFonts w:ascii="Century Gothic" w:hAnsi="Century Gothic" w:cs="Arial"/>
          <w:lang w:val="en-ZA"/>
        </w:rPr>
        <w:t xml:space="preserve"> </w:t>
      </w:r>
      <w:r w:rsidR="002502DF" w:rsidRPr="001D6049">
        <w:rPr>
          <w:rFonts w:ascii="Century Gothic" w:hAnsi="Century Gothic" w:cs="Arial"/>
          <w:lang w:val="en-ZA"/>
        </w:rPr>
        <w:t>improvement of</w:t>
      </w:r>
      <w:r w:rsidR="0025312D" w:rsidRPr="001D6049">
        <w:rPr>
          <w:rFonts w:ascii="Century Gothic" w:hAnsi="Century Gothic" w:cs="Arial"/>
          <w:lang w:val="en-ZA"/>
        </w:rPr>
        <w:t xml:space="preserve"> performance, and any written correspondence to the employee regarding the </w:t>
      </w:r>
      <w:r w:rsidR="00F80402" w:rsidRPr="001D6049">
        <w:rPr>
          <w:rFonts w:ascii="Century Gothic" w:hAnsi="Century Gothic" w:cs="Arial"/>
          <w:lang w:val="en-ZA"/>
        </w:rPr>
        <w:t>probation</w:t>
      </w:r>
      <w:r w:rsidR="0025312D" w:rsidRPr="001D6049">
        <w:rPr>
          <w:rFonts w:ascii="Century Gothic" w:hAnsi="Century Gothic" w:cs="Arial"/>
          <w:lang w:val="en-ZA"/>
        </w:rPr>
        <w:t xml:space="preserve"> period and/or extension thereof.</w:t>
      </w:r>
      <w:r w:rsidR="002502DF" w:rsidRPr="001D6049">
        <w:rPr>
          <w:rFonts w:ascii="Century Gothic" w:hAnsi="Century Gothic" w:cs="Arial"/>
          <w:lang w:val="en-ZA"/>
        </w:rPr>
        <w:br/>
      </w:r>
    </w:p>
    <w:p w14:paraId="274D4109" w14:textId="5A03C628" w:rsidR="0025312D" w:rsidRPr="001D6049" w:rsidRDefault="0025312D" w:rsidP="001D6049">
      <w:pPr>
        <w:pStyle w:val="ListParagraph"/>
        <w:spacing w:after="0"/>
        <w:rPr>
          <w:rFonts w:ascii="Century Gothic" w:hAnsi="Century Gothic" w:cs="Arial"/>
          <w:lang w:val="en-ZA"/>
        </w:rPr>
      </w:pPr>
      <w:r w:rsidRPr="001D6049">
        <w:rPr>
          <w:rFonts w:ascii="Century Gothic" w:hAnsi="Century Gothic" w:cs="Arial"/>
          <w:lang w:val="en-ZA"/>
        </w:rPr>
        <w:t>The Municipal Manager may approve the termination</w:t>
      </w:r>
      <w:r w:rsidR="002502DF" w:rsidRPr="001D6049">
        <w:rPr>
          <w:rFonts w:ascii="Century Gothic" w:hAnsi="Century Gothic" w:cs="Arial"/>
          <w:lang w:val="en-ZA"/>
        </w:rPr>
        <w:t xml:space="preserve"> (on </w:t>
      </w:r>
      <w:r w:rsidR="00F27A0C" w:rsidRPr="001D6049">
        <w:rPr>
          <w:rFonts w:ascii="Century Gothic" w:hAnsi="Century Gothic" w:cs="Arial"/>
          <w:lang w:val="en-ZA"/>
        </w:rPr>
        <w:t>post levels T6 and above</w:t>
      </w:r>
      <w:r w:rsidR="002502DF" w:rsidRPr="001D6049">
        <w:rPr>
          <w:rFonts w:ascii="Century Gothic" w:hAnsi="Century Gothic" w:cs="Arial"/>
          <w:lang w:val="en-ZA"/>
        </w:rPr>
        <w:t>)</w:t>
      </w:r>
      <w:r w:rsidR="00F4614C" w:rsidRPr="001D6049">
        <w:rPr>
          <w:rFonts w:ascii="Century Gothic" w:hAnsi="Century Gothic" w:cs="Arial"/>
          <w:lang w:val="en-ZA"/>
        </w:rPr>
        <w:t xml:space="preserve"> of</w:t>
      </w:r>
      <w:r w:rsidRPr="001D6049">
        <w:rPr>
          <w:rFonts w:ascii="Century Gothic" w:hAnsi="Century Gothic" w:cs="Arial"/>
          <w:lang w:val="en-ZA"/>
        </w:rPr>
        <w:t xml:space="preserve"> </w:t>
      </w:r>
      <w:r w:rsidR="002502DF" w:rsidRPr="001D6049">
        <w:rPr>
          <w:rFonts w:ascii="Century Gothic" w:hAnsi="Century Gothic" w:cs="Arial"/>
          <w:lang w:val="en-ZA"/>
        </w:rPr>
        <w:t>an</w:t>
      </w:r>
      <w:r w:rsidRPr="001D6049">
        <w:rPr>
          <w:rFonts w:ascii="Century Gothic" w:hAnsi="Century Gothic" w:cs="Arial"/>
          <w:lang w:val="en-ZA"/>
        </w:rPr>
        <w:t xml:space="preserve"> incumbent in terms incompetence after satisfactory consultation </w:t>
      </w:r>
      <w:r w:rsidR="002502DF" w:rsidRPr="001D6049">
        <w:rPr>
          <w:rFonts w:ascii="Century Gothic" w:hAnsi="Century Gothic" w:cs="Arial"/>
          <w:lang w:val="en-ZA"/>
        </w:rPr>
        <w:t>with the relevant</w:t>
      </w:r>
      <w:r w:rsidRPr="001D6049">
        <w:rPr>
          <w:rFonts w:ascii="Century Gothic" w:hAnsi="Century Gothic" w:cs="Arial"/>
          <w:lang w:val="en-ZA"/>
        </w:rPr>
        <w:t xml:space="preserve"> report(s) from the Directorate</w:t>
      </w:r>
      <w:r w:rsidR="002502DF" w:rsidRPr="001D6049">
        <w:rPr>
          <w:rFonts w:ascii="Century Gothic" w:hAnsi="Century Gothic" w:cs="Arial"/>
          <w:lang w:val="en-ZA"/>
        </w:rPr>
        <w:t xml:space="preserve"> in which the post exists</w:t>
      </w:r>
      <w:r w:rsidRPr="001D6049">
        <w:rPr>
          <w:rFonts w:ascii="Century Gothic" w:hAnsi="Century Gothic" w:cs="Arial"/>
          <w:lang w:val="en-ZA"/>
        </w:rPr>
        <w:t>.</w:t>
      </w:r>
    </w:p>
    <w:p w14:paraId="59C4B9B4" w14:textId="77777777" w:rsidR="0025312D" w:rsidRPr="001D6049" w:rsidRDefault="0025312D" w:rsidP="001D6049">
      <w:pPr>
        <w:pStyle w:val="ListParagraph"/>
        <w:spacing w:after="0"/>
        <w:rPr>
          <w:rFonts w:ascii="Century Gothic" w:hAnsi="Century Gothic" w:cs="Arial"/>
          <w:lang w:val="en-ZA"/>
        </w:rPr>
      </w:pPr>
      <w:r w:rsidRPr="001D6049">
        <w:rPr>
          <w:rFonts w:ascii="Century Gothic" w:hAnsi="Century Gothic" w:cs="Arial"/>
          <w:lang w:val="en-ZA"/>
        </w:rPr>
        <w:t xml:space="preserve">An employee may not be dismissed for unsatisfactory performance unless the employer has provided the employee with appropriate evaluation, instruction, </w:t>
      </w:r>
      <w:r w:rsidRPr="001D6049">
        <w:rPr>
          <w:rFonts w:ascii="Century Gothic" w:hAnsi="Century Gothic" w:cs="Arial"/>
          <w:lang w:val="en-ZA"/>
        </w:rPr>
        <w:lastRenderedPageBreak/>
        <w:t>training, guidance and/or counselling. Furthermore, reasonable time for improvement should have been provided to the employee before dismissal is considered. The procedure leading to dismissal should include an investigation to establish reasons for the unsatisfactory performance and the employer should consider other ways, short of dismissal, to remedy the matter.</w:t>
      </w:r>
      <w:r w:rsidRPr="001D6049">
        <w:rPr>
          <w:rFonts w:ascii="Century Gothic" w:hAnsi="Century Gothic" w:cs="Arial"/>
          <w:lang w:val="en-ZA"/>
        </w:rPr>
        <w:br/>
      </w:r>
    </w:p>
    <w:p w14:paraId="6B151A83" w14:textId="7C102C14" w:rsidR="0025312D" w:rsidRPr="001D6049" w:rsidRDefault="0025312D" w:rsidP="001D6049">
      <w:pPr>
        <w:pStyle w:val="ListParagraph"/>
        <w:numPr>
          <w:ilvl w:val="0"/>
          <w:numId w:val="2"/>
        </w:numPr>
        <w:spacing w:after="0"/>
        <w:ind w:left="709" w:hanging="425"/>
        <w:rPr>
          <w:rFonts w:ascii="Century Gothic" w:hAnsi="Century Gothic" w:cs="Arial"/>
          <w:lang w:val="en-ZA"/>
        </w:rPr>
      </w:pPr>
      <w:bookmarkStart w:id="23" w:name="_Toc96417913"/>
      <w:r w:rsidRPr="001D6049">
        <w:rPr>
          <w:rStyle w:val="Heading1Char"/>
          <w:rFonts w:ascii="Century Gothic" w:hAnsi="Century Gothic" w:cs="Arial"/>
          <w:b/>
          <w:bCs/>
          <w:color w:val="auto"/>
          <w:sz w:val="22"/>
          <w:szCs w:val="22"/>
        </w:rPr>
        <w:t>TRANSFER OF EMPLOYEE DURING PROBATION</w:t>
      </w:r>
      <w:bookmarkEnd w:id="23"/>
      <w:r w:rsidR="00FF5CCA" w:rsidRPr="001D6049">
        <w:rPr>
          <w:rStyle w:val="Heading1Char"/>
          <w:rFonts w:ascii="Century Gothic" w:hAnsi="Century Gothic" w:cs="Arial"/>
          <w:b/>
          <w:bCs/>
          <w:color w:val="auto"/>
          <w:sz w:val="22"/>
          <w:szCs w:val="22"/>
        </w:rPr>
        <w:br/>
      </w:r>
      <w:r w:rsidRPr="001D6049">
        <w:rPr>
          <w:rFonts w:ascii="Century Gothic" w:hAnsi="Century Gothic" w:cs="Arial"/>
          <w:lang w:val="en-ZA"/>
        </w:rPr>
        <w:br/>
      </w:r>
      <w:r w:rsidR="00B75F42" w:rsidRPr="001D6049">
        <w:rPr>
          <w:rFonts w:ascii="Century Gothic" w:hAnsi="Century Gothic" w:cs="Arial"/>
          <w:lang w:val="en-ZA"/>
        </w:rPr>
        <w:t>An employee may</w:t>
      </w:r>
      <w:r w:rsidR="00B54F5A" w:rsidRPr="001D6049">
        <w:rPr>
          <w:rFonts w:ascii="Century Gothic" w:hAnsi="Century Gothic" w:cs="Arial"/>
          <w:strike/>
          <w:lang w:val="en-ZA"/>
        </w:rPr>
        <w:t xml:space="preserve"> </w:t>
      </w:r>
      <w:r w:rsidR="00B75F42" w:rsidRPr="001D6049">
        <w:rPr>
          <w:rFonts w:ascii="Century Gothic" w:hAnsi="Century Gothic" w:cs="Arial"/>
          <w:lang w:val="en-ZA"/>
        </w:rPr>
        <w:t>be considered for transfer into another post should the employee still be under probation in his/her current post</w:t>
      </w:r>
      <w:r w:rsidR="00D15956" w:rsidRPr="001D6049">
        <w:rPr>
          <w:rFonts w:ascii="Century Gothic" w:hAnsi="Century Gothic" w:cs="Arial"/>
          <w:lang w:val="en-ZA"/>
        </w:rPr>
        <w:t>.</w:t>
      </w:r>
      <w:r w:rsidRPr="001D6049">
        <w:rPr>
          <w:rFonts w:ascii="Century Gothic" w:hAnsi="Century Gothic" w:cs="Arial"/>
          <w:i/>
          <w:iCs/>
          <w:lang w:val="en-ZA"/>
        </w:rPr>
        <w:br/>
      </w:r>
    </w:p>
    <w:p w14:paraId="23A6F18D" w14:textId="17C97206" w:rsidR="0025312D" w:rsidRPr="001D6049" w:rsidRDefault="00E801BC" w:rsidP="001D6049">
      <w:pPr>
        <w:pStyle w:val="ListParagraph"/>
        <w:numPr>
          <w:ilvl w:val="0"/>
          <w:numId w:val="2"/>
        </w:numPr>
        <w:spacing w:after="0"/>
        <w:ind w:left="709" w:hanging="425"/>
        <w:rPr>
          <w:rFonts w:ascii="Century Gothic" w:hAnsi="Century Gothic" w:cs="Arial"/>
          <w:lang w:val="en-ZA"/>
        </w:rPr>
      </w:pPr>
      <w:r w:rsidRPr="001D6049">
        <w:rPr>
          <w:rStyle w:val="Heading1Char"/>
          <w:rFonts w:ascii="Century Gothic" w:hAnsi="Century Gothic" w:cs="Arial"/>
          <w:b/>
          <w:bCs/>
          <w:color w:val="auto"/>
          <w:sz w:val="22"/>
          <w:szCs w:val="22"/>
        </w:rPr>
        <w:t xml:space="preserve"> </w:t>
      </w:r>
      <w:bookmarkStart w:id="24" w:name="_Toc96417914"/>
      <w:r w:rsidR="0025312D" w:rsidRPr="001D6049">
        <w:rPr>
          <w:rStyle w:val="Heading1Char"/>
          <w:rFonts w:ascii="Century Gothic" w:hAnsi="Century Gothic" w:cs="Arial"/>
          <w:b/>
          <w:bCs/>
          <w:color w:val="auto"/>
          <w:sz w:val="22"/>
          <w:szCs w:val="22"/>
        </w:rPr>
        <w:t>IMPLEMENTATION AND MONITORING</w:t>
      </w:r>
      <w:bookmarkEnd w:id="24"/>
      <w:r w:rsidR="00FF5CCA" w:rsidRPr="001D6049">
        <w:rPr>
          <w:rStyle w:val="Heading1Char"/>
          <w:rFonts w:ascii="Century Gothic" w:hAnsi="Century Gothic" w:cs="Arial"/>
          <w:b/>
          <w:bCs/>
          <w:color w:val="auto"/>
          <w:sz w:val="22"/>
          <w:szCs w:val="22"/>
        </w:rPr>
        <w:br/>
      </w:r>
      <w:r w:rsidR="0025312D" w:rsidRPr="001D6049">
        <w:rPr>
          <w:rFonts w:ascii="Century Gothic" w:hAnsi="Century Gothic" w:cs="Arial"/>
          <w:lang w:val="en-ZA"/>
        </w:rPr>
        <w:br/>
        <w:t xml:space="preserve">The policy will be implemented and become effective </w:t>
      </w:r>
      <w:r w:rsidR="00F27A0C" w:rsidRPr="001D6049">
        <w:rPr>
          <w:rFonts w:ascii="Century Gothic" w:hAnsi="Century Gothic" w:cs="Arial"/>
          <w:lang w:val="en-ZA"/>
        </w:rPr>
        <w:t>on the 1</w:t>
      </w:r>
      <w:r w:rsidR="00F27A0C" w:rsidRPr="001D6049">
        <w:rPr>
          <w:rFonts w:ascii="Century Gothic" w:hAnsi="Century Gothic" w:cs="Arial"/>
          <w:vertAlign w:val="superscript"/>
          <w:lang w:val="en-ZA"/>
        </w:rPr>
        <w:t>st</w:t>
      </w:r>
      <w:r w:rsidR="00F27A0C" w:rsidRPr="001D6049">
        <w:rPr>
          <w:rFonts w:ascii="Century Gothic" w:hAnsi="Century Gothic" w:cs="Arial"/>
          <w:lang w:val="en-ZA"/>
        </w:rPr>
        <w:t xml:space="preserve"> of the month following Council’s approval.</w:t>
      </w:r>
      <w:r w:rsidR="0025312D" w:rsidRPr="001D6049">
        <w:rPr>
          <w:rFonts w:ascii="Century Gothic" w:hAnsi="Century Gothic" w:cs="Arial"/>
          <w:lang w:val="en-ZA"/>
        </w:rPr>
        <w:br/>
      </w:r>
    </w:p>
    <w:p w14:paraId="50378851" w14:textId="7D7560EA" w:rsidR="0025312D" w:rsidRPr="001D6049" w:rsidRDefault="0025312D" w:rsidP="001D6049">
      <w:pPr>
        <w:spacing w:after="0"/>
        <w:contextualSpacing/>
        <w:rPr>
          <w:rFonts w:ascii="Century Gothic" w:hAnsi="Century Gothic"/>
        </w:rPr>
      </w:pPr>
    </w:p>
    <w:p w14:paraId="242AB75F" w14:textId="3C9D32B3" w:rsidR="00B70F58" w:rsidRPr="001D6049" w:rsidRDefault="00B70F58" w:rsidP="001D6049">
      <w:pPr>
        <w:spacing w:after="0"/>
        <w:contextualSpacing/>
        <w:rPr>
          <w:rFonts w:ascii="Century Gothic" w:eastAsia="Times New Roman" w:hAnsi="Century Gothic" w:cs="Times New Roman"/>
          <w:lang w:val="en-ZA"/>
        </w:rPr>
      </w:pPr>
      <w:r w:rsidRPr="001D6049">
        <w:rPr>
          <w:rFonts w:ascii="Century Gothic" w:eastAsia="Times New Roman" w:hAnsi="Century Gothic" w:cs="Times New Roman"/>
          <w:lang w:val="en-ZA"/>
        </w:rPr>
        <w:t xml:space="preserve">APPROVED BY COUNCIL:  </w:t>
      </w:r>
      <w:r w:rsidRPr="001D6049">
        <w:rPr>
          <w:rFonts w:ascii="Century Gothic" w:eastAsia="Times New Roman" w:hAnsi="Century Gothic" w:cs="Times New Roman"/>
          <w:lang w:val="en-ZA"/>
        </w:rPr>
        <w:tab/>
        <w:t>……………………………</w:t>
      </w:r>
      <w:proofErr w:type="gramStart"/>
      <w:r w:rsidRPr="001D6049">
        <w:rPr>
          <w:rFonts w:ascii="Century Gothic" w:eastAsia="Times New Roman" w:hAnsi="Century Gothic" w:cs="Times New Roman"/>
          <w:lang w:val="en-ZA"/>
        </w:rPr>
        <w:t>…..</w:t>
      </w:r>
      <w:proofErr w:type="gramEnd"/>
    </w:p>
    <w:p w14:paraId="15C97FD2" w14:textId="77777777" w:rsidR="00B70F58" w:rsidRPr="001D6049" w:rsidRDefault="00B70F58" w:rsidP="001D6049">
      <w:pPr>
        <w:spacing w:after="0"/>
        <w:contextualSpacing/>
        <w:jc w:val="center"/>
        <w:rPr>
          <w:rFonts w:ascii="Century Gothic" w:eastAsia="Times New Roman" w:hAnsi="Century Gothic" w:cs="Times New Roman"/>
          <w:lang w:val="en-ZA"/>
        </w:rPr>
      </w:pPr>
    </w:p>
    <w:p w14:paraId="6E3959A0" w14:textId="3E1812FC" w:rsidR="00B70F58" w:rsidRPr="001D6049" w:rsidRDefault="00B70F58" w:rsidP="001D6049">
      <w:pPr>
        <w:spacing w:after="0"/>
        <w:contextualSpacing/>
        <w:rPr>
          <w:rFonts w:ascii="Century Gothic" w:eastAsia="Times New Roman" w:hAnsi="Century Gothic" w:cs="Times New Roman"/>
          <w:lang w:val="en-ZA"/>
        </w:rPr>
      </w:pPr>
      <w:r w:rsidRPr="001D6049">
        <w:rPr>
          <w:rFonts w:ascii="Century Gothic" w:eastAsia="Times New Roman" w:hAnsi="Century Gothic" w:cs="Times New Roman"/>
          <w:lang w:val="en-ZA"/>
        </w:rPr>
        <w:t xml:space="preserve">EFFECTIVE DATE: </w:t>
      </w:r>
      <w:r w:rsidRPr="001D6049">
        <w:rPr>
          <w:rFonts w:ascii="Century Gothic" w:eastAsia="Times New Roman" w:hAnsi="Century Gothic" w:cs="Times New Roman"/>
          <w:lang w:val="en-ZA"/>
        </w:rPr>
        <w:tab/>
      </w:r>
      <w:r w:rsidRPr="001D6049">
        <w:rPr>
          <w:rFonts w:ascii="Century Gothic" w:eastAsia="Times New Roman" w:hAnsi="Century Gothic" w:cs="Times New Roman"/>
          <w:lang w:val="en-ZA"/>
        </w:rPr>
        <w:tab/>
        <w:t>………………………………</w:t>
      </w:r>
    </w:p>
    <w:p w14:paraId="1B13FAE1" w14:textId="688C459B" w:rsidR="0025312D" w:rsidRPr="001D6049" w:rsidRDefault="0025312D" w:rsidP="001D6049">
      <w:pPr>
        <w:spacing w:after="0"/>
        <w:contextualSpacing/>
        <w:rPr>
          <w:rFonts w:ascii="Century Gothic" w:hAnsi="Century Gothic"/>
        </w:rPr>
      </w:pPr>
    </w:p>
    <w:p w14:paraId="68572A2A" w14:textId="72F98BCF" w:rsidR="0025312D" w:rsidRPr="001D6049" w:rsidRDefault="0025312D" w:rsidP="001D6049">
      <w:pPr>
        <w:spacing w:after="0"/>
        <w:contextualSpacing/>
        <w:rPr>
          <w:rFonts w:ascii="Century Gothic" w:hAnsi="Century Gothic"/>
        </w:rPr>
      </w:pPr>
    </w:p>
    <w:p w14:paraId="18743802" w14:textId="77777777" w:rsidR="0025312D" w:rsidRPr="001D6049" w:rsidRDefault="0025312D" w:rsidP="001D6049">
      <w:pPr>
        <w:spacing w:after="0"/>
        <w:contextualSpacing/>
        <w:rPr>
          <w:rFonts w:ascii="Century Gothic" w:hAnsi="Century Gothic"/>
        </w:rPr>
      </w:pPr>
    </w:p>
    <w:sectPr w:rsidR="0025312D" w:rsidRPr="001D6049" w:rsidSect="0067584D">
      <w:footerReference w:type="default" r:id="rId8"/>
      <w:pgSz w:w="12240" w:h="15840"/>
      <w:pgMar w:top="1440" w:right="1440" w:bottom="1440" w:left="144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37294" w14:textId="77777777" w:rsidR="009676EE" w:rsidRDefault="009676EE" w:rsidP="001F3CE2">
      <w:pPr>
        <w:spacing w:after="0" w:line="240" w:lineRule="auto"/>
      </w:pPr>
      <w:r>
        <w:separator/>
      </w:r>
    </w:p>
  </w:endnote>
  <w:endnote w:type="continuationSeparator" w:id="0">
    <w:p w14:paraId="19EE8D16" w14:textId="77777777" w:rsidR="009676EE" w:rsidRDefault="009676EE" w:rsidP="001F3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140634"/>
      <w:docPartObj>
        <w:docPartGallery w:val="Page Numbers (Bottom of Page)"/>
        <w:docPartUnique/>
      </w:docPartObj>
    </w:sdtPr>
    <w:sdtEndPr>
      <w:rPr>
        <w:noProof/>
      </w:rPr>
    </w:sdtEndPr>
    <w:sdtContent>
      <w:p w14:paraId="59B342BE" w14:textId="2319DAD1" w:rsidR="001F3CE2" w:rsidRDefault="001F3C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A31770" w14:textId="77777777" w:rsidR="001F3CE2" w:rsidRDefault="001F3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E572C" w14:textId="77777777" w:rsidR="009676EE" w:rsidRDefault="009676EE" w:rsidP="001F3CE2">
      <w:pPr>
        <w:spacing w:after="0" w:line="240" w:lineRule="auto"/>
      </w:pPr>
      <w:r>
        <w:separator/>
      </w:r>
    </w:p>
  </w:footnote>
  <w:footnote w:type="continuationSeparator" w:id="0">
    <w:p w14:paraId="4C9AE43C" w14:textId="77777777" w:rsidR="009676EE" w:rsidRDefault="009676EE" w:rsidP="001F3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4055"/>
    <w:multiLevelType w:val="hybridMultilevel"/>
    <w:tmpl w:val="623E4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12812"/>
    <w:multiLevelType w:val="hybridMultilevel"/>
    <w:tmpl w:val="F47AA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421AB8"/>
    <w:multiLevelType w:val="multilevel"/>
    <w:tmpl w:val="58088A06"/>
    <w:lvl w:ilvl="0">
      <w:start w:val="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E887802"/>
    <w:multiLevelType w:val="multilevel"/>
    <w:tmpl w:val="05004C56"/>
    <w:lvl w:ilvl="0">
      <w:start w:val="5"/>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2B50522B"/>
    <w:multiLevelType w:val="multilevel"/>
    <w:tmpl w:val="1EEC885A"/>
    <w:lvl w:ilvl="0">
      <w:start w:val="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9BD1CAE"/>
    <w:multiLevelType w:val="hybridMultilevel"/>
    <w:tmpl w:val="02585170"/>
    <w:lvl w:ilvl="0" w:tplc="04090019">
      <w:start w:val="18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A70A0E"/>
    <w:multiLevelType w:val="multilevel"/>
    <w:tmpl w:val="FED4989E"/>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8F5660"/>
    <w:multiLevelType w:val="hybridMultilevel"/>
    <w:tmpl w:val="5C6870BA"/>
    <w:lvl w:ilvl="0" w:tplc="04090019">
      <w:start w:val="18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B657E7"/>
    <w:multiLevelType w:val="multilevel"/>
    <w:tmpl w:val="F3DE27EC"/>
    <w:lvl w:ilvl="0">
      <w:start w:val="8"/>
      <w:numFmt w:val="decimal"/>
      <w:lvlText w:val="%1"/>
      <w:lvlJc w:val="left"/>
      <w:pPr>
        <w:ind w:left="360" w:hanging="360"/>
      </w:pPr>
      <w:rPr>
        <w:rFonts w:eastAsiaTheme="majorEastAsia" w:hint="default"/>
        <w:b/>
        <w:sz w:val="24"/>
      </w:rPr>
    </w:lvl>
    <w:lvl w:ilvl="1">
      <w:start w:val="2"/>
      <w:numFmt w:val="decimal"/>
      <w:lvlText w:val="%1.%2"/>
      <w:lvlJc w:val="left"/>
      <w:pPr>
        <w:ind w:left="1080" w:hanging="360"/>
      </w:pPr>
      <w:rPr>
        <w:rFonts w:eastAsiaTheme="majorEastAsia" w:hint="default"/>
        <w:b/>
        <w:sz w:val="24"/>
      </w:rPr>
    </w:lvl>
    <w:lvl w:ilvl="2">
      <w:start w:val="1"/>
      <w:numFmt w:val="decimal"/>
      <w:lvlText w:val="%1.%2.%3"/>
      <w:lvlJc w:val="left"/>
      <w:pPr>
        <w:ind w:left="2160" w:hanging="720"/>
      </w:pPr>
      <w:rPr>
        <w:rFonts w:eastAsiaTheme="majorEastAsia" w:hint="default"/>
        <w:b/>
        <w:sz w:val="24"/>
      </w:rPr>
    </w:lvl>
    <w:lvl w:ilvl="3">
      <w:start w:val="1"/>
      <w:numFmt w:val="decimal"/>
      <w:lvlText w:val="%1.%2.%3.%4"/>
      <w:lvlJc w:val="left"/>
      <w:pPr>
        <w:ind w:left="2880" w:hanging="720"/>
      </w:pPr>
      <w:rPr>
        <w:rFonts w:eastAsiaTheme="majorEastAsia" w:hint="default"/>
        <w:b/>
        <w:sz w:val="24"/>
      </w:rPr>
    </w:lvl>
    <w:lvl w:ilvl="4">
      <w:start w:val="1"/>
      <w:numFmt w:val="decimal"/>
      <w:lvlText w:val="%1.%2.%3.%4.%5"/>
      <w:lvlJc w:val="left"/>
      <w:pPr>
        <w:ind w:left="3960" w:hanging="1080"/>
      </w:pPr>
      <w:rPr>
        <w:rFonts w:eastAsiaTheme="majorEastAsia" w:hint="default"/>
        <w:b/>
        <w:sz w:val="24"/>
      </w:rPr>
    </w:lvl>
    <w:lvl w:ilvl="5">
      <w:start w:val="1"/>
      <w:numFmt w:val="decimal"/>
      <w:lvlText w:val="%1.%2.%3.%4.%5.%6"/>
      <w:lvlJc w:val="left"/>
      <w:pPr>
        <w:ind w:left="4680" w:hanging="1080"/>
      </w:pPr>
      <w:rPr>
        <w:rFonts w:eastAsiaTheme="majorEastAsia" w:hint="default"/>
        <w:b/>
        <w:sz w:val="24"/>
      </w:rPr>
    </w:lvl>
    <w:lvl w:ilvl="6">
      <w:start w:val="1"/>
      <w:numFmt w:val="decimal"/>
      <w:lvlText w:val="%1.%2.%3.%4.%5.%6.%7"/>
      <w:lvlJc w:val="left"/>
      <w:pPr>
        <w:ind w:left="5760" w:hanging="1440"/>
      </w:pPr>
      <w:rPr>
        <w:rFonts w:eastAsiaTheme="majorEastAsia" w:hint="default"/>
        <w:b/>
        <w:sz w:val="24"/>
      </w:rPr>
    </w:lvl>
    <w:lvl w:ilvl="7">
      <w:start w:val="1"/>
      <w:numFmt w:val="decimal"/>
      <w:lvlText w:val="%1.%2.%3.%4.%5.%6.%7.%8"/>
      <w:lvlJc w:val="left"/>
      <w:pPr>
        <w:ind w:left="6480" w:hanging="1440"/>
      </w:pPr>
      <w:rPr>
        <w:rFonts w:eastAsiaTheme="majorEastAsia" w:hint="default"/>
        <w:b/>
        <w:sz w:val="24"/>
      </w:rPr>
    </w:lvl>
    <w:lvl w:ilvl="8">
      <w:start w:val="1"/>
      <w:numFmt w:val="decimal"/>
      <w:lvlText w:val="%1.%2.%3.%4.%5.%6.%7.%8.%9"/>
      <w:lvlJc w:val="left"/>
      <w:pPr>
        <w:ind w:left="7560" w:hanging="1800"/>
      </w:pPr>
      <w:rPr>
        <w:rFonts w:eastAsiaTheme="majorEastAsia" w:hint="default"/>
        <w:b/>
        <w:sz w:val="24"/>
      </w:rPr>
    </w:lvl>
  </w:abstractNum>
  <w:abstractNum w:abstractNumId="9" w15:restartNumberingAfterBreak="0">
    <w:nsid w:val="774D0A03"/>
    <w:multiLevelType w:val="multilevel"/>
    <w:tmpl w:val="D47EA116"/>
    <w:lvl w:ilvl="0">
      <w:start w:val="1"/>
      <w:numFmt w:val="decimal"/>
      <w:lvlText w:val="%1."/>
      <w:lvlJc w:val="left"/>
      <w:pPr>
        <w:ind w:left="720" w:hanging="360"/>
      </w:pPr>
      <w:rPr>
        <w:rFonts w:ascii="Arial" w:hAnsi="Arial" w:cs="Arial" w:hint="default"/>
        <w:b/>
        <w:bCs/>
        <w:color w:val="auto"/>
        <w:sz w:val="24"/>
        <w:szCs w:val="24"/>
      </w:rPr>
    </w:lvl>
    <w:lvl w:ilvl="1">
      <w:start w:val="3"/>
      <w:numFmt w:val="decimal"/>
      <w:isLgl/>
      <w:lvlText w:val="%1.%2"/>
      <w:lvlJc w:val="left"/>
      <w:pPr>
        <w:ind w:left="1080" w:hanging="360"/>
      </w:pPr>
      <w:rPr>
        <w:rFonts w:hint="default"/>
        <w:b/>
        <w:bCs/>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9"/>
  </w:num>
  <w:num w:numId="3">
    <w:abstractNumId w:val="7"/>
  </w:num>
  <w:num w:numId="4">
    <w:abstractNumId w:val="5"/>
  </w:num>
  <w:num w:numId="5">
    <w:abstractNumId w:val="1"/>
  </w:num>
  <w:num w:numId="6">
    <w:abstractNumId w:val="8"/>
  </w:num>
  <w:num w:numId="7">
    <w:abstractNumId w:val="3"/>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DA"/>
    <w:rsid w:val="00040830"/>
    <w:rsid w:val="00050B7B"/>
    <w:rsid w:val="000537AF"/>
    <w:rsid w:val="00067E5F"/>
    <w:rsid w:val="00067F49"/>
    <w:rsid w:val="00080235"/>
    <w:rsid w:val="000E5E74"/>
    <w:rsid w:val="000E6BF7"/>
    <w:rsid w:val="0010432A"/>
    <w:rsid w:val="00111816"/>
    <w:rsid w:val="00140D40"/>
    <w:rsid w:val="001D6049"/>
    <w:rsid w:val="001D6B84"/>
    <w:rsid w:val="001F3CE2"/>
    <w:rsid w:val="0021567C"/>
    <w:rsid w:val="002502DF"/>
    <w:rsid w:val="0025312D"/>
    <w:rsid w:val="002852F5"/>
    <w:rsid w:val="002E408B"/>
    <w:rsid w:val="00306CFF"/>
    <w:rsid w:val="0037477D"/>
    <w:rsid w:val="003B21EC"/>
    <w:rsid w:val="003C6D1E"/>
    <w:rsid w:val="003D6358"/>
    <w:rsid w:val="003F03A2"/>
    <w:rsid w:val="004010E6"/>
    <w:rsid w:val="00416FE3"/>
    <w:rsid w:val="004751EE"/>
    <w:rsid w:val="00492252"/>
    <w:rsid w:val="0049390F"/>
    <w:rsid w:val="00506524"/>
    <w:rsid w:val="00570B97"/>
    <w:rsid w:val="005927E8"/>
    <w:rsid w:val="00621DC6"/>
    <w:rsid w:val="0062288B"/>
    <w:rsid w:val="0067584D"/>
    <w:rsid w:val="00694CDD"/>
    <w:rsid w:val="006A2C21"/>
    <w:rsid w:val="006B13E5"/>
    <w:rsid w:val="006B5388"/>
    <w:rsid w:val="006B7773"/>
    <w:rsid w:val="006B7C70"/>
    <w:rsid w:val="006B7CCE"/>
    <w:rsid w:val="006C1004"/>
    <w:rsid w:val="00774A0E"/>
    <w:rsid w:val="00795AF4"/>
    <w:rsid w:val="00796E90"/>
    <w:rsid w:val="007974F1"/>
    <w:rsid w:val="007A1289"/>
    <w:rsid w:val="008507DA"/>
    <w:rsid w:val="008605E9"/>
    <w:rsid w:val="00861DFA"/>
    <w:rsid w:val="00875ED8"/>
    <w:rsid w:val="008D774A"/>
    <w:rsid w:val="00917A4A"/>
    <w:rsid w:val="009676EE"/>
    <w:rsid w:val="0097244F"/>
    <w:rsid w:val="00985537"/>
    <w:rsid w:val="009C6E5B"/>
    <w:rsid w:val="009E1865"/>
    <w:rsid w:val="009F5E9B"/>
    <w:rsid w:val="00A228E8"/>
    <w:rsid w:val="00A71A74"/>
    <w:rsid w:val="00A776C6"/>
    <w:rsid w:val="00AE0D6D"/>
    <w:rsid w:val="00AE5605"/>
    <w:rsid w:val="00B0059A"/>
    <w:rsid w:val="00B27772"/>
    <w:rsid w:val="00B54F5A"/>
    <w:rsid w:val="00B70F58"/>
    <w:rsid w:val="00B75F42"/>
    <w:rsid w:val="00BA3352"/>
    <w:rsid w:val="00BC7940"/>
    <w:rsid w:val="00BF0851"/>
    <w:rsid w:val="00C12A2A"/>
    <w:rsid w:val="00C3785C"/>
    <w:rsid w:val="00C429A6"/>
    <w:rsid w:val="00C66D19"/>
    <w:rsid w:val="00C70E65"/>
    <w:rsid w:val="00CB0BB5"/>
    <w:rsid w:val="00D15956"/>
    <w:rsid w:val="00D21DF1"/>
    <w:rsid w:val="00D260D0"/>
    <w:rsid w:val="00D45C81"/>
    <w:rsid w:val="00D50BBC"/>
    <w:rsid w:val="00DB686F"/>
    <w:rsid w:val="00DC6ECC"/>
    <w:rsid w:val="00DF1185"/>
    <w:rsid w:val="00E14389"/>
    <w:rsid w:val="00E20C30"/>
    <w:rsid w:val="00E325D7"/>
    <w:rsid w:val="00E335F3"/>
    <w:rsid w:val="00E5264C"/>
    <w:rsid w:val="00E7249B"/>
    <w:rsid w:val="00E801BC"/>
    <w:rsid w:val="00EF6144"/>
    <w:rsid w:val="00F11002"/>
    <w:rsid w:val="00F27A0C"/>
    <w:rsid w:val="00F438D7"/>
    <w:rsid w:val="00F4614C"/>
    <w:rsid w:val="00F76FF0"/>
    <w:rsid w:val="00F80402"/>
    <w:rsid w:val="00FA35F4"/>
    <w:rsid w:val="00FA699C"/>
    <w:rsid w:val="00FF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FE442"/>
  <w15:chartTrackingRefBased/>
  <w15:docId w15:val="{C2A88FF2-F5DF-41D4-8D8D-348E7234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1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6E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7DA"/>
    <w:pPr>
      <w:ind w:left="720"/>
      <w:contextualSpacing/>
    </w:pPr>
  </w:style>
  <w:style w:type="paragraph" w:styleId="BalloonText">
    <w:name w:val="Balloon Text"/>
    <w:basedOn w:val="Normal"/>
    <w:link w:val="BalloonTextChar"/>
    <w:uiPriority w:val="99"/>
    <w:semiHidden/>
    <w:unhideWhenUsed/>
    <w:rsid w:val="00253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12D"/>
    <w:rPr>
      <w:rFonts w:ascii="Segoe UI" w:hAnsi="Segoe UI" w:cs="Segoe UI"/>
      <w:sz w:val="18"/>
      <w:szCs w:val="18"/>
    </w:rPr>
  </w:style>
  <w:style w:type="character" w:customStyle="1" w:styleId="Heading1Char">
    <w:name w:val="Heading 1 Char"/>
    <w:basedOn w:val="DefaultParagraphFont"/>
    <w:link w:val="Heading1"/>
    <w:uiPriority w:val="9"/>
    <w:rsid w:val="00DF118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F1185"/>
    <w:pPr>
      <w:spacing w:line="259" w:lineRule="auto"/>
      <w:outlineLvl w:val="9"/>
    </w:pPr>
  </w:style>
  <w:style w:type="paragraph" w:styleId="TOC1">
    <w:name w:val="toc 1"/>
    <w:basedOn w:val="Normal"/>
    <w:next w:val="Normal"/>
    <w:autoRedefine/>
    <w:uiPriority w:val="39"/>
    <w:unhideWhenUsed/>
    <w:rsid w:val="00DF1185"/>
    <w:pPr>
      <w:spacing w:after="100"/>
    </w:pPr>
  </w:style>
  <w:style w:type="character" w:styleId="Hyperlink">
    <w:name w:val="Hyperlink"/>
    <w:basedOn w:val="DefaultParagraphFont"/>
    <w:uiPriority w:val="99"/>
    <w:unhideWhenUsed/>
    <w:rsid w:val="00DF1185"/>
    <w:rPr>
      <w:color w:val="0563C1" w:themeColor="hyperlink"/>
      <w:u w:val="single"/>
    </w:rPr>
  </w:style>
  <w:style w:type="paragraph" w:styleId="Header">
    <w:name w:val="header"/>
    <w:basedOn w:val="Normal"/>
    <w:link w:val="HeaderChar"/>
    <w:uiPriority w:val="99"/>
    <w:unhideWhenUsed/>
    <w:rsid w:val="001F3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CE2"/>
  </w:style>
  <w:style w:type="paragraph" w:styleId="Footer">
    <w:name w:val="footer"/>
    <w:basedOn w:val="Normal"/>
    <w:link w:val="FooterChar"/>
    <w:uiPriority w:val="99"/>
    <w:unhideWhenUsed/>
    <w:rsid w:val="001F3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CE2"/>
  </w:style>
  <w:style w:type="character" w:customStyle="1" w:styleId="Heading2Char">
    <w:name w:val="Heading 2 Char"/>
    <w:basedOn w:val="DefaultParagraphFont"/>
    <w:link w:val="Heading2"/>
    <w:uiPriority w:val="9"/>
    <w:rsid w:val="009C6E5B"/>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C6E5B"/>
    <w:pPr>
      <w:spacing w:after="100"/>
      <w:ind w:left="220"/>
    </w:pPr>
  </w:style>
  <w:style w:type="character" w:styleId="CommentReference">
    <w:name w:val="annotation reference"/>
    <w:basedOn w:val="DefaultParagraphFont"/>
    <w:uiPriority w:val="99"/>
    <w:semiHidden/>
    <w:unhideWhenUsed/>
    <w:rsid w:val="00F4614C"/>
    <w:rPr>
      <w:sz w:val="16"/>
      <w:szCs w:val="16"/>
    </w:rPr>
  </w:style>
  <w:style w:type="paragraph" w:styleId="CommentText">
    <w:name w:val="annotation text"/>
    <w:basedOn w:val="Normal"/>
    <w:link w:val="CommentTextChar"/>
    <w:uiPriority w:val="99"/>
    <w:semiHidden/>
    <w:unhideWhenUsed/>
    <w:rsid w:val="00F4614C"/>
    <w:pPr>
      <w:spacing w:line="240" w:lineRule="auto"/>
    </w:pPr>
    <w:rPr>
      <w:sz w:val="20"/>
      <w:szCs w:val="20"/>
    </w:rPr>
  </w:style>
  <w:style w:type="character" w:customStyle="1" w:styleId="CommentTextChar">
    <w:name w:val="Comment Text Char"/>
    <w:basedOn w:val="DefaultParagraphFont"/>
    <w:link w:val="CommentText"/>
    <w:uiPriority w:val="99"/>
    <w:semiHidden/>
    <w:rsid w:val="00F4614C"/>
    <w:rPr>
      <w:sz w:val="20"/>
      <w:szCs w:val="20"/>
    </w:rPr>
  </w:style>
  <w:style w:type="paragraph" w:styleId="CommentSubject">
    <w:name w:val="annotation subject"/>
    <w:basedOn w:val="CommentText"/>
    <w:next w:val="CommentText"/>
    <w:link w:val="CommentSubjectChar"/>
    <w:uiPriority w:val="99"/>
    <w:semiHidden/>
    <w:unhideWhenUsed/>
    <w:rsid w:val="00F4614C"/>
    <w:rPr>
      <w:b/>
      <w:bCs/>
    </w:rPr>
  </w:style>
  <w:style w:type="character" w:customStyle="1" w:styleId="CommentSubjectChar">
    <w:name w:val="Comment Subject Char"/>
    <w:basedOn w:val="CommentTextChar"/>
    <w:link w:val="CommentSubject"/>
    <w:uiPriority w:val="99"/>
    <w:semiHidden/>
    <w:rsid w:val="00F461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DD1AF-208F-46D9-907D-65544FD9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Bouwer, Nadine</dc:creator>
  <cp:keywords/>
  <dc:description/>
  <cp:lastModifiedBy>Sarieta Mouers</cp:lastModifiedBy>
  <cp:revision>3</cp:revision>
  <cp:lastPrinted>2022-03-16T08:46:00Z</cp:lastPrinted>
  <dcterms:created xsi:type="dcterms:W3CDTF">2022-11-15T12:21:00Z</dcterms:created>
  <dcterms:modified xsi:type="dcterms:W3CDTF">2022-11-15T12:54:00Z</dcterms:modified>
</cp:coreProperties>
</file>