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9A88472" w14:textId="6C23C2E4" w:rsidR="0038139C" w:rsidRDefault="0038139C">
      <w:pPr>
        <w:spacing w:line="200" w:lineRule="exact"/>
        <w:rPr>
          <w:rFonts w:ascii="Times New Roman" w:eastAsia="Times New Roman" w:hAnsi="Times New Roman"/>
          <w:sz w:val="24"/>
        </w:rPr>
      </w:pPr>
    </w:p>
    <w:p w14:paraId="00EDF11E" w14:textId="77777777" w:rsidR="0038139C" w:rsidRDefault="0038139C">
      <w:pPr>
        <w:spacing w:line="200" w:lineRule="exact"/>
        <w:rPr>
          <w:rFonts w:ascii="Times New Roman" w:eastAsia="Times New Roman" w:hAnsi="Times New Roman"/>
          <w:sz w:val="24"/>
        </w:rPr>
      </w:pPr>
    </w:p>
    <w:p w14:paraId="4347CE5C" w14:textId="77777777" w:rsidR="0038139C" w:rsidRDefault="0038139C">
      <w:pPr>
        <w:spacing w:line="200" w:lineRule="exact"/>
        <w:rPr>
          <w:rFonts w:ascii="Times New Roman" w:eastAsia="Times New Roman" w:hAnsi="Times New Roman"/>
          <w:sz w:val="24"/>
        </w:rPr>
      </w:pPr>
    </w:p>
    <w:p w14:paraId="34C47DAF" w14:textId="77777777" w:rsidR="0038139C" w:rsidRDefault="0038139C">
      <w:pPr>
        <w:spacing w:line="280" w:lineRule="exact"/>
        <w:rPr>
          <w:rFonts w:ascii="Times New Roman" w:eastAsia="Times New Roman" w:hAnsi="Times New Roman"/>
          <w:sz w:val="24"/>
        </w:rPr>
      </w:pPr>
    </w:p>
    <w:p w14:paraId="058D6D3F" w14:textId="23C588F4" w:rsidR="0038139C" w:rsidRDefault="0038139C">
      <w:pPr>
        <w:spacing w:line="20" w:lineRule="exact"/>
        <w:rPr>
          <w:rFonts w:ascii="Times New Roman" w:eastAsia="Times New Roman" w:hAnsi="Times New Roman"/>
          <w:sz w:val="24"/>
        </w:rPr>
      </w:pPr>
    </w:p>
    <w:p w14:paraId="1DA4B739" w14:textId="77777777" w:rsidR="0038139C" w:rsidRPr="004835C2" w:rsidRDefault="0038139C" w:rsidP="004835C2">
      <w:pPr>
        <w:spacing w:line="360" w:lineRule="auto"/>
        <w:contextualSpacing/>
        <w:rPr>
          <w:rFonts w:ascii="Century Gothic" w:eastAsia="Times New Roman" w:hAnsi="Century Gothic"/>
          <w:sz w:val="22"/>
          <w:szCs w:val="22"/>
        </w:rPr>
      </w:pPr>
    </w:p>
    <w:p w14:paraId="09AACB36" w14:textId="77777777" w:rsidR="0038139C" w:rsidRPr="004835C2" w:rsidRDefault="0038139C" w:rsidP="004835C2">
      <w:pPr>
        <w:spacing w:line="360" w:lineRule="auto"/>
        <w:contextualSpacing/>
        <w:rPr>
          <w:rFonts w:ascii="Century Gothic" w:eastAsia="Times New Roman" w:hAnsi="Century Gothic"/>
          <w:sz w:val="22"/>
          <w:szCs w:val="22"/>
        </w:rPr>
      </w:pPr>
    </w:p>
    <w:p w14:paraId="7842799B" w14:textId="77777777" w:rsidR="0038139C" w:rsidRPr="004835C2" w:rsidRDefault="0038139C" w:rsidP="004835C2">
      <w:pPr>
        <w:spacing w:line="360" w:lineRule="auto"/>
        <w:contextualSpacing/>
        <w:rPr>
          <w:rFonts w:ascii="Century Gothic" w:eastAsia="Times New Roman" w:hAnsi="Century Gothic"/>
          <w:sz w:val="22"/>
          <w:szCs w:val="22"/>
        </w:rPr>
      </w:pPr>
    </w:p>
    <w:p w14:paraId="294028D8" w14:textId="77777777" w:rsidR="0038139C" w:rsidRPr="004835C2" w:rsidRDefault="001C0BCF" w:rsidP="004835C2">
      <w:pPr>
        <w:spacing w:line="360" w:lineRule="auto"/>
        <w:ind w:right="-13"/>
        <w:contextualSpacing/>
        <w:jc w:val="center"/>
        <w:rPr>
          <w:rFonts w:ascii="Century Gothic" w:eastAsia="Arial Narrow" w:hAnsi="Century Gothic"/>
          <w:b/>
          <w:sz w:val="22"/>
          <w:szCs w:val="22"/>
        </w:rPr>
      </w:pPr>
      <w:r w:rsidRPr="004835C2">
        <w:rPr>
          <w:rFonts w:ascii="Century Gothic" w:eastAsia="Arial Narrow" w:hAnsi="Century Gothic"/>
          <w:b/>
          <w:sz w:val="22"/>
          <w:szCs w:val="22"/>
        </w:rPr>
        <w:t>EMPLOYMENT EQUITY POLICY</w:t>
      </w:r>
    </w:p>
    <w:p w14:paraId="1D6BB1ED" w14:textId="77777777" w:rsidR="0038139C" w:rsidRPr="004835C2" w:rsidRDefault="0038139C" w:rsidP="004835C2">
      <w:pPr>
        <w:spacing w:line="360" w:lineRule="auto"/>
        <w:contextualSpacing/>
        <w:rPr>
          <w:rFonts w:ascii="Century Gothic" w:eastAsia="Times New Roman" w:hAnsi="Century Gothic"/>
          <w:sz w:val="22"/>
          <w:szCs w:val="22"/>
        </w:rPr>
      </w:pPr>
    </w:p>
    <w:p w14:paraId="4D8A72E5" w14:textId="7356A85B" w:rsidR="0038139C" w:rsidRPr="004835C2" w:rsidRDefault="0038139C" w:rsidP="004835C2">
      <w:pPr>
        <w:spacing w:line="360" w:lineRule="auto"/>
        <w:ind w:right="-13"/>
        <w:contextualSpacing/>
        <w:rPr>
          <w:rFonts w:ascii="Century Gothic" w:eastAsia="Arial" w:hAnsi="Century Gothic"/>
          <w:b/>
          <w:sz w:val="22"/>
          <w:szCs w:val="22"/>
        </w:rPr>
      </w:pPr>
    </w:p>
    <w:p w14:paraId="53668E36" w14:textId="77777777" w:rsidR="0038139C" w:rsidRPr="004835C2" w:rsidRDefault="0038139C" w:rsidP="004835C2">
      <w:pPr>
        <w:spacing w:line="360" w:lineRule="auto"/>
        <w:contextualSpacing/>
        <w:rPr>
          <w:rFonts w:ascii="Century Gothic" w:eastAsia="Times New Roman" w:hAnsi="Century Gothic"/>
          <w:sz w:val="22"/>
          <w:szCs w:val="22"/>
        </w:rPr>
      </w:pPr>
    </w:p>
    <w:p w14:paraId="206A9159" w14:textId="77777777" w:rsidR="0038139C" w:rsidRPr="004835C2" w:rsidRDefault="0038139C" w:rsidP="004835C2">
      <w:pPr>
        <w:spacing w:line="360" w:lineRule="auto"/>
        <w:contextualSpacing/>
        <w:rPr>
          <w:rFonts w:ascii="Century Gothic" w:eastAsia="Times New Roman" w:hAnsi="Century Gothic"/>
          <w:sz w:val="22"/>
          <w:szCs w:val="22"/>
        </w:rPr>
      </w:pPr>
    </w:p>
    <w:p w14:paraId="76C56735" w14:textId="45725434" w:rsidR="0038139C" w:rsidRPr="004835C2" w:rsidRDefault="0038139C" w:rsidP="004835C2">
      <w:pPr>
        <w:spacing w:line="360" w:lineRule="auto"/>
        <w:ind w:right="-13"/>
        <w:contextualSpacing/>
        <w:rPr>
          <w:rFonts w:ascii="Century Gothic" w:eastAsia="Arial" w:hAnsi="Century Gothic"/>
          <w:b/>
          <w:sz w:val="22"/>
          <w:szCs w:val="22"/>
        </w:rPr>
      </w:pPr>
    </w:p>
    <w:p w14:paraId="0E154E99" w14:textId="77777777" w:rsidR="0038139C" w:rsidRPr="004835C2" w:rsidRDefault="0038139C" w:rsidP="004835C2">
      <w:pPr>
        <w:spacing w:line="360" w:lineRule="auto"/>
        <w:contextualSpacing/>
        <w:rPr>
          <w:rFonts w:ascii="Century Gothic" w:eastAsia="Times New Roman" w:hAnsi="Century Gothic"/>
          <w:sz w:val="22"/>
          <w:szCs w:val="22"/>
        </w:rPr>
      </w:pPr>
    </w:p>
    <w:p w14:paraId="6274FE40" w14:textId="77777777" w:rsidR="0038139C" w:rsidRPr="004835C2" w:rsidRDefault="0038139C" w:rsidP="004835C2">
      <w:pPr>
        <w:spacing w:line="360" w:lineRule="auto"/>
        <w:contextualSpacing/>
        <w:rPr>
          <w:rFonts w:ascii="Century Gothic" w:eastAsia="Times New Roman" w:hAnsi="Century Gothic"/>
          <w:sz w:val="22"/>
          <w:szCs w:val="22"/>
        </w:rPr>
      </w:pPr>
    </w:p>
    <w:p w14:paraId="3D4ABFB5" w14:textId="77777777" w:rsidR="0038139C" w:rsidRPr="004835C2" w:rsidRDefault="0038139C" w:rsidP="004835C2">
      <w:pPr>
        <w:spacing w:line="360" w:lineRule="auto"/>
        <w:contextualSpacing/>
        <w:rPr>
          <w:rFonts w:ascii="Century Gothic" w:eastAsia="Times New Roman" w:hAnsi="Century Gothic"/>
          <w:sz w:val="22"/>
          <w:szCs w:val="22"/>
        </w:rPr>
      </w:pPr>
    </w:p>
    <w:p w14:paraId="77A95027" w14:textId="77777777" w:rsidR="0038139C" w:rsidRPr="004835C2" w:rsidRDefault="0038139C" w:rsidP="004835C2">
      <w:pPr>
        <w:spacing w:line="360" w:lineRule="auto"/>
        <w:contextualSpacing/>
        <w:rPr>
          <w:rFonts w:ascii="Century Gothic" w:eastAsia="Times New Roman" w:hAnsi="Century Gothic"/>
          <w:sz w:val="22"/>
          <w:szCs w:val="22"/>
        </w:rPr>
      </w:pPr>
    </w:p>
    <w:p w14:paraId="3574DA5C" w14:textId="77777777" w:rsidR="0038139C" w:rsidRPr="004835C2" w:rsidRDefault="0038139C" w:rsidP="004835C2">
      <w:pPr>
        <w:spacing w:line="360" w:lineRule="auto"/>
        <w:contextualSpacing/>
        <w:rPr>
          <w:rFonts w:ascii="Century Gothic" w:eastAsia="Times New Roman" w:hAnsi="Century Gothic"/>
          <w:sz w:val="22"/>
          <w:szCs w:val="22"/>
        </w:rPr>
      </w:pPr>
    </w:p>
    <w:p w14:paraId="5EE9CE5E" w14:textId="427F939F" w:rsidR="0038139C" w:rsidRPr="004835C2" w:rsidRDefault="0038139C" w:rsidP="004835C2">
      <w:pPr>
        <w:spacing w:line="360" w:lineRule="auto"/>
        <w:contextualSpacing/>
        <w:rPr>
          <w:rFonts w:ascii="Century Gothic" w:eastAsia="Times New Roman" w:hAnsi="Century Gothic"/>
          <w:sz w:val="22"/>
          <w:szCs w:val="22"/>
        </w:rPr>
      </w:pPr>
    </w:p>
    <w:p w14:paraId="334F10A1" w14:textId="7B3DD078" w:rsidR="00CA47A2" w:rsidRPr="004835C2" w:rsidRDefault="00CA47A2" w:rsidP="004835C2">
      <w:pPr>
        <w:spacing w:line="360" w:lineRule="auto"/>
        <w:contextualSpacing/>
        <w:rPr>
          <w:rFonts w:ascii="Century Gothic" w:eastAsia="Times New Roman" w:hAnsi="Century Gothic"/>
          <w:sz w:val="22"/>
          <w:szCs w:val="22"/>
        </w:rPr>
      </w:pPr>
    </w:p>
    <w:p w14:paraId="0D737F96" w14:textId="22F257DD" w:rsidR="00CA47A2" w:rsidRPr="004835C2" w:rsidRDefault="00CA47A2" w:rsidP="004835C2">
      <w:pPr>
        <w:spacing w:line="360" w:lineRule="auto"/>
        <w:contextualSpacing/>
        <w:rPr>
          <w:rFonts w:ascii="Century Gothic" w:eastAsia="Times New Roman" w:hAnsi="Century Gothic"/>
          <w:sz w:val="22"/>
          <w:szCs w:val="22"/>
        </w:rPr>
      </w:pPr>
    </w:p>
    <w:p w14:paraId="46217FDE" w14:textId="0E334589" w:rsidR="00CA47A2" w:rsidRPr="004835C2" w:rsidRDefault="00CA47A2" w:rsidP="004835C2">
      <w:pPr>
        <w:spacing w:line="360" w:lineRule="auto"/>
        <w:contextualSpacing/>
        <w:rPr>
          <w:rFonts w:ascii="Century Gothic" w:eastAsia="Times New Roman" w:hAnsi="Century Gothic"/>
          <w:sz w:val="22"/>
          <w:szCs w:val="22"/>
        </w:rPr>
      </w:pPr>
    </w:p>
    <w:p w14:paraId="5FFF6319" w14:textId="6389971D" w:rsidR="00CA47A2" w:rsidRPr="004835C2" w:rsidRDefault="00CA47A2" w:rsidP="004835C2">
      <w:pPr>
        <w:spacing w:line="360" w:lineRule="auto"/>
        <w:contextualSpacing/>
        <w:rPr>
          <w:rFonts w:ascii="Century Gothic" w:eastAsia="Times New Roman" w:hAnsi="Century Gothic"/>
          <w:sz w:val="22"/>
          <w:szCs w:val="22"/>
        </w:rPr>
      </w:pPr>
    </w:p>
    <w:p w14:paraId="307715FE" w14:textId="63937EAC" w:rsidR="00CA47A2" w:rsidRPr="004835C2" w:rsidRDefault="00CA47A2" w:rsidP="004835C2">
      <w:pPr>
        <w:spacing w:line="360" w:lineRule="auto"/>
        <w:contextualSpacing/>
        <w:rPr>
          <w:rFonts w:ascii="Century Gothic" w:eastAsia="Times New Roman" w:hAnsi="Century Gothic"/>
          <w:sz w:val="22"/>
          <w:szCs w:val="22"/>
        </w:rPr>
      </w:pPr>
    </w:p>
    <w:p w14:paraId="2C6F7EAD" w14:textId="4C5B85CB" w:rsidR="00CA47A2" w:rsidRPr="004835C2" w:rsidRDefault="00CA47A2" w:rsidP="004835C2">
      <w:pPr>
        <w:spacing w:line="360" w:lineRule="auto"/>
        <w:contextualSpacing/>
        <w:rPr>
          <w:rFonts w:ascii="Century Gothic" w:eastAsia="Times New Roman" w:hAnsi="Century Gothic"/>
          <w:sz w:val="22"/>
          <w:szCs w:val="22"/>
        </w:rPr>
      </w:pPr>
    </w:p>
    <w:p w14:paraId="6E289981" w14:textId="2695E51F" w:rsidR="00CA47A2" w:rsidRPr="004835C2" w:rsidRDefault="00CA47A2" w:rsidP="004835C2">
      <w:pPr>
        <w:spacing w:line="360" w:lineRule="auto"/>
        <w:contextualSpacing/>
        <w:rPr>
          <w:rFonts w:ascii="Century Gothic" w:eastAsia="Times New Roman" w:hAnsi="Century Gothic"/>
          <w:sz w:val="22"/>
          <w:szCs w:val="22"/>
        </w:rPr>
      </w:pPr>
    </w:p>
    <w:p w14:paraId="5F83A875" w14:textId="58E2744F" w:rsidR="00CA47A2" w:rsidRPr="004835C2" w:rsidRDefault="00CA47A2" w:rsidP="004835C2">
      <w:pPr>
        <w:spacing w:line="360" w:lineRule="auto"/>
        <w:contextualSpacing/>
        <w:rPr>
          <w:rFonts w:ascii="Century Gothic" w:eastAsia="Times New Roman" w:hAnsi="Century Gothic"/>
          <w:sz w:val="22"/>
          <w:szCs w:val="22"/>
        </w:rPr>
      </w:pPr>
    </w:p>
    <w:p w14:paraId="0294D272" w14:textId="225A076E" w:rsidR="00CA47A2" w:rsidRPr="004835C2" w:rsidRDefault="00CA47A2" w:rsidP="004835C2">
      <w:pPr>
        <w:spacing w:line="360" w:lineRule="auto"/>
        <w:contextualSpacing/>
        <w:rPr>
          <w:rFonts w:ascii="Century Gothic" w:eastAsia="Times New Roman" w:hAnsi="Century Gothic"/>
          <w:sz w:val="22"/>
          <w:szCs w:val="22"/>
        </w:rPr>
      </w:pPr>
    </w:p>
    <w:p w14:paraId="72DBBA49" w14:textId="7286839E" w:rsidR="00CA47A2" w:rsidRPr="004835C2" w:rsidRDefault="00CA47A2" w:rsidP="004835C2">
      <w:pPr>
        <w:spacing w:line="360" w:lineRule="auto"/>
        <w:contextualSpacing/>
        <w:rPr>
          <w:rFonts w:ascii="Century Gothic" w:eastAsia="Times New Roman" w:hAnsi="Century Gothic"/>
          <w:sz w:val="22"/>
          <w:szCs w:val="22"/>
        </w:rPr>
      </w:pPr>
    </w:p>
    <w:p w14:paraId="2D744367" w14:textId="604A9BC2" w:rsidR="00CA47A2" w:rsidRPr="004835C2" w:rsidRDefault="00CA47A2" w:rsidP="004835C2">
      <w:pPr>
        <w:spacing w:line="360" w:lineRule="auto"/>
        <w:contextualSpacing/>
        <w:rPr>
          <w:rFonts w:ascii="Century Gothic" w:eastAsia="Times New Roman" w:hAnsi="Century Gothic"/>
          <w:sz w:val="22"/>
          <w:szCs w:val="22"/>
        </w:rPr>
      </w:pPr>
    </w:p>
    <w:p w14:paraId="29465D69" w14:textId="0B7A4942" w:rsidR="00CA47A2" w:rsidRPr="004835C2" w:rsidRDefault="00CA47A2" w:rsidP="004835C2">
      <w:pPr>
        <w:spacing w:line="360" w:lineRule="auto"/>
        <w:contextualSpacing/>
        <w:rPr>
          <w:rFonts w:ascii="Century Gothic" w:eastAsia="Times New Roman" w:hAnsi="Century Gothic"/>
          <w:sz w:val="22"/>
          <w:szCs w:val="22"/>
        </w:rPr>
      </w:pPr>
    </w:p>
    <w:p w14:paraId="6D5920B9" w14:textId="0F493872" w:rsidR="00CA47A2" w:rsidRPr="004835C2" w:rsidRDefault="00CA47A2" w:rsidP="004835C2">
      <w:pPr>
        <w:spacing w:line="360" w:lineRule="auto"/>
        <w:contextualSpacing/>
        <w:rPr>
          <w:rFonts w:ascii="Century Gothic" w:eastAsia="Times New Roman" w:hAnsi="Century Gothic"/>
          <w:sz w:val="22"/>
          <w:szCs w:val="22"/>
        </w:rPr>
      </w:pPr>
    </w:p>
    <w:p w14:paraId="07071BCC" w14:textId="36C2254C" w:rsidR="00CA47A2" w:rsidRPr="004835C2" w:rsidRDefault="00CA47A2" w:rsidP="004835C2">
      <w:pPr>
        <w:spacing w:line="360" w:lineRule="auto"/>
        <w:contextualSpacing/>
        <w:rPr>
          <w:rFonts w:ascii="Century Gothic" w:eastAsia="Times New Roman" w:hAnsi="Century Gothic"/>
          <w:sz w:val="22"/>
          <w:szCs w:val="22"/>
        </w:rPr>
      </w:pPr>
    </w:p>
    <w:p w14:paraId="511D9353" w14:textId="76A9B243" w:rsidR="00CA47A2" w:rsidRPr="004835C2" w:rsidRDefault="00CA47A2" w:rsidP="004835C2">
      <w:pPr>
        <w:spacing w:line="360" w:lineRule="auto"/>
        <w:contextualSpacing/>
        <w:rPr>
          <w:rFonts w:ascii="Century Gothic" w:eastAsia="Times New Roman" w:hAnsi="Century Gothic"/>
          <w:sz w:val="22"/>
          <w:szCs w:val="22"/>
        </w:rPr>
      </w:pPr>
    </w:p>
    <w:p w14:paraId="6728AFBF" w14:textId="1EEB1286" w:rsidR="00CA47A2" w:rsidRPr="004835C2" w:rsidRDefault="00CA47A2" w:rsidP="004835C2">
      <w:pPr>
        <w:spacing w:line="360" w:lineRule="auto"/>
        <w:contextualSpacing/>
        <w:rPr>
          <w:rFonts w:ascii="Century Gothic" w:eastAsia="Times New Roman" w:hAnsi="Century Gothic"/>
          <w:sz w:val="22"/>
          <w:szCs w:val="22"/>
        </w:rPr>
      </w:pPr>
    </w:p>
    <w:p w14:paraId="3B3253E1" w14:textId="14C8B73B" w:rsidR="00CA47A2" w:rsidRPr="004835C2" w:rsidRDefault="00CA47A2" w:rsidP="004835C2">
      <w:pPr>
        <w:spacing w:line="360" w:lineRule="auto"/>
        <w:contextualSpacing/>
        <w:rPr>
          <w:rFonts w:ascii="Century Gothic" w:eastAsia="Times New Roman" w:hAnsi="Century Gothic"/>
          <w:sz w:val="22"/>
          <w:szCs w:val="22"/>
        </w:rPr>
      </w:pPr>
    </w:p>
    <w:p w14:paraId="732A19C3" w14:textId="312B4B0C" w:rsidR="00CA47A2" w:rsidRPr="004835C2" w:rsidRDefault="00CA47A2" w:rsidP="004835C2">
      <w:pPr>
        <w:spacing w:line="360" w:lineRule="auto"/>
        <w:contextualSpacing/>
        <w:rPr>
          <w:rFonts w:ascii="Century Gothic" w:eastAsia="Times New Roman" w:hAnsi="Century Gothic"/>
          <w:sz w:val="22"/>
          <w:szCs w:val="22"/>
        </w:rPr>
      </w:pPr>
    </w:p>
    <w:p w14:paraId="64EAD2EA" w14:textId="1FAA46C2" w:rsidR="00CA47A2" w:rsidRPr="004835C2" w:rsidRDefault="00CA47A2" w:rsidP="004835C2">
      <w:pPr>
        <w:spacing w:line="360" w:lineRule="auto"/>
        <w:contextualSpacing/>
        <w:rPr>
          <w:rFonts w:ascii="Century Gothic" w:eastAsia="Times New Roman" w:hAnsi="Century Gothic"/>
          <w:sz w:val="22"/>
          <w:szCs w:val="22"/>
        </w:rPr>
      </w:pPr>
    </w:p>
    <w:p w14:paraId="62693B98" w14:textId="7A201C1E" w:rsidR="00CA47A2" w:rsidRPr="004835C2" w:rsidRDefault="00CA47A2" w:rsidP="004835C2">
      <w:pPr>
        <w:spacing w:line="360" w:lineRule="auto"/>
        <w:contextualSpacing/>
        <w:rPr>
          <w:rFonts w:ascii="Century Gothic" w:eastAsia="Times New Roman" w:hAnsi="Century Gothic"/>
          <w:sz w:val="22"/>
          <w:szCs w:val="22"/>
        </w:rPr>
      </w:pPr>
    </w:p>
    <w:p w14:paraId="09B04EB2" w14:textId="4BC7C6EC" w:rsidR="00CA47A2" w:rsidRPr="004835C2" w:rsidRDefault="00CA47A2" w:rsidP="004835C2">
      <w:pPr>
        <w:spacing w:line="360" w:lineRule="auto"/>
        <w:contextualSpacing/>
        <w:rPr>
          <w:rFonts w:ascii="Century Gothic" w:eastAsia="Times New Roman" w:hAnsi="Century Gothic"/>
          <w:sz w:val="22"/>
          <w:szCs w:val="22"/>
        </w:rPr>
      </w:pPr>
    </w:p>
    <w:p w14:paraId="4A2737C8" w14:textId="5D93CAA6" w:rsidR="00CA47A2" w:rsidRPr="004835C2" w:rsidRDefault="00CA47A2" w:rsidP="004835C2">
      <w:pPr>
        <w:spacing w:line="360" w:lineRule="auto"/>
        <w:contextualSpacing/>
        <w:rPr>
          <w:rFonts w:ascii="Century Gothic" w:eastAsia="Times New Roman" w:hAnsi="Century Gothic"/>
          <w:sz w:val="22"/>
          <w:szCs w:val="22"/>
        </w:rPr>
      </w:pPr>
    </w:p>
    <w:p w14:paraId="09D217BA" w14:textId="77777777" w:rsidR="00CA47A2" w:rsidRPr="004835C2" w:rsidRDefault="00CA47A2" w:rsidP="004835C2">
      <w:pPr>
        <w:spacing w:line="360" w:lineRule="auto"/>
        <w:contextualSpacing/>
        <w:rPr>
          <w:rFonts w:ascii="Century Gothic" w:eastAsia="Times New Roman" w:hAnsi="Century Gothic"/>
          <w:sz w:val="22"/>
          <w:szCs w:val="22"/>
        </w:rPr>
      </w:pPr>
    </w:p>
    <w:p w14:paraId="4A9EC8E9" w14:textId="77777777" w:rsidR="0038139C" w:rsidRPr="004835C2" w:rsidRDefault="0038139C" w:rsidP="004835C2">
      <w:pPr>
        <w:spacing w:line="360" w:lineRule="auto"/>
        <w:contextualSpacing/>
        <w:rPr>
          <w:rFonts w:ascii="Century Gothic" w:eastAsia="Times New Roman" w:hAnsi="Century Gothic"/>
          <w:sz w:val="22"/>
          <w:szCs w:val="22"/>
        </w:rPr>
      </w:pPr>
    </w:p>
    <w:p w14:paraId="488E678A" w14:textId="77777777" w:rsidR="0038139C" w:rsidRPr="004835C2" w:rsidRDefault="0038139C" w:rsidP="004835C2">
      <w:pPr>
        <w:spacing w:line="360" w:lineRule="auto"/>
        <w:contextualSpacing/>
        <w:rPr>
          <w:rFonts w:ascii="Century Gothic" w:eastAsia="Times New Roman" w:hAnsi="Century Gothic"/>
          <w:sz w:val="22"/>
          <w:szCs w:val="22"/>
        </w:rPr>
      </w:pPr>
    </w:p>
    <w:p w14:paraId="1A26EB42" w14:textId="77777777" w:rsidR="0038139C" w:rsidRPr="004835C2" w:rsidRDefault="0038139C" w:rsidP="004835C2">
      <w:pPr>
        <w:spacing w:line="360" w:lineRule="auto"/>
        <w:contextualSpacing/>
        <w:rPr>
          <w:rFonts w:ascii="Century Gothic" w:eastAsia="Times New Roman" w:hAnsi="Century Gothic"/>
          <w:sz w:val="22"/>
          <w:szCs w:val="22"/>
        </w:rPr>
      </w:pPr>
    </w:p>
    <w:tbl>
      <w:tblPr>
        <w:tblW w:w="8920" w:type="dxa"/>
        <w:tblInd w:w="140" w:type="dxa"/>
        <w:tblLayout w:type="fixed"/>
        <w:tblCellMar>
          <w:left w:w="0" w:type="dxa"/>
          <w:right w:w="0" w:type="dxa"/>
        </w:tblCellMar>
        <w:tblLook w:val="0000" w:firstRow="0" w:lastRow="0" w:firstColumn="0" w:lastColumn="0" w:noHBand="0" w:noVBand="0"/>
      </w:tblPr>
      <w:tblGrid>
        <w:gridCol w:w="660"/>
        <w:gridCol w:w="7400"/>
        <w:gridCol w:w="860"/>
      </w:tblGrid>
      <w:tr w:rsidR="0038139C" w:rsidRPr="004835C2" w14:paraId="010EC2A8" w14:textId="77777777" w:rsidTr="00621C8F">
        <w:trPr>
          <w:trHeight w:val="368"/>
        </w:trPr>
        <w:tc>
          <w:tcPr>
            <w:tcW w:w="660" w:type="dxa"/>
            <w:shd w:val="clear" w:color="auto" w:fill="auto"/>
            <w:vAlign w:val="bottom"/>
          </w:tcPr>
          <w:p w14:paraId="62493D94" w14:textId="77777777" w:rsidR="0038139C" w:rsidRPr="004835C2" w:rsidRDefault="0038139C" w:rsidP="004835C2">
            <w:pPr>
              <w:spacing w:line="360" w:lineRule="auto"/>
              <w:contextualSpacing/>
              <w:rPr>
                <w:rFonts w:ascii="Century Gothic" w:eastAsia="Times New Roman" w:hAnsi="Century Gothic"/>
                <w:sz w:val="22"/>
                <w:szCs w:val="22"/>
              </w:rPr>
            </w:pPr>
            <w:bookmarkStart w:id="0" w:name="page2"/>
            <w:bookmarkEnd w:id="0"/>
          </w:p>
        </w:tc>
        <w:tc>
          <w:tcPr>
            <w:tcW w:w="7400" w:type="dxa"/>
            <w:shd w:val="clear" w:color="auto" w:fill="auto"/>
            <w:vAlign w:val="bottom"/>
          </w:tcPr>
          <w:p w14:paraId="2ECC33FA" w14:textId="77777777" w:rsidR="0038139C" w:rsidRPr="004835C2" w:rsidRDefault="001C0BCF" w:rsidP="004835C2">
            <w:pPr>
              <w:spacing w:line="360" w:lineRule="auto"/>
              <w:ind w:left="1980"/>
              <w:contextualSpacing/>
              <w:rPr>
                <w:rFonts w:ascii="Century Gothic" w:eastAsia="Arial" w:hAnsi="Century Gothic"/>
                <w:b/>
                <w:sz w:val="22"/>
                <w:szCs w:val="22"/>
              </w:rPr>
            </w:pPr>
            <w:r w:rsidRPr="004835C2">
              <w:rPr>
                <w:rFonts w:ascii="Century Gothic" w:eastAsia="Arial" w:hAnsi="Century Gothic"/>
                <w:b/>
                <w:sz w:val="22"/>
                <w:szCs w:val="22"/>
              </w:rPr>
              <w:t>TABLE OF CONTENTS</w:t>
            </w:r>
          </w:p>
        </w:tc>
        <w:tc>
          <w:tcPr>
            <w:tcW w:w="860" w:type="dxa"/>
            <w:shd w:val="clear" w:color="auto" w:fill="auto"/>
            <w:vAlign w:val="bottom"/>
          </w:tcPr>
          <w:p w14:paraId="6AF2D629" w14:textId="77777777" w:rsidR="0038139C" w:rsidRPr="004835C2" w:rsidRDefault="0038139C" w:rsidP="004835C2">
            <w:pPr>
              <w:spacing w:line="360" w:lineRule="auto"/>
              <w:contextualSpacing/>
              <w:rPr>
                <w:rFonts w:ascii="Century Gothic" w:eastAsia="Times New Roman" w:hAnsi="Century Gothic"/>
                <w:sz w:val="22"/>
                <w:szCs w:val="22"/>
              </w:rPr>
            </w:pPr>
          </w:p>
        </w:tc>
      </w:tr>
      <w:tr w:rsidR="0038139C" w:rsidRPr="004835C2" w14:paraId="14C05AE4" w14:textId="77777777" w:rsidTr="00621C8F">
        <w:trPr>
          <w:trHeight w:val="342"/>
        </w:trPr>
        <w:tc>
          <w:tcPr>
            <w:tcW w:w="660" w:type="dxa"/>
            <w:tcBorders>
              <w:bottom w:val="single" w:sz="8" w:space="0" w:color="auto"/>
            </w:tcBorders>
            <w:shd w:val="clear" w:color="auto" w:fill="auto"/>
            <w:vAlign w:val="bottom"/>
          </w:tcPr>
          <w:p w14:paraId="2E4E5FE7" w14:textId="77777777" w:rsidR="0038139C" w:rsidRPr="004835C2" w:rsidRDefault="0038139C" w:rsidP="004835C2">
            <w:pPr>
              <w:spacing w:line="360" w:lineRule="auto"/>
              <w:contextualSpacing/>
              <w:rPr>
                <w:rFonts w:ascii="Century Gothic" w:eastAsia="Times New Roman" w:hAnsi="Century Gothic"/>
                <w:sz w:val="22"/>
                <w:szCs w:val="22"/>
              </w:rPr>
            </w:pPr>
          </w:p>
        </w:tc>
        <w:tc>
          <w:tcPr>
            <w:tcW w:w="7400" w:type="dxa"/>
            <w:tcBorders>
              <w:bottom w:val="single" w:sz="8" w:space="0" w:color="auto"/>
            </w:tcBorders>
            <w:shd w:val="clear" w:color="auto" w:fill="auto"/>
            <w:vAlign w:val="bottom"/>
          </w:tcPr>
          <w:p w14:paraId="0FC1F597" w14:textId="77777777" w:rsidR="0038139C" w:rsidRPr="004835C2" w:rsidRDefault="0038139C" w:rsidP="004835C2">
            <w:pPr>
              <w:spacing w:line="360" w:lineRule="auto"/>
              <w:contextualSpacing/>
              <w:rPr>
                <w:rFonts w:ascii="Century Gothic" w:eastAsia="Times New Roman" w:hAnsi="Century Gothic"/>
                <w:sz w:val="22"/>
                <w:szCs w:val="22"/>
              </w:rPr>
            </w:pPr>
          </w:p>
        </w:tc>
        <w:tc>
          <w:tcPr>
            <w:tcW w:w="860" w:type="dxa"/>
            <w:tcBorders>
              <w:bottom w:val="single" w:sz="8" w:space="0" w:color="auto"/>
            </w:tcBorders>
            <w:shd w:val="clear" w:color="auto" w:fill="auto"/>
            <w:vAlign w:val="bottom"/>
          </w:tcPr>
          <w:p w14:paraId="1EF76A93" w14:textId="77777777" w:rsidR="0038139C" w:rsidRPr="004835C2" w:rsidRDefault="0038139C" w:rsidP="004835C2">
            <w:pPr>
              <w:spacing w:line="360" w:lineRule="auto"/>
              <w:contextualSpacing/>
              <w:rPr>
                <w:rFonts w:ascii="Century Gothic" w:eastAsia="Times New Roman" w:hAnsi="Century Gothic"/>
                <w:sz w:val="22"/>
                <w:szCs w:val="22"/>
              </w:rPr>
            </w:pPr>
          </w:p>
        </w:tc>
      </w:tr>
      <w:tr w:rsidR="0038139C" w:rsidRPr="004835C2" w14:paraId="6D0578B5" w14:textId="77777777" w:rsidTr="00621C8F">
        <w:trPr>
          <w:trHeight w:val="237"/>
        </w:trPr>
        <w:tc>
          <w:tcPr>
            <w:tcW w:w="660" w:type="dxa"/>
            <w:tcBorders>
              <w:left w:val="single" w:sz="8" w:space="0" w:color="auto"/>
              <w:right w:val="single" w:sz="8" w:space="0" w:color="auto"/>
            </w:tcBorders>
            <w:shd w:val="clear" w:color="auto" w:fill="auto"/>
            <w:vAlign w:val="bottom"/>
          </w:tcPr>
          <w:p w14:paraId="326B919E" w14:textId="77777777" w:rsidR="0038139C" w:rsidRPr="004835C2" w:rsidRDefault="001C0BCF" w:rsidP="004835C2">
            <w:pPr>
              <w:spacing w:line="360" w:lineRule="auto"/>
              <w:ind w:left="120"/>
              <w:contextualSpacing/>
              <w:rPr>
                <w:rFonts w:ascii="Century Gothic" w:eastAsia="Arial" w:hAnsi="Century Gothic"/>
                <w:b/>
                <w:sz w:val="22"/>
                <w:szCs w:val="22"/>
              </w:rPr>
            </w:pPr>
            <w:r w:rsidRPr="004835C2">
              <w:rPr>
                <w:rFonts w:ascii="Century Gothic" w:eastAsia="Arial" w:hAnsi="Century Gothic"/>
                <w:b/>
                <w:sz w:val="22"/>
                <w:szCs w:val="22"/>
              </w:rPr>
              <w:t>NO</w:t>
            </w:r>
          </w:p>
        </w:tc>
        <w:tc>
          <w:tcPr>
            <w:tcW w:w="7400" w:type="dxa"/>
            <w:tcBorders>
              <w:right w:val="single" w:sz="8" w:space="0" w:color="auto"/>
            </w:tcBorders>
            <w:shd w:val="clear" w:color="auto" w:fill="auto"/>
            <w:vAlign w:val="bottom"/>
          </w:tcPr>
          <w:p w14:paraId="63BE1FBE" w14:textId="77777777" w:rsidR="0038139C" w:rsidRPr="004835C2" w:rsidRDefault="001C0BCF" w:rsidP="004835C2">
            <w:pPr>
              <w:spacing w:line="360" w:lineRule="auto"/>
              <w:ind w:left="80"/>
              <w:contextualSpacing/>
              <w:rPr>
                <w:rFonts w:ascii="Century Gothic" w:eastAsia="Arial" w:hAnsi="Century Gothic"/>
                <w:b/>
                <w:sz w:val="22"/>
                <w:szCs w:val="22"/>
              </w:rPr>
            </w:pPr>
            <w:r w:rsidRPr="004835C2">
              <w:rPr>
                <w:rFonts w:ascii="Century Gothic" w:eastAsia="Arial" w:hAnsi="Century Gothic"/>
                <w:b/>
                <w:sz w:val="22"/>
                <w:szCs w:val="22"/>
              </w:rPr>
              <w:t>CONTENTS</w:t>
            </w:r>
          </w:p>
        </w:tc>
        <w:tc>
          <w:tcPr>
            <w:tcW w:w="860" w:type="dxa"/>
            <w:tcBorders>
              <w:right w:val="single" w:sz="8" w:space="0" w:color="auto"/>
            </w:tcBorders>
            <w:shd w:val="clear" w:color="auto" w:fill="auto"/>
            <w:vAlign w:val="bottom"/>
          </w:tcPr>
          <w:p w14:paraId="0FD4AD35" w14:textId="77777777" w:rsidR="0038139C" w:rsidRPr="004835C2" w:rsidRDefault="001C0BCF" w:rsidP="004835C2">
            <w:pPr>
              <w:spacing w:line="360" w:lineRule="auto"/>
              <w:ind w:left="100"/>
              <w:contextualSpacing/>
              <w:rPr>
                <w:rFonts w:ascii="Century Gothic" w:eastAsia="Arial" w:hAnsi="Century Gothic"/>
                <w:b/>
                <w:sz w:val="22"/>
                <w:szCs w:val="22"/>
              </w:rPr>
            </w:pPr>
            <w:r w:rsidRPr="004835C2">
              <w:rPr>
                <w:rFonts w:ascii="Century Gothic" w:eastAsia="Arial" w:hAnsi="Century Gothic"/>
                <w:b/>
                <w:sz w:val="22"/>
                <w:szCs w:val="22"/>
              </w:rPr>
              <w:t>PAGE</w:t>
            </w:r>
          </w:p>
        </w:tc>
      </w:tr>
      <w:tr w:rsidR="0038139C" w:rsidRPr="004835C2" w14:paraId="26743D89" w14:textId="77777777" w:rsidTr="00621C8F">
        <w:trPr>
          <w:trHeight w:val="290"/>
        </w:trPr>
        <w:tc>
          <w:tcPr>
            <w:tcW w:w="660" w:type="dxa"/>
            <w:tcBorders>
              <w:left w:val="single" w:sz="8" w:space="0" w:color="auto"/>
              <w:bottom w:val="single" w:sz="8" w:space="0" w:color="auto"/>
              <w:right w:val="single" w:sz="8" w:space="0" w:color="auto"/>
            </w:tcBorders>
            <w:shd w:val="clear" w:color="auto" w:fill="auto"/>
            <w:vAlign w:val="bottom"/>
          </w:tcPr>
          <w:p w14:paraId="05F4A946" w14:textId="77777777" w:rsidR="0038139C" w:rsidRPr="004835C2" w:rsidRDefault="0038139C" w:rsidP="004835C2">
            <w:pPr>
              <w:spacing w:line="360" w:lineRule="auto"/>
              <w:contextualSpacing/>
              <w:rPr>
                <w:rFonts w:ascii="Century Gothic" w:eastAsia="Times New Roman" w:hAnsi="Century Gothic"/>
                <w:sz w:val="22"/>
                <w:szCs w:val="22"/>
              </w:rPr>
            </w:pPr>
          </w:p>
        </w:tc>
        <w:tc>
          <w:tcPr>
            <w:tcW w:w="7400" w:type="dxa"/>
            <w:tcBorders>
              <w:bottom w:val="single" w:sz="8" w:space="0" w:color="auto"/>
              <w:right w:val="single" w:sz="8" w:space="0" w:color="auto"/>
            </w:tcBorders>
            <w:shd w:val="clear" w:color="auto" w:fill="auto"/>
            <w:vAlign w:val="bottom"/>
          </w:tcPr>
          <w:p w14:paraId="160E9D1A" w14:textId="77777777" w:rsidR="0038139C" w:rsidRPr="004835C2" w:rsidRDefault="0038139C" w:rsidP="004835C2">
            <w:pPr>
              <w:spacing w:line="360" w:lineRule="auto"/>
              <w:contextualSpacing/>
              <w:rPr>
                <w:rFonts w:ascii="Century Gothic" w:eastAsia="Times New Roman" w:hAnsi="Century Gothic"/>
                <w:sz w:val="22"/>
                <w:szCs w:val="22"/>
              </w:rPr>
            </w:pPr>
          </w:p>
        </w:tc>
        <w:tc>
          <w:tcPr>
            <w:tcW w:w="860" w:type="dxa"/>
            <w:tcBorders>
              <w:bottom w:val="single" w:sz="8" w:space="0" w:color="auto"/>
              <w:right w:val="single" w:sz="8" w:space="0" w:color="auto"/>
            </w:tcBorders>
            <w:shd w:val="clear" w:color="auto" w:fill="auto"/>
            <w:vAlign w:val="bottom"/>
          </w:tcPr>
          <w:p w14:paraId="49ADAA8A" w14:textId="77777777" w:rsidR="0038139C" w:rsidRPr="004835C2" w:rsidRDefault="0038139C" w:rsidP="004835C2">
            <w:pPr>
              <w:spacing w:line="360" w:lineRule="auto"/>
              <w:contextualSpacing/>
              <w:rPr>
                <w:rFonts w:ascii="Century Gothic" w:eastAsia="Times New Roman" w:hAnsi="Century Gothic"/>
                <w:sz w:val="22"/>
                <w:szCs w:val="22"/>
              </w:rPr>
            </w:pPr>
          </w:p>
        </w:tc>
      </w:tr>
      <w:tr w:rsidR="0038139C" w:rsidRPr="004835C2" w14:paraId="165C3AE2" w14:textId="77777777" w:rsidTr="00621C8F">
        <w:trPr>
          <w:trHeight w:val="240"/>
        </w:trPr>
        <w:tc>
          <w:tcPr>
            <w:tcW w:w="660" w:type="dxa"/>
            <w:tcBorders>
              <w:left w:val="single" w:sz="8" w:space="0" w:color="auto"/>
              <w:right w:val="single" w:sz="8" w:space="0" w:color="auto"/>
            </w:tcBorders>
            <w:shd w:val="clear" w:color="auto" w:fill="auto"/>
            <w:vAlign w:val="bottom"/>
          </w:tcPr>
          <w:p w14:paraId="54697C99" w14:textId="77777777" w:rsidR="0038139C" w:rsidRPr="004835C2" w:rsidRDefault="001C0BCF" w:rsidP="004835C2">
            <w:pPr>
              <w:spacing w:line="360" w:lineRule="auto"/>
              <w:ind w:left="120"/>
              <w:contextualSpacing/>
              <w:rPr>
                <w:rFonts w:ascii="Century Gothic" w:eastAsia="Arial" w:hAnsi="Century Gothic"/>
                <w:sz w:val="22"/>
                <w:szCs w:val="22"/>
              </w:rPr>
            </w:pPr>
            <w:r w:rsidRPr="004835C2">
              <w:rPr>
                <w:rFonts w:ascii="Century Gothic" w:eastAsia="Arial" w:hAnsi="Century Gothic"/>
                <w:sz w:val="22"/>
                <w:szCs w:val="22"/>
              </w:rPr>
              <w:t>1.</w:t>
            </w:r>
          </w:p>
        </w:tc>
        <w:tc>
          <w:tcPr>
            <w:tcW w:w="7400" w:type="dxa"/>
            <w:tcBorders>
              <w:right w:val="single" w:sz="8" w:space="0" w:color="auto"/>
            </w:tcBorders>
            <w:shd w:val="clear" w:color="auto" w:fill="auto"/>
            <w:vAlign w:val="bottom"/>
          </w:tcPr>
          <w:p w14:paraId="6DDDCC86" w14:textId="77777777" w:rsidR="0038139C" w:rsidRPr="004835C2" w:rsidRDefault="001C0BCF" w:rsidP="004835C2">
            <w:pPr>
              <w:spacing w:line="360" w:lineRule="auto"/>
              <w:ind w:left="80"/>
              <w:contextualSpacing/>
              <w:rPr>
                <w:rFonts w:ascii="Century Gothic" w:eastAsia="Arial" w:hAnsi="Century Gothic"/>
                <w:sz w:val="22"/>
                <w:szCs w:val="22"/>
              </w:rPr>
            </w:pPr>
            <w:r w:rsidRPr="004835C2">
              <w:rPr>
                <w:rFonts w:ascii="Century Gothic" w:eastAsia="Arial" w:hAnsi="Century Gothic"/>
                <w:sz w:val="22"/>
                <w:szCs w:val="22"/>
              </w:rPr>
              <w:t>Definitions</w:t>
            </w:r>
          </w:p>
        </w:tc>
        <w:tc>
          <w:tcPr>
            <w:tcW w:w="860" w:type="dxa"/>
            <w:tcBorders>
              <w:right w:val="single" w:sz="8" w:space="0" w:color="auto"/>
            </w:tcBorders>
            <w:shd w:val="clear" w:color="auto" w:fill="auto"/>
            <w:vAlign w:val="bottom"/>
          </w:tcPr>
          <w:p w14:paraId="70FC33CD" w14:textId="77777777" w:rsidR="0038139C" w:rsidRPr="004835C2" w:rsidRDefault="001C0BCF" w:rsidP="004835C2">
            <w:pPr>
              <w:spacing w:line="360" w:lineRule="auto"/>
              <w:ind w:left="100"/>
              <w:contextualSpacing/>
              <w:rPr>
                <w:rFonts w:ascii="Century Gothic" w:eastAsia="Arial" w:hAnsi="Century Gothic"/>
                <w:sz w:val="22"/>
                <w:szCs w:val="22"/>
              </w:rPr>
            </w:pPr>
            <w:r w:rsidRPr="004835C2">
              <w:rPr>
                <w:rFonts w:ascii="Century Gothic" w:eastAsia="Arial" w:hAnsi="Century Gothic"/>
                <w:sz w:val="22"/>
                <w:szCs w:val="22"/>
              </w:rPr>
              <w:t>3</w:t>
            </w:r>
          </w:p>
        </w:tc>
      </w:tr>
      <w:tr w:rsidR="0038139C" w:rsidRPr="004835C2" w14:paraId="5E7F1E43" w14:textId="77777777" w:rsidTr="00621C8F">
        <w:trPr>
          <w:trHeight w:val="288"/>
        </w:trPr>
        <w:tc>
          <w:tcPr>
            <w:tcW w:w="660" w:type="dxa"/>
            <w:tcBorders>
              <w:left w:val="single" w:sz="8" w:space="0" w:color="auto"/>
              <w:bottom w:val="single" w:sz="8" w:space="0" w:color="auto"/>
              <w:right w:val="single" w:sz="8" w:space="0" w:color="auto"/>
            </w:tcBorders>
            <w:shd w:val="clear" w:color="auto" w:fill="auto"/>
            <w:vAlign w:val="bottom"/>
          </w:tcPr>
          <w:p w14:paraId="6B4BA9DE" w14:textId="77777777" w:rsidR="0038139C" w:rsidRPr="004835C2" w:rsidRDefault="0038139C" w:rsidP="004835C2">
            <w:pPr>
              <w:spacing w:line="360" w:lineRule="auto"/>
              <w:contextualSpacing/>
              <w:rPr>
                <w:rFonts w:ascii="Century Gothic" w:eastAsia="Times New Roman" w:hAnsi="Century Gothic"/>
                <w:sz w:val="22"/>
                <w:szCs w:val="22"/>
              </w:rPr>
            </w:pPr>
          </w:p>
        </w:tc>
        <w:tc>
          <w:tcPr>
            <w:tcW w:w="7400" w:type="dxa"/>
            <w:tcBorders>
              <w:bottom w:val="single" w:sz="8" w:space="0" w:color="auto"/>
              <w:right w:val="single" w:sz="8" w:space="0" w:color="auto"/>
            </w:tcBorders>
            <w:shd w:val="clear" w:color="auto" w:fill="auto"/>
            <w:vAlign w:val="bottom"/>
          </w:tcPr>
          <w:p w14:paraId="50C0AB93" w14:textId="77777777" w:rsidR="0038139C" w:rsidRPr="004835C2" w:rsidRDefault="0038139C" w:rsidP="004835C2">
            <w:pPr>
              <w:spacing w:line="360" w:lineRule="auto"/>
              <w:contextualSpacing/>
              <w:rPr>
                <w:rFonts w:ascii="Century Gothic" w:eastAsia="Times New Roman" w:hAnsi="Century Gothic"/>
                <w:sz w:val="22"/>
                <w:szCs w:val="22"/>
              </w:rPr>
            </w:pPr>
          </w:p>
        </w:tc>
        <w:tc>
          <w:tcPr>
            <w:tcW w:w="860" w:type="dxa"/>
            <w:tcBorders>
              <w:bottom w:val="single" w:sz="8" w:space="0" w:color="auto"/>
              <w:right w:val="single" w:sz="8" w:space="0" w:color="auto"/>
            </w:tcBorders>
            <w:shd w:val="clear" w:color="auto" w:fill="auto"/>
            <w:vAlign w:val="bottom"/>
          </w:tcPr>
          <w:p w14:paraId="0A82FF0C" w14:textId="77777777" w:rsidR="0038139C" w:rsidRPr="004835C2" w:rsidRDefault="0038139C" w:rsidP="004835C2">
            <w:pPr>
              <w:spacing w:line="360" w:lineRule="auto"/>
              <w:contextualSpacing/>
              <w:rPr>
                <w:rFonts w:ascii="Century Gothic" w:eastAsia="Times New Roman" w:hAnsi="Century Gothic"/>
                <w:sz w:val="22"/>
                <w:szCs w:val="22"/>
              </w:rPr>
            </w:pPr>
          </w:p>
        </w:tc>
      </w:tr>
      <w:tr w:rsidR="0038139C" w:rsidRPr="004835C2" w14:paraId="2E9087E7" w14:textId="77777777" w:rsidTr="00621C8F">
        <w:trPr>
          <w:trHeight w:val="240"/>
        </w:trPr>
        <w:tc>
          <w:tcPr>
            <w:tcW w:w="660" w:type="dxa"/>
            <w:tcBorders>
              <w:left w:val="single" w:sz="8" w:space="0" w:color="auto"/>
              <w:right w:val="single" w:sz="8" w:space="0" w:color="auto"/>
            </w:tcBorders>
            <w:shd w:val="clear" w:color="auto" w:fill="auto"/>
            <w:vAlign w:val="bottom"/>
          </w:tcPr>
          <w:p w14:paraId="4DB8E54D" w14:textId="77777777" w:rsidR="0038139C" w:rsidRPr="004835C2" w:rsidRDefault="001C0BCF" w:rsidP="004835C2">
            <w:pPr>
              <w:spacing w:line="360" w:lineRule="auto"/>
              <w:ind w:left="120"/>
              <w:contextualSpacing/>
              <w:rPr>
                <w:rFonts w:ascii="Century Gothic" w:eastAsia="Arial" w:hAnsi="Century Gothic"/>
                <w:sz w:val="22"/>
                <w:szCs w:val="22"/>
              </w:rPr>
            </w:pPr>
            <w:r w:rsidRPr="004835C2">
              <w:rPr>
                <w:rFonts w:ascii="Century Gothic" w:eastAsia="Arial" w:hAnsi="Century Gothic"/>
                <w:sz w:val="22"/>
                <w:szCs w:val="22"/>
              </w:rPr>
              <w:t>2.</w:t>
            </w:r>
          </w:p>
        </w:tc>
        <w:tc>
          <w:tcPr>
            <w:tcW w:w="7400" w:type="dxa"/>
            <w:tcBorders>
              <w:right w:val="single" w:sz="8" w:space="0" w:color="auto"/>
            </w:tcBorders>
            <w:shd w:val="clear" w:color="auto" w:fill="auto"/>
            <w:vAlign w:val="bottom"/>
          </w:tcPr>
          <w:p w14:paraId="4941A991" w14:textId="77777777" w:rsidR="0038139C" w:rsidRPr="004835C2" w:rsidRDefault="001C0BCF" w:rsidP="004835C2">
            <w:pPr>
              <w:spacing w:line="360" w:lineRule="auto"/>
              <w:ind w:left="80"/>
              <w:contextualSpacing/>
              <w:rPr>
                <w:rFonts w:ascii="Century Gothic" w:eastAsia="Arial" w:hAnsi="Century Gothic"/>
                <w:sz w:val="22"/>
                <w:szCs w:val="22"/>
              </w:rPr>
            </w:pPr>
            <w:r w:rsidRPr="004835C2">
              <w:rPr>
                <w:rFonts w:ascii="Century Gothic" w:eastAsia="Arial" w:hAnsi="Century Gothic"/>
                <w:sz w:val="22"/>
                <w:szCs w:val="22"/>
              </w:rPr>
              <w:t>Preamble</w:t>
            </w:r>
          </w:p>
        </w:tc>
        <w:tc>
          <w:tcPr>
            <w:tcW w:w="860" w:type="dxa"/>
            <w:tcBorders>
              <w:right w:val="single" w:sz="8" w:space="0" w:color="auto"/>
            </w:tcBorders>
            <w:shd w:val="clear" w:color="auto" w:fill="auto"/>
            <w:vAlign w:val="bottom"/>
          </w:tcPr>
          <w:p w14:paraId="7712FD68" w14:textId="77777777" w:rsidR="0038139C" w:rsidRPr="004835C2" w:rsidRDefault="001C0BCF" w:rsidP="004835C2">
            <w:pPr>
              <w:spacing w:line="360" w:lineRule="auto"/>
              <w:ind w:left="100"/>
              <w:contextualSpacing/>
              <w:rPr>
                <w:rFonts w:ascii="Century Gothic" w:eastAsia="Arial" w:hAnsi="Century Gothic"/>
                <w:sz w:val="22"/>
                <w:szCs w:val="22"/>
              </w:rPr>
            </w:pPr>
            <w:r w:rsidRPr="004835C2">
              <w:rPr>
                <w:rFonts w:ascii="Century Gothic" w:eastAsia="Arial" w:hAnsi="Century Gothic"/>
                <w:sz w:val="22"/>
                <w:szCs w:val="22"/>
              </w:rPr>
              <w:t>3</w:t>
            </w:r>
          </w:p>
        </w:tc>
      </w:tr>
      <w:tr w:rsidR="0038139C" w:rsidRPr="004835C2" w14:paraId="6045DB90" w14:textId="77777777" w:rsidTr="00621C8F">
        <w:trPr>
          <w:trHeight w:val="288"/>
        </w:trPr>
        <w:tc>
          <w:tcPr>
            <w:tcW w:w="660" w:type="dxa"/>
            <w:tcBorders>
              <w:left w:val="single" w:sz="8" w:space="0" w:color="auto"/>
              <w:bottom w:val="single" w:sz="8" w:space="0" w:color="auto"/>
              <w:right w:val="single" w:sz="8" w:space="0" w:color="auto"/>
            </w:tcBorders>
            <w:shd w:val="clear" w:color="auto" w:fill="auto"/>
            <w:vAlign w:val="bottom"/>
          </w:tcPr>
          <w:p w14:paraId="79BA6BFA" w14:textId="77777777" w:rsidR="0038139C" w:rsidRPr="004835C2" w:rsidRDefault="0038139C" w:rsidP="004835C2">
            <w:pPr>
              <w:spacing w:line="360" w:lineRule="auto"/>
              <w:contextualSpacing/>
              <w:rPr>
                <w:rFonts w:ascii="Century Gothic" w:eastAsia="Times New Roman" w:hAnsi="Century Gothic"/>
                <w:sz w:val="22"/>
                <w:szCs w:val="22"/>
              </w:rPr>
            </w:pPr>
          </w:p>
        </w:tc>
        <w:tc>
          <w:tcPr>
            <w:tcW w:w="7400" w:type="dxa"/>
            <w:tcBorders>
              <w:bottom w:val="single" w:sz="8" w:space="0" w:color="auto"/>
              <w:right w:val="single" w:sz="8" w:space="0" w:color="auto"/>
            </w:tcBorders>
            <w:shd w:val="clear" w:color="auto" w:fill="auto"/>
            <w:vAlign w:val="bottom"/>
          </w:tcPr>
          <w:p w14:paraId="7FCD4576" w14:textId="77777777" w:rsidR="0038139C" w:rsidRPr="004835C2" w:rsidRDefault="0038139C" w:rsidP="004835C2">
            <w:pPr>
              <w:spacing w:line="360" w:lineRule="auto"/>
              <w:contextualSpacing/>
              <w:rPr>
                <w:rFonts w:ascii="Century Gothic" w:eastAsia="Times New Roman" w:hAnsi="Century Gothic"/>
                <w:sz w:val="22"/>
                <w:szCs w:val="22"/>
              </w:rPr>
            </w:pPr>
          </w:p>
        </w:tc>
        <w:tc>
          <w:tcPr>
            <w:tcW w:w="860" w:type="dxa"/>
            <w:tcBorders>
              <w:bottom w:val="single" w:sz="8" w:space="0" w:color="auto"/>
              <w:right w:val="single" w:sz="8" w:space="0" w:color="auto"/>
            </w:tcBorders>
            <w:shd w:val="clear" w:color="auto" w:fill="auto"/>
            <w:vAlign w:val="bottom"/>
          </w:tcPr>
          <w:p w14:paraId="00EEB296" w14:textId="77777777" w:rsidR="0038139C" w:rsidRPr="004835C2" w:rsidRDefault="0038139C" w:rsidP="004835C2">
            <w:pPr>
              <w:spacing w:line="360" w:lineRule="auto"/>
              <w:contextualSpacing/>
              <w:rPr>
                <w:rFonts w:ascii="Century Gothic" w:eastAsia="Times New Roman" w:hAnsi="Century Gothic"/>
                <w:sz w:val="22"/>
                <w:szCs w:val="22"/>
              </w:rPr>
            </w:pPr>
          </w:p>
        </w:tc>
      </w:tr>
      <w:tr w:rsidR="0038139C" w:rsidRPr="004835C2" w14:paraId="3481D2E4" w14:textId="77777777" w:rsidTr="00621C8F">
        <w:trPr>
          <w:trHeight w:val="242"/>
        </w:trPr>
        <w:tc>
          <w:tcPr>
            <w:tcW w:w="660" w:type="dxa"/>
            <w:tcBorders>
              <w:left w:val="single" w:sz="8" w:space="0" w:color="auto"/>
              <w:right w:val="single" w:sz="8" w:space="0" w:color="auto"/>
            </w:tcBorders>
            <w:shd w:val="clear" w:color="auto" w:fill="auto"/>
            <w:vAlign w:val="bottom"/>
          </w:tcPr>
          <w:p w14:paraId="7305108E" w14:textId="77777777" w:rsidR="0038139C" w:rsidRPr="004835C2" w:rsidRDefault="001C0BCF" w:rsidP="004835C2">
            <w:pPr>
              <w:spacing w:line="360" w:lineRule="auto"/>
              <w:ind w:left="120"/>
              <w:contextualSpacing/>
              <w:rPr>
                <w:rFonts w:ascii="Century Gothic" w:eastAsia="Arial" w:hAnsi="Century Gothic"/>
                <w:sz w:val="22"/>
                <w:szCs w:val="22"/>
              </w:rPr>
            </w:pPr>
            <w:r w:rsidRPr="004835C2">
              <w:rPr>
                <w:rFonts w:ascii="Century Gothic" w:eastAsia="Arial" w:hAnsi="Century Gothic"/>
                <w:sz w:val="22"/>
                <w:szCs w:val="22"/>
              </w:rPr>
              <w:t>3.</w:t>
            </w:r>
          </w:p>
        </w:tc>
        <w:tc>
          <w:tcPr>
            <w:tcW w:w="7400" w:type="dxa"/>
            <w:tcBorders>
              <w:right w:val="single" w:sz="8" w:space="0" w:color="auto"/>
            </w:tcBorders>
            <w:shd w:val="clear" w:color="auto" w:fill="auto"/>
            <w:vAlign w:val="bottom"/>
          </w:tcPr>
          <w:p w14:paraId="24591CCF" w14:textId="77777777" w:rsidR="0038139C" w:rsidRPr="004835C2" w:rsidRDefault="001C0BCF" w:rsidP="004835C2">
            <w:pPr>
              <w:spacing w:line="360" w:lineRule="auto"/>
              <w:ind w:left="80"/>
              <w:contextualSpacing/>
              <w:rPr>
                <w:rFonts w:ascii="Century Gothic" w:eastAsia="Arial" w:hAnsi="Century Gothic"/>
                <w:sz w:val="22"/>
                <w:szCs w:val="22"/>
              </w:rPr>
            </w:pPr>
            <w:r w:rsidRPr="004835C2">
              <w:rPr>
                <w:rFonts w:ascii="Century Gothic" w:eastAsia="Arial" w:hAnsi="Century Gothic"/>
                <w:sz w:val="22"/>
                <w:szCs w:val="22"/>
              </w:rPr>
              <w:t>Purpose</w:t>
            </w:r>
          </w:p>
        </w:tc>
        <w:tc>
          <w:tcPr>
            <w:tcW w:w="860" w:type="dxa"/>
            <w:tcBorders>
              <w:right w:val="single" w:sz="8" w:space="0" w:color="auto"/>
            </w:tcBorders>
            <w:shd w:val="clear" w:color="auto" w:fill="auto"/>
            <w:vAlign w:val="bottom"/>
          </w:tcPr>
          <w:p w14:paraId="09B3098B" w14:textId="77777777" w:rsidR="0038139C" w:rsidRPr="004835C2" w:rsidRDefault="001C0BCF" w:rsidP="004835C2">
            <w:pPr>
              <w:spacing w:line="360" w:lineRule="auto"/>
              <w:ind w:left="100"/>
              <w:contextualSpacing/>
              <w:rPr>
                <w:rFonts w:ascii="Century Gothic" w:eastAsia="Arial" w:hAnsi="Century Gothic"/>
                <w:sz w:val="22"/>
                <w:szCs w:val="22"/>
              </w:rPr>
            </w:pPr>
            <w:r w:rsidRPr="004835C2">
              <w:rPr>
                <w:rFonts w:ascii="Century Gothic" w:eastAsia="Arial" w:hAnsi="Century Gothic"/>
                <w:sz w:val="22"/>
                <w:szCs w:val="22"/>
              </w:rPr>
              <w:t>3</w:t>
            </w:r>
          </w:p>
        </w:tc>
      </w:tr>
      <w:tr w:rsidR="0038139C" w:rsidRPr="004835C2" w14:paraId="37074B22" w14:textId="77777777" w:rsidTr="00621C8F">
        <w:trPr>
          <w:trHeight w:val="288"/>
        </w:trPr>
        <w:tc>
          <w:tcPr>
            <w:tcW w:w="660" w:type="dxa"/>
            <w:tcBorders>
              <w:left w:val="single" w:sz="8" w:space="0" w:color="auto"/>
              <w:bottom w:val="single" w:sz="8" w:space="0" w:color="auto"/>
              <w:right w:val="single" w:sz="8" w:space="0" w:color="auto"/>
            </w:tcBorders>
            <w:shd w:val="clear" w:color="auto" w:fill="auto"/>
            <w:vAlign w:val="bottom"/>
          </w:tcPr>
          <w:p w14:paraId="738453E9" w14:textId="77777777" w:rsidR="0038139C" w:rsidRPr="004835C2" w:rsidRDefault="0038139C" w:rsidP="004835C2">
            <w:pPr>
              <w:spacing w:line="360" w:lineRule="auto"/>
              <w:contextualSpacing/>
              <w:rPr>
                <w:rFonts w:ascii="Century Gothic" w:eastAsia="Times New Roman" w:hAnsi="Century Gothic"/>
                <w:sz w:val="22"/>
                <w:szCs w:val="22"/>
              </w:rPr>
            </w:pPr>
          </w:p>
        </w:tc>
        <w:tc>
          <w:tcPr>
            <w:tcW w:w="7400" w:type="dxa"/>
            <w:tcBorders>
              <w:bottom w:val="single" w:sz="8" w:space="0" w:color="auto"/>
              <w:right w:val="single" w:sz="8" w:space="0" w:color="auto"/>
            </w:tcBorders>
            <w:shd w:val="clear" w:color="auto" w:fill="auto"/>
            <w:vAlign w:val="bottom"/>
          </w:tcPr>
          <w:p w14:paraId="3693FEBE" w14:textId="77777777" w:rsidR="0038139C" w:rsidRPr="004835C2" w:rsidRDefault="0038139C" w:rsidP="004835C2">
            <w:pPr>
              <w:spacing w:line="360" w:lineRule="auto"/>
              <w:contextualSpacing/>
              <w:rPr>
                <w:rFonts w:ascii="Century Gothic" w:eastAsia="Times New Roman" w:hAnsi="Century Gothic"/>
                <w:sz w:val="22"/>
                <w:szCs w:val="22"/>
              </w:rPr>
            </w:pPr>
          </w:p>
        </w:tc>
        <w:tc>
          <w:tcPr>
            <w:tcW w:w="860" w:type="dxa"/>
            <w:tcBorders>
              <w:bottom w:val="single" w:sz="8" w:space="0" w:color="auto"/>
              <w:right w:val="single" w:sz="8" w:space="0" w:color="auto"/>
            </w:tcBorders>
            <w:shd w:val="clear" w:color="auto" w:fill="auto"/>
            <w:vAlign w:val="bottom"/>
          </w:tcPr>
          <w:p w14:paraId="66A0847B" w14:textId="77777777" w:rsidR="0038139C" w:rsidRPr="004835C2" w:rsidRDefault="0038139C" w:rsidP="004835C2">
            <w:pPr>
              <w:spacing w:line="360" w:lineRule="auto"/>
              <w:contextualSpacing/>
              <w:rPr>
                <w:rFonts w:ascii="Century Gothic" w:eastAsia="Times New Roman" w:hAnsi="Century Gothic"/>
                <w:sz w:val="22"/>
                <w:szCs w:val="22"/>
              </w:rPr>
            </w:pPr>
          </w:p>
        </w:tc>
      </w:tr>
      <w:tr w:rsidR="0038139C" w:rsidRPr="004835C2" w14:paraId="66DAAF0C" w14:textId="77777777" w:rsidTr="00621C8F">
        <w:trPr>
          <w:trHeight w:val="240"/>
        </w:trPr>
        <w:tc>
          <w:tcPr>
            <w:tcW w:w="660" w:type="dxa"/>
            <w:tcBorders>
              <w:left w:val="single" w:sz="8" w:space="0" w:color="auto"/>
              <w:right w:val="single" w:sz="8" w:space="0" w:color="auto"/>
            </w:tcBorders>
            <w:shd w:val="clear" w:color="auto" w:fill="auto"/>
            <w:vAlign w:val="bottom"/>
          </w:tcPr>
          <w:p w14:paraId="2DDA3922" w14:textId="77777777" w:rsidR="0038139C" w:rsidRPr="004835C2" w:rsidRDefault="001C0BCF" w:rsidP="004835C2">
            <w:pPr>
              <w:spacing w:line="360" w:lineRule="auto"/>
              <w:ind w:left="120"/>
              <w:contextualSpacing/>
              <w:rPr>
                <w:rFonts w:ascii="Century Gothic" w:eastAsia="Arial" w:hAnsi="Century Gothic"/>
                <w:sz w:val="22"/>
                <w:szCs w:val="22"/>
              </w:rPr>
            </w:pPr>
            <w:r w:rsidRPr="004835C2">
              <w:rPr>
                <w:rFonts w:ascii="Century Gothic" w:eastAsia="Arial" w:hAnsi="Century Gothic"/>
                <w:sz w:val="22"/>
                <w:szCs w:val="22"/>
              </w:rPr>
              <w:t>4.</w:t>
            </w:r>
          </w:p>
        </w:tc>
        <w:tc>
          <w:tcPr>
            <w:tcW w:w="7400" w:type="dxa"/>
            <w:tcBorders>
              <w:right w:val="single" w:sz="8" w:space="0" w:color="auto"/>
            </w:tcBorders>
            <w:shd w:val="clear" w:color="auto" w:fill="auto"/>
            <w:vAlign w:val="bottom"/>
          </w:tcPr>
          <w:p w14:paraId="27CEA8C4" w14:textId="77777777" w:rsidR="0038139C" w:rsidRPr="004835C2" w:rsidRDefault="001C0BCF" w:rsidP="004835C2">
            <w:pPr>
              <w:spacing w:line="360" w:lineRule="auto"/>
              <w:ind w:left="80"/>
              <w:contextualSpacing/>
              <w:rPr>
                <w:rFonts w:ascii="Century Gothic" w:eastAsia="Arial" w:hAnsi="Century Gothic"/>
                <w:sz w:val="22"/>
                <w:szCs w:val="22"/>
              </w:rPr>
            </w:pPr>
            <w:r w:rsidRPr="004835C2">
              <w:rPr>
                <w:rFonts w:ascii="Century Gothic" w:eastAsia="Arial" w:hAnsi="Century Gothic"/>
                <w:sz w:val="22"/>
                <w:szCs w:val="22"/>
              </w:rPr>
              <w:t>Legal framework</w:t>
            </w:r>
          </w:p>
        </w:tc>
        <w:tc>
          <w:tcPr>
            <w:tcW w:w="860" w:type="dxa"/>
            <w:tcBorders>
              <w:right w:val="single" w:sz="8" w:space="0" w:color="auto"/>
            </w:tcBorders>
            <w:shd w:val="clear" w:color="auto" w:fill="auto"/>
            <w:vAlign w:val="bottom"/>
          </w:tcPr>
          <w:p w14:paraId="3E2D31C2" w14:textId="77777777" w:rsidR="0038139C" w:rsidRPr="004835C2" w:rsidRDefault="001C0BCF" w:rsidP="004835C2">
            <w:pPr>
              <w:spacing w:line="360" w:lineRule="auto"/>
              <w:ind w:left="100"/>
              <w:contextualSpacing/>
              <w:rPr>
                <w:rFonts w:ascii="Century Gothic" w:eastAsia="Arial" w:hAnsi="Century Gothic"/>
                <w:sz w:val="22"/>
                <w:szCs w:val="22"/>
              </w:rPr>
            </w:pPr>
            <w:r w:rsidRPr="004835C2">
              <w:rPr>
                <w:rFonts w:ascii="Century Gothic" w:eastAsia="Arial" w:hAnsi="Century Gothic"/>
                <w:sz w:val="22"/>
                <w:szCs w:val="22"/>
              </w:rPr>
              <w:t>5</w:t>
            </w:r>
          </w:p>
        </w:tc>
      </w:tr>
      <w:tr w:rsidR="0038139C" w:rsidRPr="004835C2" w14:paraId="7801EF45" w14:textId="77777777" w:rsidTr="00621C8F">
        <w:trPr>
          <w:trHeight w:val="288"/>
        </w:trPr>
        <w:tc>
          <w:tcPr>
            <w:tcW w:w="660" w:type="dxa"/>
            <w:tcBorders>
              <w:left w:val="single" w:sz="8" w:space="0" w:color="auto"/>
              <w:bottom w:val="single" w:sz="8" w:space="0" w:color="auto"/>
              <w:right w:val="single" w:sz="8" w:space="0" w:color="auto"/>
            </w:tcBorders>
            <w:shd w:val="clear" w:color="auto" w:fill="auto"/>
            <w:vAlign w:val="bottom"/>
          </w:tcPr>
          <w:p w14:paraId="6E7A5BD0" w14:textId="77777777" w:rsidR="0038139C" w:rsidRPr="004835C2" w:rsidRDefault="0038139C" w:rsidP="004835C2">
            <w:pPr>
              <w:spacing w:line="360" w:lineRule="auto"/>
              <w:contextualSpacing/>
              <w:rPr>
                <w:rFonts w:ascii="Century Gothic" w:eastAsia="Times New Roman" w:hAnsi="Century Gothic"/>
                <w:sz w:val="22"/>
                <w:szCs w:val="22"/>
              </w:rPr>
            </w:pPr>
          </w:p>
        </w:tc>
        <w:tc>
          <w:tcPr>
            <w:tcW w:w="7400" w:type="dxa"/>
            <w:tcBorders>
              <w:bottom w:val="single" w:sz="8" w:space="0" w:color="auto"/>
              <w:right w:val="single" w:sz="8" w:space="0" w:color="auto"/>
            </w:tcBorders>
            <w:shd w:val="clear" w:color="auto" w:fill="auto"/>
            <w:vAlign w:val="bottom"/>
          </w:tcPr>
          <w:p w14:paraId="67212F73" w14:textId="77777777" w:rsidR="0038139C" w:rsidRPr="004835C2" w:rsidRDefault="0038139C" w:rsidP="004835C2">
            <w:pPr>
              <w:spacing w:line="360" w:lineRule="auto"/>
              <w:contextualSpacing/>
              <w:rPr>
                <w:rFonts w:ascii="Century Gothic" w:eastAsia="Times New Roman" w:hAnsi="Century Gothic"/>
                <w:sz w:val="22"/>
                <w:szCs w:val="22"/>
              </w:rPr>
            </w:pPr>
          </w:p>
        </w:tc>
        <w:tc>
          <w:tcPr>
            <w:tcW w:w="860" w:type="dxa"/>
            <w:tcBorders>
              <w:bottom w:val="single" w:sz="8" w:space="0" w:color="auto"/>
              <w:right w:val="single" w:sz="8" w:space="0" w:color="auto"/>
            </w:tcBorders>
            <w:shd w:val="clear" w:color="auto" w:fill="auto"/>
            <w:vAlign w:val="bottom"/>
          </w:tcPr>
          <w:p w14:paraId="7F263666" w14:textId="77777777" w:rsidR="0038139C" w:rsidRPr="004835C2" w:rsidRDefault="0038139C" w:rsidP="004835C2">
            <w:pPr>
              <w:spacing w:line="360" w:lineRule="auto"/>
              <w:contextualSpacing/>
              <w:rPr>
                <w:rFonts w:ascii="Century Gothic" w:eastAsia="Times New Roman" w:hAnsi="Century Gothic"/>
                <w:sz w:val="22"/>
                <w:szCs w:val="22"/>
              </w:rPr>
            </w:pPr>
          </w:p>
        </w:tc>
      </w:tr>
      <w:tr w:rsidR="0038139C" w:rsidRPr="004835C2" w14:paraId="5149983B" w14:textId="77777777" w:rsidTr="00621C8F">
        <w:trPr>
          <w:trHeight w:val="240"/>
        </w:trPr>
        <w:tc>
          <w:tcPr>
            <w:tcW w:w="660" w:type="dxa"/>
            <w:tcBorders>
              <w:left w:val="single" w:sz="8" w:space="0" w:color="auto"/>
              <w:right w:val="single" w:sz="8" w:space="0" w:color="auto"/>
            </w:tcBorders>
            <w:shd w:val="clear" w:color="auto" w:fill="auto"/>
            <w:vAlign w:val="bottom"/>
          </w:tcPr>
          <w:p w14:paraId="7D4532F5" w14:textId="77777777" w:rsidR="0038139C" w:rsidRPr="004835C2" w:rsidRDefault="001C0BCF" w:rsidP="004835C2">
            <w:pPr>
              <w:spacing w:line="360" w:lineRule="auto"/>
              <w:ind w:left="120"/>
              <w:contextualSpacing/>
              <w:rPr>
                <w:rFonts w:ascii="Century Gothic" w:eastAsia="Arial" w:hAnsi="Century Gothic"/>
                <w:sz w:val="22"/>
                <w:szCs w:val="22"/>
              </w:rPr>
            </w:pPr>
            <w:r w:rsidRPr="004835C2">
              <w:rPr>
                <w:rFonts w:ascii="Century Gothic" w:eastAsia="Arial" w:hAnsi="Century Gothic"/>
                <w:sz w:val="22"/>
                <w:szCs w:val="22"/>
              </w:rPr>
              <w:t>5.</w:t>
            </w:r>
          </w:p>
        </w:tc>
        <w:tc>
          <w:tcPr>
            <w:tcW w:w="7400" w:type="dxa"/>
            <w:tcBorders>
              <w:right w:val="single" w:sz="8" w:space="0" w:color="auto"/>
            </w:tcBorders>
            <w:shd w:val="clear" w:color="auto" w:fill="auto"/>
            <w:vAlign w:val="bottom"/>
          </w:tcPr>
          <w:p w14:paraId="62C0DBCF" w14:textId="77777777" w:rsidR="0038139C" w:rsidRPr="004835C2" w:rsidRDefault="001C0BCF" w:rsidP="004835C2">
            <w:pPr>
              <w:spacing w:line="360" w:lineRule="auto"/>
              <w:ind w:left="80"/>
              <w:contextualSpacing/>
              <w:rPr>
                <w:rFonts w:ascii="Century Gothic" w:eastAsia="Arial" w:hAnsi="Century Gothic"/>
                <w:sz w:val="22"/>
                <w:szCs w:val="22"/>
              </w:rPr>
            </w:pPr>
            <w:r w:rsidRPr="004835C2">
              <w:rPr>
                <w:rFonts w:ascii="Century Gothic" w:eastAsia="Arial" w:hAnsi="Century Gothic"/>
                <w:sz w:val="22"/>
                <w:szCs w:val="22"/>
              </w:rPr>
              <w:t>Scope and Application</w:t>
            </w:r>
          </w:p>
        </w:tc>
        <w:tc>
          <w:tcPr>
            <w:tcW w:w="860" w:type="dxa"/>
            <w:tcBorders>
              <w:right w:val="single" w:sz="8" w:space="0" w:color="auto"/>
            </w:tcBorders>
            <w:shd w:val="clear" w:color="auto" w:fill="auto"/>
            <w:vAlign w:val="bottom"/>
          </w:tcPr>
          <w:p w14:paraId="1BBD8951" w14:textId="77777777" w:rsidR="0038139C" w:rsidRPr="004835C2" w:rsidRDefault="001C0BCF" w:rsidP="004835C2">
            <w:pPr>
              <w:spacing w:line="360" w:lineRule="auto"/>
              <w:ind w:left="100"/>
              <w:contextualSpacing/>
              <w:rPr>
                <w:rFonts w:ascii="Century Gothic" w:eastAsia="Arial" w:hAnsi="Century Gothic"/>
                <w:sz w:val="22"/>
                <w:szCs w:val="22"/>
              </w:rPr>
            </w:pPr>
            <w:r w:rsidRPr="004835C2">
              <w:rPr>
                <w:rFonts w:ascii="Century Gothic" w:eastAsia="Arial" w:hAnsi="Century Gothic"/>
                <w:sz w:val="22"/>
                <w:szCs w:val="22"/>
              </w:rPr>
              <w:t>5</w:t>
            </w:r>
          </w:p>
        </w:tc>
      </w:tr>
      <w:tr w:rsidR="0038139C" w:rsidRPr="004835C2" w14:paraId="6EBD4E34" w14:textId="77777777" w:rsidTr="00621C8F">
        <w:trPr>
          <w:trHeight w:val="288"/>
        </w:trPr>
        <w:tc>
          <w:tcPr>
            <w:tcW w:w="660" w:type="dxa"/>
            <w:tcBorders>
              <w:left w:val="single" w:sz="8" w:space="0" w:color="auto"/>
              <w:bottom w:val="single" w:sz="8" w:space="0" w:color="auto"/>
              <w:right w:val="single" w:sz="8" w:space="0" w:color="auto"/>
            </w:tcBorders>
            <w:shd w:val="clear" w:color="auto" w:fill="auto"/>
            <w:vAlign w:val="bottom"/>
          </w:tcPr>
          <w:p w14:paraId="0F61E4EE" w14:textId="77777777" w:rsidR="0038139C" w:rsidRPr="004835C2" w:rsidRDefault="0038139C" w:rsidP="004835C2">
            <w:pPr>
              <w:spacing w:line="360" w:lineRule="auto"/>
              <w:contextualSpacing/>
              <w:rPr>
                <w:rFonts w:ascii="Century Gothic" w:eastAsia="Times New Roman" w:hAnsi="Century Gothic"/>
                <w:sz w:val="22"/>
                <w:szCs w:val="22"/>
              </w:rPr>
            </w:pPr>
          </w:p>
        </w:tc>
        <w:tc>
          <w:tcPr>
            <w:tcW w:w="7400" w:type="dxa"/>
            <w:tcBorders>
              <w:bottom w:val="single" w:sz="8" w:space="0" w:color="auto"/>
              <w:right w:val="single" w:sz="8" w:space="0" w:color="auto"/>
            </w:tcBorders>
            <w:shd w:val="clear" w:color="auto" w:fill="auto"/>
            <w:vAlign w:val="bottom"/>
          </w:tcPr>
          <w:p w14:paraId="39983B9A" w14:textId="77777777" w:rsidR="0038139C" w:rsidRPr="004835C2" w:rsidRDefault="0038139C" w:rsidP="004835C2">
            <w:pPr>
              <w:spacing w:line="360" w:lineRule="auto"/>
              <w:contextualSpacing/>
              <w:rPr>
                <w:rFonts w:ascii="Century Gothic" w:eastAsia="Times New Roman" w:hAnsi="Century Gothic"/>
                <w:sz w:val="22"/>
                <w:szCs w:val="22"/>
              </w:rPr>
            </w:pPr>
          </w:p>
        </w:tc>
        <w:tc>
          <w:tcPr>
            <w:tcW w:w="860" w:type="dxa"/>
            <w:tcBorders>
              <w:bottom w:val="single" w:sz="8" w:space="0" w:color="auto"/>
              <w:right w:val="single" w:sz="8" w:space="0" w:color="auto"/>
            </w:tcBorders>
            <w:shd w:val="clear" w:color="auto" w:fill="auto"/>
            <w:vAlign w:val="bottom"/>
          </w:tcPr>
          <w:p w14:paraId="2033652E" w14:textId="77777777" w:rsidR="0038139C" w:rsidRPr="004835C2" w:rsidRDefault="0038139C" w:rsidP="004835C2">
            <w:pPr>
              <w:spacing w:line="360" w:lineRule="auto"/>
              <w:contextualSpacing/>
              <w:rPr>
                <w:rFonts w:ascii="Century Gothic" w:eastAsia="Times New Roman" w:hAnsi="Century Gothic"/>
                <w:sz w:val="22"/>
                <w:szCs w:val="22"/>
              </w:rPr>
            </w:pPr>
          </w:p>
        </w:tc>
      </w:tr>
      <w:tr w:rsidR="0038139C" w:rsidRPr="004835C2" w14:paraId="19B10672" w14:textId="77777777" w:rsidTr="00621C8F">
        <w:trPr>
          <w:trHeight w:val="242"/>
        </w:trPr>
        <w:tc>
          <w:tcPr>
            <w:tcW w:w="660" w:type="dxa"/>
            <w:tcBorders>
              <w:left w:val="single" w:sz="8" w:space="0" w:color="auto"/>
              <w:right w:val="single" w:sz="8" w:space="0" w:color="auto"/>
            </w:tcBorders>
            <w:shd w:val="clear" w:color="auto" w:fill="auto"/>
            <w:vAlign w:val="bottom"/>
          </w:tcPr>
          <w:p w14:paraId="6F6E1F71" w14:textId="77777777" w:rsidR="0038139C" w:rsidRPr="004835C2" w:rsidRDefault="001C0BCF" w:rsidP="004835C2">
            <w:pPr>
              <w:spacing w:line="360" w:lineRule="auto"/>
              <w:ind w:left="120"/>
              <w:contextualSpacing/>
              <w:rPr>
                <w:rFonts w:ascii="Century Gothic" w:eastAsia="Arial" w:hAnsi="Century Gothic"/>
                <w:sz w:val="22"/>
                <w:szCs w:val="22"/>
              </w:rPr>
            </w:pPr>
            <w:r w:rsidRPr="004835C2">
              <w:rPr>
                <w:rFonts w:ascii="Century Gothic" w:eastAsia="Arial" w:hAnsi="Century Gothic"/>
                <w:sz w:val="22"/>
                <w:szCs w:val="22"/>
              </w:rPr>
              <w:t>6.</w:t>
            </w:r>
          </w:p>
        </w:tc>
        <w:tc>
          <w:tcPr>
            <w:tcW w:w="7400" w:type="dxa"/>
            <w:tcBorders>
              <w:right w:val="single" w:sz="8" w:space="0" w:color="auto"/>
            </w:tcBorders>
            <w:shd w:val="clear" w:color="auto" w:fill="auto"/>
            <w:vAlign w:val="bottom"/>
          </w:tcPr>
          <w:p w14:paraId="6EB92A4F" w14:textId="77777777" w:rsidR="0038139C" w:rsidRPr="004835C2" w:rsidRDefault="001C0BCF" w:rsidP="004835C2">
            <w:pPr>
              <w:spacing w:line="360" w:lineRule="auto"/>
              <w:ind w:left="80"/>
              <w:contextualSpacing/>
              <w:rPr>
                <w:rFonts w:ascii="Century Gothic" w:eastAsia="Arial" w:hAnsi="Century Gothic"/>
                <w:sz w:val="22"/>
                <w:szCs w:val="22"/>
              </w:rPr>
            </w:pPr>
            <w:r w:rsidRPr="004835C2">
              <w:rPr>
                <w:rFonts w:ascii="Century Gothic" w:eastAsia="Arial" w:hAnsi="Century Gothic"/>
                <w:sz w:val="22"/>
                <w:szCs w:val="22"/>
              </w:rPr>
              <w:t>Objectives of the Policy</w:t>
            </w:r>
          </w:p>
        </w:tc>
        <w:tc>
          <w:tcPr>
            <w:tcW w:w="860" w:type="dxa"/>
            <w:tcBorders>
              <w:right w:val="single" w:sz="8" w:space="0" w:color="auto"/>
            </w:tcBorders>
            <w:shd w:val="clear" w:color="auto" w:fill="auto"/>
            <w:vAlign w:val="bottom"/>
          </w:tcPr>
          <w:p w14:paraId="50990711" w14:textId="77777777" w:rsidR="0038139C" w:rsidRPr="004835C2" w:rsidRDefault="001C0BCF" w:rsidP="004835C2">
            <w:pPr>
              <w:spacing w:line="360" w:lineRule="auto"/>
              <w:ind w:left="100"/>
              <w:contextualSpacing/>
              <w:rPr>
                <w:rFonts w:ascii="Century Gothic" w:eastAsia="Arial" w:hAnsi="Century Gothic"/>
                <w:sz w:val="22"/>
                <w:szCs w:val="22"/>
              </w:rPr>
            </w:pPr>
            <w:r w:rsidRPr="004835C2">
              <w:rPr>
                <w:rFonts w:ascii="Century Gothic" w:eastAsia="Arial" w:hAnsi="Century Gothic"/>
                <w:sz w:val="22"/>
                <w:szCs w:val="22"/>
              </w:rPr>
              <w:t>6</w:t>
            </w:r>
          </w:p>
        </w:tc>
      </w:tr>
      <w:tr w:rsidR="0038139C" w:rsidRPr="004835C2" w14:paraId="34F24A7F" w14:textId="77777777" w:rsidTr="00621C8F">
        <w:trPr>
          <w:trHeight w:val="288"/>
        </w:trPr>
        <w:tc>
          <w:tcPr>
            <w:tcW w:w="660" w:type="dxa"/>
            <w:tcBorders>
              <w:left w:val="single" w:sz="8" w:space="0" w:color="auto"/>
              <w:bottom w:val="single" w:sz="8" w:space="0" w:color="auto"/>
              <w:right w:val="single" w:sz="8" w:space="0" w:color="auto"/>
            </w:tcBorders>
            <w:shd w:val="clear" w:color="auto" w:fill="auto"/>
            <w:vAlign w:val="bottom"/>
          </w:tcPr>
          <w:p w14:paraId="37511323" w14:textId="77777777" w:rsidR="0038139C" w:rsidRPr="004835C2" w:rsidRDefault="0038139C" w:rsidP="004835C2">
            <w:pPr>
              <w:spacing w:line="360" w:lineRule="auto"/>
              <w:contextualSpacing/>
              <w:rPr>
                <w:rFonts w:ascii="Century Gothic" w:eastAsia="Times New Roman" w:hAnsi="Century Gothic"/>
                <w:sz w:val="22"/>
                <w:szCs w:val="22"/>
              </w:rPr>
            </w:pPr>
          </w:p>
        </w:tc>
        <w:tc>
          <w:tcPr>
            <w:tcW w:w="7400" w:type="dxa"/>
            <w:tcBorders>
              <w:bottom w:val="single" w:sz="8" w:space="0" w:color="auto"/>
              <w:right w:val="single" w:sz="8" w:space="0" w:color="auto"/>
            </w:tcBorders>
            <w:shd w:val="clear" w:color="auto" w:fill="auto"/>
            <w:vAlign w:val="bottom"/>
          </w:tcPr>
          <w:p w14:paraId="3C5809BF" w14:textId="77777777" w:rsidR="0038139C" w:rsidRPr="004835C2" w:rsidRDefault="0038139C" w:rsidP="004835C2">
            <w:pPr>
              <w:spacing w:line="360" w:lineRule="auto"/>
              <w:contextualSpacing/>
              <w:rPr>
                <w:rFonts w:ascii="Century Gothic" w:eastAsia="Times New Roman" w:hAnsi="Century Gothic"/>
                <w:sz w:val="22"/>
                <w:szCs w:val="22"/>
              </w:rPr>
            </w:pPr>
          </w:p>
        </w:tc>
        <w:tc>
          <w:tcPr>
            <w:tcW w:w="860" w:type="dxa"/>
            <w:tcBorders>
              <w:bottom w:val="single" w:sz="8" w:space="0" w:color="auto"/>
              <w:right w:val="single" w:sz="8" w:space="0" w:color="auto"/>
            </w:tcBorders>
            <w:shd w:val="clear" w:color="auto" w:fill="auto"/>
            <w:vAlign w:val="bottom"/>
          </w:tcPr>
          <w:p w14:paraId="187AAAAC" w14:textId="77777777" w:rsidR="0038139C" w:rsidRPr="004835C2" w:rsidRDefault="0038139C" w:rsidP="004835C2">
            <w:pPr>
              <w:spacing w:line="360" w:lineRule="auto"/>
              <w:contextualSpacing/>
              <w:rPr>
                <w:rFonts w:ascii="Century Gothic" w:eastAsia="Times New Roman" w:hAnsi="Century Gothic"/>
                <w:sz w:val="22"/>
                <w:szCs w:val="22"/>
              </w:rPr>
            </w:pPr>
          </w:p>
        </w:tc>
      </w:tr>
      <w:tr w:rsidR="0038139C" w:rsidRPr="004835C2" w14:paraId="5FDA721E" w14:textId="77777777" w:rsidTr="00621C8F">
        <w:trPr>
          <w:trHeight w:val="240"/>
        </w:trPr>
        <w:tc>
          <w:tcPr>
            <w:tcW w:w="660" w:type="dxa"/>
            <w:tcBorders>
              <w:left w:val="single" w:sz="8" w:space="0" w:color="auto"/>
              <w:right w:val="single" w:sz="8" w:space="0" w:color="auto"/>
            </w:tcBorders>
            <w:shd w:val="clear" w:color="auto" w:fill="auto"/>
            <w:vAlign w:val="bottom"/>
          </w:tcPr>
          <w:p w14:paraId="4E20C4F3" w14:textId="77777777" w:rsidR="0038139C" w:rsidRPr="004835C2" w:rsidRDefault="001C0BCF" w:rsidP="004835C2">
            <w:pPr>
              <w:spacing w:line="360" w:lineRule="auto"/>
              <w:ind w:left="120"/>
              <w:contextualSpacing/>
              <w:rPr>
                <w:rFonts w:ascii="Century Gothic" w:eastAsia="Arial" w:hAnsi="Century Gothic"/>
                <w:sz w:val="22"/>
                <w:szCs w:val="22"/>
              </w:rPr>
            </w:pPr>
            <w:r w:rsidRPr="004835C2">
              <w:rPr>
                <w:rFonts w:ascii="Century Gothic" w:eastAsia="Arial" w:hAnsi="Century Gothic"/>
                <w:sz w:val="22"/>
                <w:szCs w:val="22"/>
              </w:rPr>
              <w:t>7.</w:t>
            </w:r>
          </w:p>
        </w:tc>
        <w:tc>
          <w:tcPr>
            <w:tcW w:w="7400" w:type="dxa"/>
            <w:tcBorders>
              <w:right w:val="single" w:sz="8" w:space="0" w:color="auto"/>
            </w:tcBorders>
            <w:shd w:val="clear" w:color="auto" w:fill="auto"/>
            <w:vAlign w:val="bottom"/>
          </w:tcPr>
          <w:p w14:paraId="5A307DCF" w14:textId="77777777" w:rsidR="0038139C" w:rsidRPr="004835C2" w:rsidRDefault="001C0BCF" w:rsidP="004835C2">
            <w:pPr>
              <w:spacing w:line="360" w:lineRule="auto"/>
              <w:ind w:left="80"/>
              <w:contextualSpacing/>
              <w:rPr>
                <w:rFonts w:ascii="Century Gothic" w:eastAsia="Arial" w:hAnsi="Century Gothic"/>
                <w:sz w:val="22"/>
                <w:szCs w:val="22"/>
              </w:rPr>
            </w:pPr>
            <w:r w:rsidRPr="004835C2">
              <w:rPr>
                <w:rFonts w:ascii="Century Gothic" w:eastAsia="Arial" w:hAnsi="Century Gothic"/>
                <w:sz w:val="22"/>
                <w:szCs w:val="22"/>
              </w:rPr>
              <w:t>Employment Equity Values</w:t>
            </w:r>
          </w:p>
        </w:tc>
        <w:tc>
          <w:tcPr>
            <w:tcW w:w="860" w:type="dxa"/>
            <w:tcBorders>
              <w:right w:val="single" w:sz="8" w:space="0" w:color="auto"/>
            </w:tcBorders>
            <w:shd w:val="clear" w:color="auto" w:fill="auto"/>
            <w:vAlign w:val="bottom"/>
          </w:tcPr>
          <w:p w14:paraId="11575EBF" w14:textId="77777777" w:rsidR="0038139C" w:rsidRPr="004835C2" w:rsidRDefault="001C0BCF" w:rsidP="004835C2">
            <w:pPr>
              <w:spacing w:line="360" w:lineRule="auto"/>
              <w:ind w:left="100"/>
              <w:contextualSpacing/>
              <w:rPr>
                <w:rFonts w:ascii="Century Gothic" w:eastAsia="Arial" w:hAnsi="Century Gothic"/>
                <w:sz w:val="22"/>
                <w:szCs w:val="22"/>
              </w:rPr>
            </w:pPr>
            <w:r w:rsidRPr="004835C2">
              <w:rPr>
                <w:rFonts w:ascii="Century Gothic" w:eastAsia="Arial" w:hAnsi="Century Gothic"/>
                <w:sz w:val="22"/>
                <w:szCs w:val="22"/>
              </w:rPr>
              <w:t>6</w:t>
            </w:r>
          </w:p>
        </w:tc>
      </w:tr>
      <w:tr w:rsidR="0038139C" w:rsidRPr="004835C2" w14:paraId="35E62EEA" w14:textId="77777777" w:rsidTr="00621C8F">
        <w:trPr>
          <w:trHeight w:val="288"/>
        </w:trPr>
        <w:tc>
          <w:tcPr>
            <w:tcW w:w="660" w:type="dxa"/>
            <w:tcBorders>
              <w:left w:val="single" w:sz="8" w:space="0" w:color="auto"/>
              <w:bottom w:val="single" w:sz="8" w:space="0" w:color="auto"/>
              <w:right w:val="single" w:sz="8" w:space="0" w:color="auto"/>
            </w:tcBorders>
            <w:shd w:val="clear" w:color="auto" w:fill="auto"/>
            <w:vAlign w:val="bottom"/>
          </w:tcPr>
          <w:p w14:paraId="5A58D398" w14:textId="77777777" w:rsidR="0038139C" w:rsidRPr="004835C2" w:rsidRDefault="0038139C" w:rsidP="004835C2">
            <w:pPr>
              <w:spacing w:line="360" w:lineRule="auto"/>
              <w:contextualSpacing/>
              <w:rPr>
                <w:rFonts w:ascii="Century Gothic" w:eastAsia="Times New Roman" w:hAnsi="Century Gothic"/>
                <w:sz w:val="22"/>
                <w:szCs w:val="22"/>
              </w:rPr>
            </w:pPr>
          </w:p>
        </w:tc>
        <w:tc>
          <w:tcPr>
            <w:tcW w:w="7400" w:type="dxa"/>
            <w:tcBorders>
              <w:bottom w:val="single" w:sz="8" w:space="0" w:color="auto"/>
              <w:right w:val="single" w:sz="8" w:space="0" w:color="auto"/>
            </w:tcBorders>
            <w:shd w:val="clear" w:color="auto" w:fill="auto"/>
            <w:vAlign w:val="bottom"/>
          </w:tcPr>
          <w:p w14:paraId="1CBA613C" w14:textId="77777777" w:rsidR="0038139C" w:rsidRPr="004835C2" w:rsidRDefault="0038139C" w:rsidP="004835C2">
            <w:pPr>
              <w:spacing w:line="360" w:lineRule="auto"/>
              <w:contextualSpacing/>
              <w:rPr>
                <w:rFonts w:ascii="Century Gothic" w:eastAsia="Times New Roman" w:hAnsi="Century Gothic"/>
                <w:sz w:val="22"/>
                <w:szCs w:val="22"/>
              </w:rPr>
            </w:pPr>
          </w:p>
        </w:tc>
        <w:tc>
          <w:tcPr>
            <w:tcW w:w="860" w:type="dxa"/>
            <w:tcBorders>
              <w:bottom w:val="single" w:sz="8" w:space="0" w:color="auto"/>
              <w:right w:val="single" w:sz="8" w:space="0" w:color="auto"/>
            </w:tcBorders>
            <w:shd w:val="clear" w:color="auto" w:fill="auto"/>
            <w:vAlign w:val="bottom"/>
          </w:tcPr>
          <w:p w14:paraId="35310DAB" w14:textId="77777777" w:rsidR="0038139C" w:rsidRPr="004835C2" w:rsidRDefault="0038139C" w:rsidP="004835C2">
            <w:pPr>
              <w:spacing w:line="360" w:lineRule="auto"/>
              <w:contextualSpacing/>
              <w:rPr>
                <w:rFonts w:ascii="Century Gothic" w:eastAsia="Times New Roman" w:hAnsi="Century Gothic"/>
                <w:sz w:val="22"/>
                <w:szCs w:val="22"/>
              </w:rPr>
            </w:pPr>
          </w:p>
        </w:tc>
      </w:tr>
      <w:tr w:rsidR="0038139C" w:rsidRPr="004835C2" w14:paraId="4397759C" w14:textId="77777777" w:rsidTr="00621C8F">
        <w:trPr>
          <w:trHeight w:val="240"/>
        </w:trPr>
        <w:tc>
          <w:tcPr>
            <w:tcW w:w="660" w:type="dxa"/>
            <w:tcBorders>
              <w:left w:val="single" w:sz="8" w:space="0" w:color="auto"/>
              <w:right w:val="single" w:sz="8" w:space="0" w:color="auto"/>
            </w:tcBorders>
            <w:shd w:val="clear" w:color="auto" w:fill="auto"/>
            <w:vAlign w:val="bottom"/>
          </w:tcPr>
          <w:p w14:paraId="5AA2A005" w14:textId="77777777" w:rsidR="0038139C" w:rsidRPr="004835C2" w:rsidRDefault="001C0BCF" w:rsidP="004835C2">
            <w:pPr>
              <w:spacing w:line="360" w:lineRule="auto"/>
              <w:ind w:left="120"/>
              <w:contextualSpacing/>
              <w:rPr>
                <w:rFonts w:ascii="Century Gothic" w:eastAsia="Arial" w:hAnsi="Century Gothic"/>
                <w:sz w:val="22"/>
                <w:szCs w:val="22"/>
              </w:rPr>
            </w:pPr>
            <w:r w:rsidRPr="004835C2">
              <w:rPr>
                <w:rFonts w:ascii="Century Gothic" w:eastAsia="Arial" w:hAnsi="Century Gothic"/>
                <w:sz w:val="22"/>
                <w:szCs w:val="22"/>
              </w:rPr>
              <w:t>8.</w:t>
            </w:r>
          </w:p>
        </w:tc>
        <w:tc>
          <w:tcPr>
            <w:tcW w:w="7400" w:type="dxa"/>
            <w:tcBorders>
              <w:right w:val="single" w:sz="8" w:space="0" w:color="auto"/>
            </w:tcBorders>
            <w:shd w:val="clear" w:color="auto" w:fill="auto"/>
            <w:vAlign w:val="bottom"/>
          </w:tcPr>
          <w:p w14:paraId="2BE1D7EE" w14:textId="77777777" w:rsidR="0038139C" w:rsidRPr="004835C2" w:rsidRDefault="001C0BCF" w:rsidP="004835C2">
            <w:pPr>
              <w:spacing w:line="360" w:lineRule="auto"/>
              <w:ind w:left="80"/>
              <w:contextualSpacing/>
              <w:rPr>
                <w:rFonts w:ascii="Century Gothic" w:eastAsia="Arial" w:hAnsi="Century Gothic"/>
                <w:sz w:val="22"/>
                <w:szCs w:val="22"/>
              </w:rPr>
            </w:pPr>
            <w:r w:rsidRPr="004835C2">
              <w:rPr>
                <w:rFonts w:ascii="Century Gothic" w:eastAsia="Arial" w:hAnsi="Century Gothic"/>
                <w:sz w:val="22"/>
                <w:szCs w:val="22"/>
              </w:rPr>
              <w:t>Policy Content</w:t>
            </w:r>
          </w:p>
        </w:tc>
        <w:tc>
          <w:tcPr>
            <w:tcW w:w="860" w:type="dxa"/>
            <w:tcBorders>
              <w:right w:val="single" w:sz="8" w:space="0" w:color="auto"/>
            </w:tcBorders>
            <w:shd w:val="clear" w:color="auto" w:fill="auto"/>
            <w:vAlign w:val="bottom"/>
          </w:tcPr>
          <w:p w14:paraId="12257F75" w14:textId="77777777" w:rsidR="0038139C" w:rsidRPr="004835C2" w:rsidRDefault="001C0BCF" w:rsidP="004835C2">
            <w:pPr>
              <w:spacing w:line="360" w:lineRule="auto"/>
              <w:ind w:left="100"/>
              <w:contextualSpacing/>
              <w:rPr>
                <w:rFonts w:ascii="Century Gothic" w:eastAsia="Arial" w:hAnsi="Century Gothic"/>
                <w:sz w:val="22"/>
                <w:szCs w:val="22"/>
              </w:rPr>
            </w:pPr>
            <w:r w:rsidRPr="004835C2">
              <w:rPr>
                <w:rFonts w:ascii="Century Gothic" w:eastAsia="Arial" w:hAnsi="Century Gothic"/>
                <w:sz w:val="22"/>
                <w:szCs w:val="22"/>
              </w:rPr>
              <w:t>7</w:t>
            </w:r>
          </w:p>
        </w:tc>
      </w:tr>
      <w:tr w:rsidR="0038139C" w:rsidRPr="004835C2" w14:paraId="6CBDE80D" w14:textId="77777777" w:rsidTr="00621C8F">
        <w:trPr>
          <w:trHeight w:val="288"/>
        </w:trPr>
        <w:tc>
          <w:tcPr>
            <w:tcW w:w="660" w:type="dxa"/>
            <w:tcBorders>
              <w:left w:val="single" w:sz="8" w:space="0" w:color="auto"/>
              <w:bottom w:val="single" w:sz="8" w:space="0" w:color="auto"/>
              <w:right w:val="single" w:sz="8" w:space="0" w:color="auto"/>
            </w:tcBorders>
            <w:shd w:val="clear" w:color="auto" w:fill="auto"/>
            <w:vAlign w:val="bottom"/>
          </w:tcPr>
          <w:p w14:paraId="2487ADCD" w14:textId="77777777" w:rsidR="0038139C" w:rsidRPr="004835C2" w:rsidRDefault="0038139C" w:rsidP="004835C2">
            <w:pPr>
              <w:spacing w:line="360" w:lineRule="auto"/>
              <w:contextualSpacing/>
              <w:rPr>
                <w:rFonts w:ascii="Century Gothic" w:eastAsia="Times New Roman" w:hAnsi="Century Gothic"/>
                <w:sz w:val="22"/>
                <w:szCs w:val="22"/>
              </w:rPr>
            </w:pPr>
          </w:p>
        </w:tc>
        <w:tc>
          <w:tcPr>
            <w:tcW w:w="7400" w:type="dxa"/>
            <w:tcBorders>
              <w:bottom w:val="single" w:sz="8" w:space="0" w:color="auto"/>
              <w:right w:val="single" w:sz="8" w:space="0" w:color="auto"/>
            </w:tcBorders>
            <w:shd w:val="clear" w:color="auto" w:fill="auto"/>
            <w:vAlign w:val="bottom"/>
          </w:tcPr>
          <w:p w14:paraId="042359EF" w14:textId="77777777" w:rsidR="0038139C" w:rsidRPr="004835C2" w:rsidRDefault="0038139C" w:rsidP="004835C2">
            <w:pPr>
              <w:spacing w:line="360" w:lineRule="auto"/>
              <w:contextualSpacing/>
              <w:rPr>
                <w:rFonts w:ascii="Century Gothic" w:eastAsia="Times New Roman" w:hAnsi="Century Gothic"/>
                <w:sz w:val="22"/>
                <w:szCs w:val="22"/>
              </w:rPr>
            </w:pPr>
          </w:p>
        </w:tc>
        <w:tc>
          <w:tcPr>
            <w:tcW w:w="860" w:type="dxa"/>
            <w:tcBorders>
              <w:bottom w:val="single" w:sz="8" w:space="0" w:color="auto"/>
              <w:right w:val="single" w:sz="8" w:space="0" w:color="auto"/>
            </w:tcBorders>
            <w:shd w:val="clear" w:color="auto" w:fill="auto"/>
            <w:vAlign w:val="bottom"/>
          </w:tcPr>
          <w:p w14:paraId="5B3DCBBD" w14:textId="77777777" w:rsidR="0038139C" w:rsidRPr="004835C2" w:rsidRDefault="0038139C" w:rsidP="004835C2">
            <w:pPr>
              <w:spacing w:line="360" w:lineRule="auto"/>
              <w:contextualSpacing/>
              <w:rPr>
                <w:rFonts w:ascii="Century Gothic" w:eastAsia="Times New Roman" w:hAnsi="Century Gothic"/>
                <w:sz w:val="22"/>
                <w:szCs w:val="22"/>
              </w:rPr>
            </w:pPr>
          </w:p>
        </w:tc>
      </w:tr>
      <w:tr w:rsidR="0038139C" w:rsidRPr="004835C2" w14:paraId="503B5F39" w14:textId="77777777" w:rsidTr="00621C8F">
        <w:trPr>
          <w:trHeight w:val="242"/>
        </w:trPr>
        <w:tc>
          <w:tcPr>
            <w:tcW w:w="660" w:type="dxa"/>
            <w:tcBorders>
              <w:left w:val="single" w:sz="8" w:space="0" w:color="auto"/>
              <w:right w:val="single" w:sz="8" w:space="0" w:color="auto"/>
            </w:tcBorders>
            <w:shd w:val="clear" w:color="auto" w:fill="auto"/>
            <w:vAlign w:val="bottom"/>
          </w:tcPr>
          <w:p w14:paraId="4C7C251F" w14:textId="77777777" w:rsidR="0038139C" w:rsidRPr="004835C2" w:rsidRDefault="001C0BCF" w:rsidP="004835C2">
            <w:pPr>
              <w:spacing w:line="360" w:lineRule="auto"/>
              <w:ind w:left="120"/>
              <w:contextualSpacing/>
              <w:rPr>
                <w:rFonts w:ascii="Century Gothic" w:eastAsia="Arial" w:hAnsi="Century Gothic"/>
                <w:sz w:val="22"/>
                <w:szCs w:val="22"/>
              </w:rPr>
            </w:pPr>
            <w:r w:rsidRPr="004835C2">
              <w:rPr>
                <w:rFonts w:ascii="Century Gothic" w:eastAsia="Arial" w:hAnsi="Century Gothic"/>
                <w:sz w:val="22"/>
                <w:szCs w:val="22"/>
              </w:rPr>
              <w:t>9.</w:t>
            </w:r>
          </w:p>
        </w:tc>
        <w:tc>
          <w:tcPr>
            <w:tcW w:w="7400" w:type="dxa"/>
            <w:tcBorders>
              <w:right w:val="single" w:sz="8" w:space="0" w:color="auto"/>
            </w:tcBorders>
            <w:shd w:val="clear" w:color="auto" w:fill="auto"/>
            <w:vAlign w:val="bottom"/>
          </w:tcPr>
          <w:p w14:paraId="51A8ED67" w14:textId="77777777" w:rsidR="0038139C" w:rsidRPr="004835C2" w:rsidRDefault="001C0BCF" w:rsidP="004835C2">
            <w:pPr>
              <w:spacing w:line="360" w:lineRule="auto"/>
              <w:ind w:left="80"/>
              <w:contextualSpacing/>
              <w:rPr>
                <w:rFonts w:ascii="Century Gothic" w:eastAsia="Arial" w:hAnsi="Century Gothic"/>
                <w:sz w:val="22"/>
                <w:szCs w:val="22"/>
              </w:rPr>
            </w:pPr>
            <w:r w:rsidRPr="004835C2">
              <w:rPr>
                <w:rFonts w:ascii="Century Gothic" w:eastAsia="Arial" w:hAnsi="Century Gothic"/>
                <w:sz w:val="22"/>
                <w:szCs w:val="22"/>
              </w:rPr>
              <w:t>Implementation, Monitoring &amp; Evaluation</w:t>
            </w:r>
          </w:p>
        </w:tc>
        <w:tc>
          <w:tcPr>
            <w:tcW w:w="860" w:type="dxa"/>
            <w:tcBorders>
              <w:right w:val="single" w:sz="8" w:space="0" w:color="auto"/>
            </w:tcBorders>
            <w:shd w:val="clear" w:color="auto" w:fill="auto"/>
            <w:vAlign w:val="bottom"/>
          </w:tcPr>
          <w:p w14:paraId="58A86BC6" w14:textId="77777777" w:rsidR="0038139C" w:rsidRPr="004835C2" w:rsidRDefault="001C0BCF" w:rsidP="004835C2">
            <w:pPr>
              <w:spacing w:line="360" w:lineRule="auto"/>
              <w:ind w:left="100"/>
              <w:contextualSpacing/>
              <w:rPr>
                <w:rFonts w:ascii="Century Gothic" w:eastAsia="Arial" w:hAnsi="Century Gothic"/>
                <w:sz w:val="22"/>
                <w:szCs w:val="22"/>
              </w:rPr>
            </w:pPr>
            <w:r w:rsidRPr="004835C2">
              <w:rPr>
                <w:rFonts w:ascii="Century Gothic" w:eastAsia="Arial" w:hAnsi="Century Gothic"/>
                <w:sz w:val="22"/>
                <w:szCs w:val="22"/>
              </w:rPr>
              <w:t>11</w:t>
            </w:r>
          </w:p>
        </w:tc>
      </w:tr>
      <w:tr w:rsidR="0038139C" w:rsidRPr="004835C2" w14:paraId="0EFE953A" w14:textId="77777777" w:rsidTr="00621C8F">
        <w:trPr>
          <w:trHeight w:val="288"/>
        </w:trPr>
        <w:tc>
          <w:tcPr>
            <w:tcW w:w="660" w:type="dxa"/>
            <w:tcBorders>
              <w:left w:val="single" w:sz="8" w:space="0" w:color="auto"/>
              <w:bottom w:val="single" w:sz="8" w:space="0" w:color="auto"/>
              <w:right w:val="single" w:sz="8" w:space="0" w:color="auto"/>
            </w:tcBorders>
            <w:shd w:val="clear" w:color="auto" w:fill="auto"/>
            <w:vAlign w:val="bottom"/>
          </w:tcPr>
          <w:p w14:paraId="10C0F4D0" w14:textId="77777777" w:rsidR="0038139C" w:rsidRPr="004835C2" w:rsidRDefault="0038139C" w:rsidP="004835C2">
            <w:pPr>
              <w:spacing w:line="360" w:lineRule="auto"/>
              <w:contextualSpacing/>
              <w:rPr>
                <w:rFonts w:ascii="Century Gothic" w:eastAsia="Times New Roman" w:hAnsi="Century Gothic"/>
                <w:sz w:val="22"/>
                <w:szCs w:val="22"/>
              </w:rPr>
            </w:pPr>
          </w:p>
        </w:tc>
        <w:tc>
          <w:tcPr>
            <w:tcW w:w="7400" w:type="dxa"/>
            <w:tcBorders>
              <w:bottom w:val="single" w:sz="8" w:space="0" w:color="auto"/>
              <w:right w:val="single" w:sz="8" w:space="0" w:color="auto"/>
            </w:tcBorders>
            <w:shd w:val="clear" w:color="auto" w:fill="auto"/>
            <w:vAlign w:val="bottom"/>
          </w:tcPr>
          <w:p w14:paraId="557C80A4" w14:textId="77777777" w:rsidR="0038139C" w:rsidRPr="004835C2" w:rsidRDefault="0038139C" w:rsidP="004835C2">
            <w:pPr>
              <w:spacing w:line="360" w:lineRule="auto"/>
              <w:contextualSpacing/>
              <w:rPr>
                <w:rFonts w:ascii="Century Gothic" w:eastAsia="Times New Roman" w:hAnsi="Century Gothic"/>
                <w:sz w:val="22"/>
                <w:szCs w:val="22"/>
              </w:rPr>
            </w:pPr>
          </w:p>
        </w:tc>
        <w:tc>
          <w:tcPr>
            <w:tcW w:w="860" w:type="dxa"/>
            <w:tcBorders>
              <w:bottom w:val="single" w:sz="8" w:space="0" w:color="auto"/>
              <w:right w:val="single" w:sz="8" w:space="0" w:color="auto"/>
            </w:tcBorders>
            <w:shd w:val="clear" w:color="auto" w:fill="auto"/>
            <w:vAlign w:val="bottom"/>
          </w:tcPr>
          <w:p w14:paraId="245FEC72" w14:textId="77777777" w:rsidR="0038139C" w:rsidRPr="004835C2" w:rsidRDefault="0038139C" w:rsidP="004835C2">
            <w:pPr>
              <w:spacing w:line="360" w:lineRule="auto"/>
              <w:contextualSpacing/>
              <w:rPr>
                <w:rFonts w:ascii="Century Gothic" w:eastAsia="Times New Roman" w:hAnsi="Century Gothic"/>
                <w:sz w:val="22"/>
                <w:szCs w:val="22"/>
              </w:rPr>
            </w:pPr>
          </w:p>
        </w:tc>
      </w:tr>
      <w:tr w:rsidR="0038139C" w:rsidRPr="004835C2" w14:paraId="590DEF47" w14:textId="77777777" w:rsidTr="00621C8F">
        <w:trPr>
          <w:trHeight w:val="240"/>
        </w:trPr>
        <w:tc>
          <w:tcPr>
            <w:tcW w:w="660" w:type="dxa"/>
            <w:tcBorders>
              <w:left w:val="single" w:sz="8" w:space="0" w:color="auto"/>
              <w:right w:val="single" w:sz="8" w:space="0" w:color="auto"/>
            </w:tcBorders>
            <w:shd w:val="clear" w:color="auto" w:fill="auto"/>
            <w:vAlign w:val="bottom"/>
          </w:tcPr>
          <w:p w14:paraId="57AF944E" w14:textId="77777777" w:rsidR="0038139C" w:rsidRPr="004835C2" w:rsidRDefault="001C0BCF" w:rsidP="004835C2">
            <w:pPr>
              <w:spacing w:line="360" w:lineRule="auto"/>
              <w:ind w:left="120"/>
              <w:contextualSpacing/>
              <w:rPr>
                <w:rFonts w:ascii="Century Gothic" w:eastAsia="Arial" w:hAnsi="Century Gothic"/>
                <w:sz w:val="22"/>
                <w:szCs w:val="22"/>
              </w:rPr>
            </w:pPr>
            <w:r w:rsidRPr="004835C2">
              <w:rPr>
                <w:rFonts w:ascii="Century Gothic" w:eastAsia="Arial" w:hAnsi="Century Gothic"/>
                <w:sz w:val="22"/>
                <w:szCs w:val="22"/>
              </w:rPr>
              <w:t>10.</w:t>
            </w:r>
          </w:p>
        </w:tc>
        <w:tc>
          <w:tcPr>
            <w:tcW w:w="7400" w:type="dxa"/>
            <w:tcBorders>
              <w:right w:val="single" w:sz="8" w:space="0" w:color="auto"/>
            </w:tcBorders>
            <w:shd w:val="clear" w:color="auto" w:fill="auto"/>
            <w:vAlign w:val="bottom"/>
          </w:tcPr>
          <w:p w14:paraId="05D9640F" w14:textId="77777777" w:rsidR="0038139C" w:rsidRPr="004835C2" w:rsidRDefault="001C0BCF" w:rsidP="004835C2">
            <w:pPr>
              <w:spacing w:line="360" w:lineRule="auto"/>
              <w:ind w:left="80"/>
              <w:contextualSpacing/>
              <w:rPr>
                <w:rFonts w:ascii="Century Gothic" w:eastAsia="Arial" w:hAnsi="Century Gothic"/>
                <w:sz w:val="22"/>
                <w:szCs w:val="22"/>
              </w:rPr>
            </w:pPr>
            <w:r w:rsidRPr="004835C2">
              <w:rPr>
                <w:rFonts w:ascii="Century Gothic" w:eastAsia="Arial" w:hAnsi="Century Gothic"/>
                <w:sz w:val="22"/>
                <w:szCs w:val="22"/>
              </w:rPr>
              <w:t>Roles and Responsibilities</w:t>
            </w:r>
          </w:p>
        </w:tc>
        <w:tc>
          <w:tcPr>
            <w:tcW w:w="860" w:type="dxa"/>
            <w:tcBorders>
              <w:right w:val="single" w:sz="8" w:space="0" w:color="auto"/>
            </w:tcBorders>
            <w:shd w:val="clear" w:color="auto" w:fill="auto"/>
            <w:vAlign w:val="bottom"/>
          </w:tcPr>
          <w:p w14:paraId="7FE04041" w14:textId="77777777" w:rsidR="0038139C" w:rsidRPr="004835C2" w:rsidRDefault="001C0BCF" w:rsidP="004835C2">
            <w:pPr>
              <w:spacing w:line="360" w:lineRule="auto"/>
              <w:ind w:left="100"/>
              <w:contextualSpacing/>
              <w:rPr>
                <w:rFonts w:ascii="Century Gothic" w:eastAsia="Arial" w:hAnsi="Century Gothic"/>
                <w:sz w:val="22"/>
                <w:szCs w:val="22"/>
              </w:rPr>
            </w:pPr>
            <w:r w:rsidRPr="004835C2">
              <w:rPr>
                <w:rFonts w:ascii="Century Gothic" w:eastAsia="Arial" w:hAnsi="Century Gothic"/>
                <w:sz w:val="22"/>
                <w:szCs w:val="22"/>
              </w:rPr>
              <w:t>11</w:t>
            </w:r>
          </w:p>
        </w:tc>
      </w:tr>
      <w:tr w:rsidR="0038139C" w:rsidRPr="004835C2" w14:paraId="2DE8B805" w14:textId="77777777" w:rsidTr="00621C8F">
        <w:trPr>
          <w:trHeight w:val="288"/>
        </w:trPr>
        <w:tc>
          <w:tcPr>
            <w:tcW w:w="660" w:type="dxa"/>
            <w:tcBorders>
              <w:left w:val="single" w:sz="8" w:space="0" w:color="auto"/>
              <w:bottom w:val="single" w:sz="8" w:space="0" w:color="auto"/>
              <w:right w:val="single" w:sz="8" w:space="0" w:color="auto"/>
            </w:tcBorders>
            <w:shd w:val="clear" w:color="auto" w:fill="auto"/>
            <w:vAlign w:val="bottom"/>
          </w:tcPr>
          <w:p w14:paraId="06A165C4" w14:textId="77777777" w:rsidR="0038139C" w:rsidRPr="004835C2" w:rsidRDefault="0038139C" w:rsidP="004835C2">
            <w:pPr>
              <w:spacing w:line="360" w:lineRule="auto"/>
              <w:contextualSpacing/>
              <w:rPr>
                <w:rFonts w:ascii="Century Gothic" w:eastAsia="Times New Roman" w:hAnsi="Century Gothic"/>
                <w:sz w:val="22"/>
                <w:szCs w:val="22"/>
              </w:rPr>
            </w:pPr>
          </w:p>
        </w:tc>
        <w:tc>
          <w:tcPr>
            <w:tcW w:w="7400" w:type="dxa"/>
            <w:tcBorders>
              <w:bottom w:val="single" w:sz="8" w:space="0" w:color="auto"/>
              <w:right w:val="single" w:sz="8" w:space="0" w:color="auto"/>
            </w:tcBorders>
            <w:shd w:val="clear" w:color="auto" w:fill="auto"/>
            <w:vAlign w:val="bottom"/>
          </w:tcPr>
          <w:p w14:paraId="78C9C40D" w14:textId="77777777" w:rsidR="0038139C" w:rsidRPr="004835C2" w:rsidRDefault="0038139C" w:rsidP="004835C2">
            <w:pPr>
              <w:spacing w:line="360" w:lineRule="auto"/>
              <w:contextualSpacing/>
              <w:rPr>
                <w:rFonts w:ascii="Century Gothic" w:eastAsia="Times New Roman" w:hAnsi="Century Gothic"/>
                <w:sz w:val="22"/>
                <w:szCs w:val="22"/>
              </w:rPr>
            </w:pPr>
          </w:p>
        </w:tc>
        <w:tc>
          <w:tcPr>
            <w:tcW w:w="860" w:type="dxa"/>
            <w:tcBorders>
              <w:bottom w:val="single" w:sz="8" w:space="0" w:color="auto"/>
              <w:right w:val="single" w:sz="8" w:space="0" w:color="auto"/>
            </w:tcBorders>
            <w:shd w:val="clear" w:color="auto" w:fill="auto"/>
            <w:vAlign w:val="bottom"/>
          </w:tcPr>
          <w:p w14:paraId="6F731B3C" w14:textId="77777777" w:rsidR="0038139C" w:rsidRPr="004835C2" w:rsidRDefault="0038139C" w:rsidP="004835C2">
            <w:pPr>
              <w:spacing w:line="360" w:lineRule="auto"/>
              <w:contextualSpacing/>
              <w:rPr>
                <w:rFonts w:ascii="Century Gothic" w:eastAsia="Times New Roman" w:hAnsi="Century Gothic"/>
                <w:sz w:val="22"/>
                <w:szCs w:val="22"/>
              </w:rPr>
            </w:pPr>
          </w:p>
        </w:tc>
      </w:tr>
      <w:tr w:rsidR="0038139C" w:rsidRPr="004835C2" w14:paraId="293F6C95" w14:textId="77777777" w:rsidTr="00621C8F">
        <w:trPr>
          <w:trHeight w:val="240"/>
        </w:trPr>
        <w:tc>
          <w:tcPr>
            <w:tcW w:w="660" w:type="dxa"/>
            <w:tcBorders>
              <w:left w:val="single" w:sz="8" w:space="0" w:color="auto"/>
              <w:right w:val="single" w:sz="8" w:space="0" w:color="auto"/>
            </w:tcBorders>
            <w:shd w:val="clear" w:color="auto" w:fill="auto"/>
            <w:vAlign w:val="bottom"/>
          </w:tcPr>
          <w:p w14:paraId="53E86EF5" w14:textId="77777777" w:rsidR="0038139C" w:rsidRPr="004835C2" w:rsidRDefault="001C0BCF" w:rsidP="004835C2">
            <w:pPr>
              <w:spacing w:line="360" w:lineRule="auto"/>
              <w:ind w:left="120"/>
              <w:contextualSpacing/>
              <w:rPr>
                <w:rFonts w:ascii="Century Gothic" w:eastAsia="Arial" w:hAnsi="Century Gothic"/>
                <w:sz w:val="22"/>
                <w:szCs w:val="22"/>
              </w:rPr>
            </w:pPr>
            <w:r w:rsidRPr="004835C2">
              <w:rPr>
                <w:rFonts w:ascii="Century Gothic" w:eastAsia="Arial" w:hAnsi="Century Gothic"/>
                <w:sz w:val="22"/>
                <w:szCs w:val="22"/>
              </w:rPr>
              <w:t>11.</w:t>
            </w:r>
          </w:p>
        </w:tc>
        <w:tc>
          <w:tcPr>
            <w:tcW w:w="7400" w:type="dxa"/>
            <w:tcBorders>
              <w:right w:val="single" w:sz="8" w:space="0" w:color="auto"/>
            </w:tcBorders>
            <w:shd w:val="clear" w:color="auto" w:fill="auto"/>
            <w:vAlign w:val="bottom"/>
          </w:tcPr>
          <w:p w14:paraId="16F5905D" w14:textId="77777777" w:rsidR="0038139C" w:rsidRPr="004835C2" w:rsidRDefault="001C0BCF" w:rsidP="004835C2">
            <w:pPr>
              <w:spacing w:line="360" w:lineRule="auto"/>
              <w:ind w:left="80"/>
              <w:contextualSpacing/>
              <w:rPr>
                <w:rFonts w:ascii="Century Gothic" w:eastAsia="Arial" w:hAnsi="Century Gothic"/>
                <w:sz w:val="22"/>
                <w:szCs w:val="22"/>
              </w:rPr>
            </w:pPr>
            <w:r w:rsidRPr="004835C2">
              <w:rPr>
                <w:rFonts w:ascii="Century Gothic" w:eastAsia="Arial" w:hAnsi="Century Gothic"/>
                <w:sz w:val="22"/>
                <w:szCs w:val="22"/>
              </w:rPr>
              <w:t>Recordkeeping</w:t>
            </w:r>
          </w:p>
        </w:tc>
        <w:tc>
          <w:tcPr>
            <w:tcW w:w="860" w:type="dxa"/>
            <w:tcBorders>
              <w:right w:val="single" w:sz="8" w:space="0" w:color="auto"/>
            </w:tcBorders>
            <w:shd w:val="clear" w:color="auto" w:fill="auto"/>
            <w:vAlign w:val="bottom"/>
          </w:tcPr>
          <w:p w14:paraId="65AFEDB7" w14:textId="77777777" w:rsidR="0038139C" w:rsidRPr="004835C2" w:rsidRDefault="001C0BCF" w:rsidP="004835C2">
            <w:pPr>
              <w:spacing w:line="360" w:lineRule="auto"/>
              <w:ind w:left="100"/>
              <w:contextualSpacing/>
              <w:rPr>
                <w:rFonts w:ascii="Century Gothic" w:eastAsia="Arial" w:hAnsi="Century Gothic"/>
                <w:sz w:val="22"/>
                <w:szCs w:val="22"/>
              </w:rPr>
            </w:pPr>
            <w:r w:rsidRPr="004835C2">
              <w:rPr>
                <w:rFonts w:ascii="Century Gothic" w:eastAsia="Arial" w:hAnsi="Century Gothic"/>
                <w:sz w:val="22"/>
                <w:szCs w:val="22"/>
              </w:rPr>
              <w:t>11</w:t>
            </w:r>
          </w:p>
        </w:tc>
      </w:tr>
      <w:tr w:rsidR="0038139C" w:rsidRPr="004835C2" w14:paraId="24E01292" w14:textId="77777777" w:rsidTr="00621C8F">
        <w:trPr>
          <w:trHeight w:val="288"/>
        </w:trPr>
        <w:tc>
          <w:tcPr>
            <w:tcW w:w="660" w:type="dxa"/>
            <w:tcBorders>
              <w:left w:val="single" w:sz="8" w:space="0" w:color="auto"/>
              <w:bottom w:val="single" w:sz="8" w:space="0" w:color="auto"/>
              <w:right w:val="single" w:sz="8" w:space="0" w:color="auto"/>
            </w:tcBorders>
            <w:shd w:val="clear" w:color="auto" w:fill="auto"/>
            <w:vAlign w:val="bottom"/>
          </w:tcPr>
          <w:p w14:paraId="01356793" w14:textId="77777777" w:rsidR="0038139C" w:rsidRPr="004835C2" w:rsidRDefault="0038139C" w:rsidP="004835C2">
            <w:pPr>
              <w:spacing w:line="360" w:lineRule="auto"/>
              <w:contextualSpacing/>
              <w:rPr>
                <w:rFonts w:ascii="Century Gothic" w:eastAsia="Times New Roman" w:hAnsi="Century Gothic"/>
                <w:sz w:val="22"/>
                <w:szCs w:val="22"/>
              </w:rPr>
            </w:pPr>
          </w:p>
        </w:tc>
        <w:tc>
          <w:tcPr>
            <w:tcW w:w="7400" w:type="dxa"/>
            <w:tcBorders>
              <w:bottom w:val="single" w:sz="8" w:space="0" w:color="auto"/>
              <w:right w:val="single" w:sz="8" w:space="0" w:color="auto"/>
            </w:tcBorders>
            <w:shd w:val="clear" w:color="auto" w:fill="auto"/>
            <w:vAlign w:val="bottom"/>
          </w:tcPr>
          <w:p w14:paraId="78D324E7" w14:textId="77777777" w:rsidR="0038139C" w:rsidRPr="004835C2" w:rsidRDefault="0038139C" w:rsidP="004835C2">
            <w:pPr>
              <w:spacing w:line="360" w:lineRule="auto"/>
              <w:contextualSpacing/>
              <w:rPr>
                <w:rFonts w:ascii="Century Gothic" w:eastAsia="Times New Roman" w:hAnsi="Century Gothic"/>
                <w:sz w:val="22"/>
                <w:szCs w:val="22"/>
              </w:rPr>
            </w:pPr>
          </w:p>
        </w:tc>
        <w:tc>
          <w:tcPr>
            <w:tcW w:w="860" w:type="dxa"/>
            <w:tcBorders>
              <w:bottom w:val="single" w:sz="8" w:space="0" w:color="auto"/>
              <w:right w:val="single" w:sz="8" w:space="0" w:color="auto"/>
            </w:tcBorders>
            <w:shd w:val="clear" w:color="auto" w:fill="auto"/>
            <w:vAlign w:val="bottom"/>
          </w:tcPr>
          <w:p w14:paraId="573B9C17" w14:textId="77777777" w:rsidR="0038139C" w:rsidRPr="004835C2" w:rsidRDefault="0038139C" w:rsidP="004835C2">
            <w:pPr>
              <w:spacing w:line="360" w:lineRule="auto"/>
              <w:contextualSpacing/>
              <w:rPr>
                <w:rFonts w:ascii="Century Gothic" w:eastAsia="Times New Roman" w:hAnsi="Century Gothic"/>
                <w:sz w:val="22"/>
                <w:szCs w:val="22"/>
              </w:rPr>
            </w:pPr>
          </w:p>
        </w:tc>
      </w:tr>
      <w:tr w:rsidR="0038139C" w:rsidRPr="004835C2" w14:paraId="44722F68" w14:textId="77777777" w:rsidTr="00621C8F">
        <w:trPr>
          <w:trHeight w:val="242"/>
        </w:trPr>
        <w:tc>
          <w:tcPr>
            <w:tcW w:w="660" w:type="dxa"/>
            <w:tcBorders>
              <w:left w:val="single" w:sz="8" w:space="0" w:color="auto"/>
              <w:right w:val="single" w:sz="8" w:space="0" w:color="auto"/>
            </w:tcBorders>
            <w:shd w:val="clear" w:color="auto" w:fill="auto"/>
            <w:vAlign w:val="bottom"/>
          </w:tcPr>
          <w:p w14:paraId="43353A50" w14:textId="77777777" w:rsidR="0038139C" w:rsidRPr="004835C2" w:rsidRDefault="001C0BCF" w:rsidP="004835C2">
            <w:pPr>
              <w:spacing w:line="360" w:lineRule="auto"/>
              <w:ind w:left="120"/>
              <w:contextualSpacing/>
              <w:rPr>
                <w:rFonts w:ascii="Century Gothic" w:eastAsia="Arial" w:hAnsi="Century Gothic"/>
                <w:sz w:val="22"/>
                <w:szCs w:val="22"/>
              </w:rPr>
            </w:pPr>
            <w:r w:rsidRPr="004835C2">
              <w:rPr>
                <w:rFonts w:ascii="Century Gothic" w:eastAsia="Arial" w:hAnsi="Century Gothic"/>
                <w:sz w:val="22"/>
                <w:szCs w:val="22"/>
              </w:rPr>
              <w:t>12.</w:t>
            </w:r>
          </w:p>
        </w:tc>
        <w:tc>
          <w:tcPr>
            <w:tcW w:w="7400" w:type="dxa"/>
            <w:tcBorders>
              <w:right w:val="single" w:sz="8" w:space="0" w:color="auto"/>
            </w:tcBorders>
            <w:shd w:val="clear" w:color="auto" w:fill="auto"/>
            <w:vAlign w:val="bottom"/>
          </w:tcPr>
          <w:p w14:paraId="6C0AEFA5" w14:textId="77777777" w:rsidR="0038139C" w:rsidRPr="004835C2" w:rsidRDefault="001C0BCF" w:rsidP="004835C2">
            <w:pPr>
              <w:spacing w:line="360" w:lineRule="auto"/>
              <w:ind w:left="80"/>
              <w:contextualSpacing/>
              <w:rPr>
                <w:rFonts w:ascii="Century Gothic" w:eastAsia="Arial" w:hAnsi="Century Gothic"/>
                <w:sz w:val="22"/>
                <w:szCs w:val="22"/>
              </w:rPr>
            </w:pPr>
            <w:r w:rsidRPr="004835C2">
              <w:rPr>
                <w:rFonts w:ascii="Century Gothic" w:eastAsia="Arial" w:hAnsi="Century Gothic"/>
                <w:sz w:val="22"/>
                <w:szCs w:val="22"/>
              </w:rPr>
              <w:t>Communication and advocacy</w:t>
            </w:r>
          </w:p>
        </w:tc>
        <w:tc>
          <w:tcPr>
            <w:tcW w:w="860" w:type="dxa"/>
            <w:tcBorders>
              <w:right w:val="single" w:sz="8" w:space="0" w:color="auto"/>
            </w:tcBorders>
            <w:shd w:val="clear" w:color="auto" w:fill="auto"/>
            <w:vAlign w:val="bottom"/>
          </w:tcPr>
          <w:p w14:paraId="7A986BF2" w14:textId="77777777" w:rsidR="0038139C" w:rsidRPr="004835C2" w:rsidRDefault="001C0BCF" w:rsidP="004835C2">
            <w:pPr>
              <w:spacing w:line="360" w:lineRule="auto"/>
              <w:ind w:left="100"/>
              <w:contextualSpacing/>
              <w:rPr>
                <w:rFonts w:ascii="Century Gothic" w:eastAsia="Arial" w:hAnsi="Century Gothic"/>
                <w:sz w:val="22"/>
                <w:szCs w:val="22"/>
              </w:rPr>
            </w:pPr>
            <w:r w:rsidRPr="004835C2">
              <w:rPr>
                <w:rFonts w:ascii="Century Gothic" w:eastAsia="Arial" w:hAnsi="Century Gothic"/>
                <w:sz w:val="22"/>
                <w:szCs w:val="22"/>
              </w:rPr>
              <w:t>12</w:t>
            </w:r>
          </w:p>
        </w:tc>
      </w:tr>
      <w:tr w:rsidR="0038139C" w:rsidRPr="004835C2" w14:paraId="72C014A6" w14:textId="77777777" w:rsidTr="00621C8F">
        <w:trPr>
          <w:trHeight w:val="288"/>
        </w:trPr>
        <w:tc>
          <w:tcPr>
            <w:tcW w:w="660" w:type="dxa"/>
            <w:tcBorders>
              <w:left w:val="single" w:sz="8" w:space="0" w:color="auto"/>
              <w:bottom w:val="single" w:sz="8" w:space="0" w:color="auto"/>
              <w:right w:val="single" w:sz="8" w:space="0" w:color="auto"/>
            </w:tcBorders>
            <w:shd w:val="clear" w:color="auto" w:fill="auto"/>
            <w:vAlign w:val="bottom"/>
          </w:tcPr>
          <w:p w14:paraId="6B91726F" w14:textId="77777777" w:rsidR="0038139C" w:rsidRPr="004835C2" w:rsidRDefault="0038139C" w:rsidP="004835C2">
            <w:pPr>
              <w:spacing w:line="360" w:lineRule="auto"/>
              <w:contextualSpacing/>
              <w:rPr>
                <w:rFonts w:ascii="Century Gothic" w:eastAsia="Times New Roman" w:hAnsi="Century Gothic"/>
                <w:sz w:val="22"/>
                <w:szCs w:val="22"/>
              </w:rPr>
            </w:pPr>
          </w:p>
        </w:tc>
        <w:tc>
          <w:tcPr>
            <w:tcW w:w="7400" w:type="dxa"/>
            <w:tcBorders>
              <w:bottom w:val="single" w:sz="8" w:space="0" w:color="auto"/>
              <w:right w:val="single" w:sz="8" w:space="0" w:color="auto"/>
            </w:tcBorders>
            <w:shd w:val="clear" w:color="auto" w:fill="auto"/>
            <w:vAlign w:val="bottom"/>
          </w:tcPr>
          <w:p w14:paraId="45DFFB5E" w14:textId="77777777" w:rsidR="0038139C" w:rsidRPr="004835C2" w:rsidRDefault="0038139C" w:rsidP="004835C2">
            <w:pPr>
              <w:spacing w:line="360" w:lineRule="auto"/>
              <w:contextualSpacing/>
              <w:rPr>
                <w:rFonts w:ascii="Century Gothic" w:eastAsia="Times New Roman" w:hAnsi="Century Gothic"/>
                <w:sz w:val="22"/>
                <w:szCs w:val="22"/>
              </w:rPr>
            </w:pPr>
          </w:p>
        </w:tc>
        <w:tc>
          <w:tcPr>
            <w:tcW w:w="860" w:type="dxa"/>
            <w:tcBorders>
              <w:bottom w:val="single" w:sz="8" w:space="0" w:color="auto"/>
              <w:right w:val="single" w:sz="8" w:space="0" w:color="auto"/>
            </w:tcBorders>
            <w:shd w:val="clear" w:color="auto" w:fill="auto"/>
            <w:vAlign w:val="bottom"/>
          </w:tcPr>
          <w:p w14:paraId="3CBB267B" w14:textId="77777777" w:rsidR="0038139C" w:rsidRPr="004835C2" w:rsidRDefault="0038139C" w:rsidP="004835C2">
            <w:pPr>
              <w:spacing w:line="360" w:lineRule="auto"/>
              <w:contextualSpacing/>
              <w:rPr>
                <w:rFonts w:ascii="Century Gothic" w:eastAsia="Times New Roman" w:hAnsi="Century Gothic"/>
                <w:sz w:val="22"/>
                <w:szCs w:val="22"/>
              </w:rPr>
            </w:pPr>
          </w:p>
        </w:tc>
      </w:tr>
      <w:tr w:rsidR="0038139C" w:rsidRPr="004835C2" w14:paraId="0487FDC4" w14:textId="77777777" w:rsidTr="00621C8F">
        <w:trPr>
          <w:trHeight w:val="240"/>
        </w:trPr>
        <w:tc>
          <w:tcPr>
            <w:tcW w:w="660" w:type="dxa"/>
            <w:tcBorders>
              <w:left w:val="single" w:sz="8" w:space="0" w:color="auto"/>
              <w:right w:val="single" w:sz="8" w:space="0" w:color="auto"/>
            </w:tcBorders>
            <w:shd w:val="clear" w:color="auto" w:fill="auto"/>
            <w:vAlign w:val="bottom"/>
          </w:tcPr>
          <w:p w14:paraId="4DE50796" w14:textId="77777777" w:rsidR="0038139C" w:rsidRPr="004835C2" w:rsidRDefault="001C0BCF" w:rsidP="004835C2">
            <w:pPr>
              <w:spacing w:line="360" w:lineRule="auto"/>
              <w:ind w:left="120"/>
              <w:contextualSpacing/>
              <w:rPr>
                <w:rFonts w:ascii="Century Gothic" w:eastAsia="Arial" w:hAnsi="Century Gothic"/>
                <w:sz w:val="22"/>
                <w:szCs w:val="22"/>
              </w:rPr>
            </w:pPr>
            <w:r w:rsidRPr="004835C2">
              <w:rPr>
                <w:rFonts w:ascii="Century Gothic" w:eastAsia="Arial" w:hAnsi="Century Gothic"/>
                <w:sz w:val="22"/>
                <w:szCs w:val="22"/>
              </w:rPr>
              <w:t>13.</w:t>
            </w:r>
          </w:p>
        </w:tc>
        <w:tc>
          <w:tcPr>
            <w:tcW w:w="7400" w:type="dxa"/>
            <w:tcBorders>
              <w:right w:val="single" w:sz="8" w:space="0" w:color="auto"/>
            </w:tcBorders>
            <w:shd w:val="clear" w:color="auto" w:fill="auto"/>
            <w:vAlign w:val="bottom"/>
          </w:tcPr>
          <w:p w14:paraId="6660D2E4" w14:textId="77777777" w:rsidR="0038139C" w:rsidRPr="004835C2" w:rsidRDefault="001C0BCF" w:rsidP="004835C2">
            <w:pPr>
              <w:spacing w:line="360" w:lineRule="auto"/>
              <w:ind w:left="80"/>
              <w:contextualSpacing/>
              <w:rPr>
                <w:rFonts w:ascii="Century Gothic" w:eastAsia="Arial" w:hAnsi="Century Gothic"/>
                <w:sz w:val="22"/>
                <w:szCs w:val="22"/>
              </w:rPr>
            </w:pPr>
            <w:r w:rsidRPr="004835C2">
              <w:rPr>
                <w:rFonts w:ascii="Century Gothic" w:eastAsia="Arial" w:hAnsi="Century Gothic"/>
                <w:sz w:val="22"/>
                <w:szCs w:val="22"/>
              </w:rPr>
              <w:t>Budget and Resources</w:t>
            </w:r>
          </w:p>
        </w:tc>
        <w:tc>
          <w:tcPr>
            <w:tcW w:w="860" w:type="dxa"/>
            <w:tcBorders>
              <w:right w:val="single" w:sz="8" w:space="0" w:color="auto"/>
            </w:tcBorders>
            <w:shd w:val="clear" w:color="auto" w:fill="auto"/>
            <w:vAlign w:val="bottom"/>
          </w:tcPr>
          <w:p w14:paraId="2B876705" w14:textId="77777777" w:rsidR="0038139C" w:rsidRPr="004835C2" w:rsidRDefault="001C0BCF" w:rsidP="004835C2">
            <w:pPr>
              <w:spacing w:line="360" w:lineRule="auto"/>
              <w:ind w:left="100"/>
              <w:contextualSpacing/>
              <w:rPr>
                <w:rFonts w:ascii="Century Gothic" w:eastAsia="Arial" w:hAnsi="Century Gothic"/>
                <w:sz w:val="22"/>
                <w:szCs w:val="22"/>
              </w:rPr>
            </w:pPr>
            <w:r w:rsidRPr="004835C2">
              <w:rPr>
                <w:rFonts w:ascii="Century Gothic" w:eastAsia="Arial" w:hAnsi="Century Gothic"/>
                <w:sz w:val="22"/>
                <w:szCs w:val="22"/>
              </w:rPr>
              <w:t>12</w:t>
            </w:r>
          </w:p>
        </w:tc>
      </w:tr>
      <w:tr w:rsidR="0038139C" w:rsidRPr="004835C2" w14:paraId="54752DDA" w14:textId="77777777" w:rsidTr="00621C8F">
        <w:trPr>
          <w:trHeight w:val="288"/>
        </w:trPr>
        <w:tc>
          <w:tcPr>
            <w:tcW w:w="660" w:type="dxa"/>
            <w:tcBorders>
              <w:left w:val="single" w:sz="8" w:space="0" w:color="auto"/>
              <w:bottom w:val="single" w:sz="8" w:space="0" w:color="auto"/>
              <w:right w:val="single" w:sz="8" w:space="0" w:color="auto"/>
            </w:tcBorders>
            <w:shd w:val="clear" w:color="auto" w:fill="auto"/>
            <w:vAlign w:val="bottom"/>
          </w:tcPr>
          <w:p w14:paraId="701EFE99" w14:textId="77777777" w:rsidR="0038139C" w:rsidRPr="004835C2" w:rsidRDefault="0038139C" w:rsidP="004835C2">
            <w:pPr>
              <w:spacing w:line="360" w:lineRule="auto"/>
              <w:contextualSpacing/>
              <w:rPr>
                <w:rFonts w:ascii="Century Gothic" w:eastAsia="Times New Roman" w:hAnsi="Century Gothic"/>
                <w:sz w:val="22"/>
                <w:szCs w:val="22"/>
              </w:rPr>
            </w:pPr>
          </w:p>
        </w:tc>
        <w:tc>
          <w:tcPr>
            <w:tcW w:w="7400" w:type="dxa"/>
            <w:tcBorders>
              <w:bottom w:val="single" w:sz="8" w:space="0" w:color="auto"/>
              <w:right w:val="single" w:sz="8" w:space="0" w:color="auto"/>
            </w:tcBorders>
            <w:shd w:val="clear" w:color="auto" w:fill="auto"/>
            <w:vAlign w:val="bottom"/>
          </w:tcPr>
          <w:p w14:paraId="701A2ED6" w14:textId="77777777" w:rsidR="0038139C" w:rsidRPr="004835C2" w:rsidRDefault="0038139C" w:rsidP="004835C2">
            <w:pPr>
              <w:spacing w:line="360" w:lineRule="auto"/>
              <w:contextualSpacing/>
              <w:rPr>
                <w:rFonts w:ascii="Century Gothic" w:eastAsia="Times New Roman" w:hAnsi="Century Gothic"/>
                <w:sz w:val="22"/>
                <w:szCs w:val="22"/>
              </w:rPr>
            </w:pPr>
          </w:p>
        </w:tc>
        <w:tc>
          <w:tcPr>
            <w:tcW w:w="860" w:type="dxa"/>
            <w:tcBorders>
              <w:bottom w:val="single" w:sz="8" w:space="0" w:color="auto"/>
              <w:right w:val="single" w:sz="8" w:space="0" w:color="auto"/>
            </w:tcBorders>
            <w:shd w:val="clear" w:color="auto" w:fill="auto"/>
            <w:vAlign w:val="bottom"/>
          </w:tcPr>
          <w:p w14:paraId="3783C04D" w14:textId="77777777" w:rsidR="0038139C" w:rsidRPr="004835C2" w:rsidRDefault="0038139C" w:rsidP="004835C2">
            <w:pPr>
              <w:spacing w:line="360" w:lineRule="auto"/>
              <w:contextualSpacing/>
              <w:rPr>
                <w:rFonts w:ascii="Century Gothic" w:eastAsia="Times New Roman" w:hAnsi="Century Gothic"/>
                <w:sz w:val="22"/>
                <w:szCs w:val="22"/>
              </w:rPr>
            </w:pPr>
          </w:p>
        </w:tc>
      </w:tr>
      <w:tr w:rsidR="0038139C" w:rsidRPr="004835C2" w14:paraId="0F8FF6F6" w14:textId="77777777" w:rsidTr="00621C8F">
        <w:trPr>
          <w:trHeight w:val="240"/>
        </w:trPr>
        <w:tc>
          <w:tcPr>
            <w:tcW w:w="660" w:type="dxa"/>
            <w:tcBorders>
              <w:left w:val="single" w:sz="8" w:space="0" w:color="auto"/>
              <w:right w:val="single" w:sz="8" w:space="0" w:color="auto"/>
            </w:tcBorders>
            <w:shd w:val="clear" w:color="auto" w:fill="auto"/>
            <w:vAlign w:val="bottom"/>
          </w:tcPr>
          <w:p w14:paraId="2E6CE2E8" w14:textId="77777777" w:rsidR="0038139C" w:rsidRPr="004835C2" w:rsidRDefault="001C0BCF" w:rsidP="004835C2">
            <w:pPr>
              <w:spacing w:line="360" w:lineRule="auto"/>
              <w:ind w:left="120"/>
              <w:contextualSpacing/>
              <w:rPr>
                <w:rFonts w:ascii="Century Gothic" w:eastAsia="Arial" w:hAnsi="Century Gothic"/>
                <w:sz w:val="22"/>
                <w:szCs w:val="22"/>
              </w:rPr>
            </w:pPr>
            <w:r w:rsidRPr="004835C2">
              <w:rPr>
                <w:rFonts w:ascii="Century Gothic" w:eastAsia="Arial" w:hAnsi="Century Gothic"/>
                <w:sz w:val="22"/>
                <w:szCs w:val="22"/>
              </w:rPr>
              <w:lastRenderedPageBreak/>
              <w:t>14.</w:t>
            </w:r>
          </w:p>
        </w:tc>
        <w:tc>
          <w:tcPr>
            <w:tcW w:w="7400" w:type="dxa"/>
            <w:tcBorders>
              <w:right w:val="single" w:sz="8" w:space="0" w:color="auto"/>
            </w:tcBorders>
            <w:shd w:val="clear" w:color="auto" w:fill="auto"/>
            <w:vAlign w:val="bottom"/>
          </w:tcPr>
          <w:p w14:paraId="2249A88A" w14:textId="77777777" w:rsidR="0038139C" w:rsidRPr="004835C2" w:rsidRDefault="001C0BCF" w:rsidP="004835C2">
            <w:pPr>
              <w:spacing w:line="360" w:lineRule="auto"/>
              <w:ind w:left="80"/>
              <w:contextualSpacing/>
              <w:rPr>
                <w:rFonts w:ascii="Century Gothic" w:eastAsia="Arial" w:hAnsi="Century Gothic"/>
                <w:sz w:val="22"/>
                <w:szCs w:val="22"/>
              </w:rPr>
            </w:pPr>
            <w:r w:rsidRPr="004835C2">
              <w:rPr>
                <w:rFonts w:ascii="Century Gothic" w:eastAsia="Arial" w:hAnsi="Century Gothic"/>
                <w:sz w:val="22"/>
                <w:szCs w:val="22"/>
              </w:rPr>
              <w:t>Non-Compliance</w:t>
            </w:r>
          </w:p>
        </w:tc>
        <w:tc>
          <w:tcPr>
            <w:tcW w:w="860" w:type="dxa"/>
            <w:tcBorders>
              <w:right w:val="single" w:sz="8" w:space="0" w:color="auto"/>
            </w:tcBorders>
            <w:shd w:val="clear" w:color="auto" w:fill="auto"/>
            <w:vAlign w:val="bottom"/>
          </w:tcPr>
          <w:p w14:paraId="7ED369D4" w14:textId="77777777" w:rsidR="0038139C" w:rsidRPr="004835C2" w:rsidRDefault="001C0BCF" w:rsidP="004835C2">
            <w:pPr>
              <w:spacing w:line="360" w:lineRule="auto"/>
              <w:ind w:left="100"/>
              <w:contextualSpacing/>
              <w:rPr>
                <w:rFonts w:ascii="Century Gothic" w:eastAsia="Arial" w:hAnsi="Century Gothic"/>
                <w:sz w:val="22"/>
                <w:szCs w:val="22"/>
              </w:rPr>
            </w:pPr>
            <w:r w:rsidRPr="004835C2">
              <w:rPr>
                <w:rFonts w:ascii="Century Gothic" w:eastAsia="Arial" w:hAnsi="Century Gothic"/>
                <w:sz w:val="22"/>
                <w:szCs w:val="22"/>
              </w:rPr>
              <w:t>12</w:t>
            </w:r>
          </w:p>
        </w:tc>
      </w:tr>
      <w:tr w:rsidR="0038139C" w:rsidRPr="004835C2" w14:paraId="492A6359" w14:textId="77777777" w:rsidTr="00621C8F">
        <w:trPr>
          <w:trHeight w:val="288"/>
        </w:trPr>
        <w:tc>
          <w:tcPr>
            <w:tcW w:w="660" w:type="dxa"/>
            <w:tcBorders>
              <w:left w:val="single" w:sz="8" w:space="0" w:color="auto"/>
              <w:bottom w:val="single" w:sz="8" w:space="0" w:color="auto"/>
              <w:right w:val="single" w:sz="8" w:space="0" w:color="auto"/>
            </w:tcBorders>
            <w:shd w:val="clear" w:color="auto" w:fill="auto"/>
            <w:vAlign w:val="bottom"/>
          </w:tcPr>
          <w:p w14:paraId="2101E21B" w14:textId="77777777" w:rsidR="0038139C" w:rsidRPr="004835C2" w:rsidRDefault="0038139C" w:rsidP="004835C2">
            <w:pPr>
              <w:spacing w:line="360" w:lineRule="auto"/>
              <w:contextualSpacing/>
              <w:rPr>
                <w:rFonts w:ascii="Century Gothic" w:eastAsia="Times New Roman" w:hAnsi="Century Gothic"/>
                <w:sz w:val="22"/>
                <w:szCs w:val="22"/>
              </w:rPr>
            </w:pPr>
          </w:p>
        </w:tc>
        <w:tc>
          <w:tcPr>
            <w:tcW w:w="7400" w:type="dxa"/>
            <w:tcBorders>
              <w:bottom w:val="single" w:sz="8" w:space="0" w:color="auto"/>
              <w:right w:val="single" w:sz="8" w:space="0" w:color="auto"/>
            </w:tcBorders>
            <w:shd w:val="clear" w:color="auto" w:fill="auto"/>
            <w:vAlign w:val="bottom"/>
          </w:tcPr>
          <w:p w14:paraId="604BFC20" w14:textId="77777777" w:rsidR="0038139C" w:rsidRPr="004835C2" w:rsidRDefault="0038139C" w:rsidP="004835C2">
            <w:pPr>
              <w:spacing w:line="360" w:lineRule="auto"/>
              <w:contextualSpacing/>
              <w:rPr>
                <w:rFonts w:ascii="Century Gothic" w:eastAsia="Times New Roman" w:hAnsi="Century Gothic"/>
                <w:sz w:val="22"/>
                <w:szCs w:val="22"/>
              </w:rPr>
            </w:pPr>
          </w:p>
        </w:tc>
        <w:tc>
          <w:tcPr>
            <w:tcW w:w="860" w:type="dxa"/>
            <w:tcBorders>
              <w:bottom w:val="single" w:sz="8" w:space="0" w:color="auto"/>
              <w:right w:val="single" w:sz="8" w:space="0" w:color="auto"/>
            </w:tcBorders>
            <w:shd w:val="clear" w:color="auto" w:fill="auto"/>
            <w:vAlign w:val="bottom"/>
          </w:tcPr>
          <w:p w14:paraId="5E143B0E" w14:textId="77777777" w:rsidR="0038139C" w:rsidRPr="004835C2" w:rsidRDefault="0038139C" w:rsidP="004835C2">
            <w:pPr>
              <w:spacing w:line="360" w:lineRule="auto"/>
              <w:contextualSpacing/>
              <w:rPr>
                <w:rFonts w:ascii="Century Gothic" w:eastAsia="Times New Roman" w:hAnsi="Century Gothic"/>
                <w:sz w:val="22"/>
                <w:szCs w:val="22"/>
              </w:rPr>
            </w:pPr>
          </w:p>
        </w:tc>
      </w:tr>
      <w:tr w:rsidR="0038139C" w:rsidRPr="004835C2" w14:paraId="53649845" w14:textId="77777777" w:rsidTr="00621C8F">
        <w:trPr>
          <w:trHeight w:val="240"/>
        </w:trPr>
        <w:tc>
          <w:tcPr>
            <w:tcW w:w="660" w:type="dxa"/>
            <w:tcBorders>
              <w:left w:val="single" w:sz="8" w:space="0" w:color="auto"/>
              <w:right w:val="single" w:sz="8" w:space="0" w:color="auto"/>
            </w:tcBorders>
            <w:shd w:val="clear" w:color="auto" w:fill="auto"/>
            <w:vAlign w:val="bottom"/>
          </w:tcPr>
          <w:p w14:paraId="7A32304F" w14:textId="77777777" w:rsidR="0038139C" w:rsidRPr="004835C2" w:rsidRDefault="001C0BCF" w:rsidP="004835C2">
            <w:pPr>
              <w:spacing w:line="360" w:lineRule="auto"/>
              <w:ind w:left="120"/>
              <w:contextualSpacing/>
              <w:rPr>
                <w:rFonts w:ascii="Century Gothic" w:eastAsia="Arial" w:hAnsi="Century Gothic"/>
                <w:sz w:val="22"/>
                <w:szCs w:val="22"/>
              </w:rPr>
            </w:pPr>
            <w:r w:rsidRPr="004835C2">
              <w:rPr>
                <w:rFonts w:ascii="Century Gothic" w:eastAsia="Arial" w:hAnsi="Century Gothic"/>
                <w:sz w:val="22"/>
                <w:szCs w:val="22"/>
              </w:rPr>
              <w:t>15.</w:t>
            </w:r>
          </w:p>
        </w:tc>
        <w:tc>
          <w:tcPr>
            <w:tcW w:w="7400" w:type="dxa"/>
            <w:tcBorders>
              <w:right w:val="single" w:sz="8" w:space="0" w:color="auto"/>
            </w:tcBorders>
            <w:shd w:val="clear" w:color="auto" w:fill="auto"/>
            <w:vAlign w:val="bottom"/>
          </w:tcPr>
          <w:p w14:paraId="727444E0" w14:textId="77777777" w:rsidR="0038139C" w:rsidRPr="004835C2" w:rsidRDefault="001C0BCF" w:rsidP="004835C2">
            <w:pPr>
              <w:spacing w:line="360" w:lineRule="auto"/>
              <w:ind w:left="80"/>
              <w:contextualSpacing/>
              <w:rPr>
                <w:rFonts w:ascii="Century Gothic" w:eastAsia="Arial" w:hAnsi="Century Gothic"/>
                <w:sz w:val="22"/>
                <w:szCs w:val="22"/>
              </w:rPr>
            </w:pPr>
            <w:r w:rsidRPr="004835C2">
              <w:rPr>
                <w:rFonts w:ascii="Century Gothic" w:eastAsia="Arial" w:hAnsi="Century Gothic"/>
                <w:sz w:val="22"/>
                <w:szCs w:val="22"/>
              </w:rPr>
              <w:t>Dispute Resolution</w:t>
            </w:r>
          </w:p>
        </w:tc>
        <w:tc>
          <w:tcPr>
            <w:tcW w:w="860" w:type="dxa"/>
            <w:tcBorders>
              <w:right w:val="single" w:sz="8" w:space="0" w:color="auto"/>
            </w:tcBorders>
            <w:shd w:val="clear" w:color="auto" w:fill="auto"/>
            <w:vAlign w:val="bottom"/>
          </w:tcPr>
          <w:p w14:paraId="71834114" w14:textId="77777777" w:rsidR="0038139C" w:rsidRPr="004835C2" w:rsidRDefault="001C0BCF" w:rsidP="004835C2">
            <w:pPr>
              <w:spacing w:line="360" w:lineRule="auto"/>
              <w:ind w:left="100"/>
              <w:contextualSpacing/>
              <w:rPr>
                <w:rFonts w:ascii="Century Gothic" w:eastAsia="Arial" w:hAnsi="Century Gothic"/>
                <w:sz w:val="22"/>
                <w:szCs w:val="22"/>
              </w:rPr>
            </w:pPr>
            <w:r w:rsidRPr="004835C2">
              <w:rPr>
                <w:rFonts w:ascii="Century Gothic" w:eastAsia="Arial" w:hAnsi="Century Gothic"/>
                <w:sz w:val="22"/>
                <w:szCs w:val="22"/>
              </w:rPr>
              <w:t>12</w:t>
            </w:r>
          </w:p>
        </w:tc>
      </w:tr>
      <w:tr w:rsidR="0038139C" w:rsidRPr="004835C2" w14:paraId="4B898835" w14:textId="77777777" w:rsidTr="00621C8F">
        <w:trPr>
          <w:trHeight w:val="290"/>
        </w:trPr>
        <w:tc>
          <w:tcPr>
            <w:tcW w:w="660" w:type="dxa"/>
            <w:tcBorders>
              <w:left w:val="single" w:sz="8" w:space="0" w:color="auto"/>
              <w:bottom w:val="single" w:sz="8" w:space="0" w:color="auto"/>
              <w:right w:val="single" w:sz="8" w:space="0" w:color="auto"/>
            </w:tcBorders>
            <w:shd w:val="clear" w:color="auto" w:fill="auto"/>
            <w:vAlign w:val="bottom"/>
          </w:tcPr>
          <w:p w14:paraId="55328095" w14:textId="77777777" w:rsidR="0038139C" w:rsidRPr="004835C2" w:rsidRDefault="0038139C" w:rsidP="004835C2">
            <w:pPr>
              <w:spacing w:line="360" w:lineRule="auto"/>
              <w:contextualSpacing/>
              <w:rPr>
                <w:rFonts w:ascii="Century Gothic" w:eastAsia="Times New Roman" w:hAnsi="Century Gothic"/>
                <w:sz w:val="22"/>
                <w:szCs w:val="22"/>
              </w:rPr>
            </w:pPr>
          </w:p>
        </w:tc>
        <w:tc>
          <w:tcPr>
            <w:tcW w:w="7400" w:type="dxa"/>
            <w:tcBorders>
              <w:bottom w:val="single" w:sz="8" w:space="0" w:color="auto"/>
              <w:right w:val="single" w:sz="8" w:space="0" w:color="auto"/>
            </w:tcBorders>
            <w:shd w:val="clear" w:color="auto" w:fill="auto"/>
            <w:vAlign w:val="bottom"/>
          </w:tcPr>
          <w:p w14:paraId="0D7BB517" w14:textId="77777777" w:rsidR="0038139C" w:rsidRPr="004835C2" w:rsidRDefault="0038139C" w:rsidP="004835C2">
            <w:pPr>
              <w:spacing w:line="360" w:lineRule="auto"/>
              <w:contextualSpacing/>
              <w:rPr>
                <w:rFonts w:ascii="Century Gothic" w:eastAsia="Times New Roman" w:hAnsi="Century Gothic"/>
                <w:sz w:val="22"/>
                <w:szCs w:val="22"/>
              </w:rPr>
            </w:pPr>
          </w:p>
        </w:tc>
        <w:tc>
          <w:tcPr>
            <w:tcW w:w="860" w:type="dxa"/>
            <w:tcBorders>
              <w:bottom w:val="single" w:sz="8" w:space="0" w:color="auto"/>
              <w:right w:val="single" w:sz="8" w:space="0" w:color="auto"/>
            </w:tcBorders>
            <w:shd w:val="clear" w:color="auto" w:fill="auto"/>
            <w:vAlign w:val="bottom"/>
          </w:tcPr>
          <w:p w14:paraId="5DDEE87A" w14:textId="77777777" w:rsidR="0038139C" w:rsidRPr="004835C2" w:rsidRDefault="0038139C" w:rsidP="004835C2">
            <w:pPr>
              <w:spacing w:line="360" w:lineRule="auto"/>
              <w:contextualSpacing/>
              <w:rPr>
                <w:rFonts w:ascii="Century Gothic" w:eastAsia="Times New Roman" w:hAnsi="Century Gothic"/>
                <w:sz w:val="22"/>
                <w:szCs w:val="22"/>
              </w:rPr>
            </w:pPr>
          </w:p>
        </w:tc>
      </w:tr>
      <w:tr w:rsidR="0038139C" w:rsidRPr="004835C2" w14:paraId="28D193E1" w14:textId="77777777" w:rsidTr="00621C8F">
        <w:trPr>
          <w:trHeight w:val="240"/>
        </w:trPr>
        <w:tc>
          <w:tcPr>
            <w:tcW w:w="660" w:type="dxa"/>
            <w:tcBorders>
              <w:left w:val="single" w:sz="8" w:space="0" w:color="auto"/>
              <w:right w:val="single" w:sz="8" w:space="0" w:color="auto"/>
            </w:tcBorders>
            <w:shd w:val="clear" w:color="auto" w:fill="auto"/>
            <w:vAlign w:val="bottom"/>
          </w:tcPr>
          <w:p w14:paraId="763B24B4" w14:textId="77777777" w:rsidR="0038139C" w:rsidRPr="004835C2" w:rsidRDefault="001C0BCF" w:rsidP="004835C2">
            <w:pPr>
              <w:spacing w:line="360" w:lineRule="auto"/>
              <w:ind w:left="120"/>
              <w:contextualSpacing/>
              <w:rPr>
                <w:rFonts w:ascii="Century Gothic" w:eastAsia="Arial" w:hAnsi="Century Gothic"/>
                <w:sz w:val="22"/>
                <w:szCs w:val="22"/>
              </w:rPr>
            </w:pPr>
            <w:r w:rsidRPr="004835C2">
              <w:rPr>
                <w:rFonts w:ascii="Century Gothic" w:eastAsia="Arial" w:hAnsi="Century Gothic"/>
                <w:sz w:val="22"/>
                <w:szCs w:val="22"/>
              </w:rPr>
              <w:t>16.</w:t>
            </w:r>
          </w:p>
        </w:tc>
        <w:tc>
          <w:tcPr>
            <w:tcW w:w="7400" w:type="dxa"/>
            <w:tcBorders>
              <w:right w:val="single" w:sz="8" w:space="0" w:color="auto"/>
            </w:tcBorders>
            <w:shd w:val="clear" w:color="auto" w:fill="auto"/>
            <w:vAlign w:val="bottom"/>
          </w:tcPr>
          <w:p w14:paraId="55FC0A38" w14:textId="77777777" w:rsidR="0038139C" w:rsidRPr="004835C2" w:rsidRDefault="001C0BCF" w:rsidP="004835C2">
            <w:pPr>
              <w:spacing w:line="360" w:lineRule="auto"/>
              <w:ind w:left="80"/>
              <w:contextualSpacing/>
              <w:rPr>
                <w:rFonts w:ascii="Century Gothic" w:eastAsia="Arial" w:hAnsi="Century Gothic"/>
                <w:sz w:val="22"/>
                <w:szCs w:val="22"/>
              </w:rPr>
            </w:pPr>
            <w:r w:rsidRPr="004835C2">
              <w:rPr>
                <w:rFonts w:ascii="Century Gothic" w:eastAsia="Arial" w:hAnsi="Century Gothic"/>
                <w:sz w:val="22"/>
                <w:szCs w:val="22"/>
              </w:rPr>
              <w:t>Application of this Policy When in Conflict with the Employment Equity</w:t>
            </w:r>
          </w:p>
        </w:tc>
        <w:tc>
          <w:tcPr>
            <w:tcW w:w="860" w:type="dxa"/>
            <w:tcBorders>
              <w:right w:val="single" w:sz="8" w:space="0" w:color="auto"/>
            </w:tcBorders>
            <w:shd w:val="clear" w:color="auto" w:fill="auto"/>
            <w:vAlign w:val="bottom"/>
          </w:tcPr>
          <w:p w14:paraId="4120F7DC" w14:textId="77777777" w:rsidR="0038139C" w:rsidRPr="004835C2" w:rsidRDefault="001C0BCF" w:rsidP="004835C2">
            <w:pPr>
              <w:spacing w:line="360" w:lineRule="auto"/>
              <w:ind w:left="100"/>
              <w:contextualSpacing/>
              <w:rPr>
                <w:rFonts w:ascii="Century Gothic" w:eastAsia="Arial" w:hAnsi="Century Gothic"/>
                <w:sz w:val="22"/>
                <w:szCs w:val="22"/>
              </w:rPr>
            </w:pPr>
            <w:r w:rsidRPr="004835C2">
              <w:rPr>
                <w:rFonts w:ascii="Century Gothic" w:eastAsia="Arial" w:hAnsi="Century Gothic"/>
                <w:sz w:val="22"/>
                <w:szCs w:val="22"/>
              </w:rPr>
              <w:t>12</w:t>
            </w:r>
          </w:p>
        </w:tc>
      </w:tr>
      <w:tr w:rsidR="0038139C" w:rsidRPr="004835C2" w14:paraId="7A9A9AF3" w14:textId="77777777" w:rsidTr="00621C8F">
        <w:trPr>
          <w:trHeight w:val="253"/>
        </w:trPr>
        <w:tc>
          <w:tcPr>
            <w:tcW w:w="660" w:type="dxa"/>
            <w:tcBorders>
              <w:left w:val="single" w:sz="8" w:space="0" w:color="auto"/>
              <w:right w:val="single" w:sz="8" w:space="0" w:color="auto"/>
            </w:tcBorders>
            <w:shd w:val="clear" w:color="auto" w:fill="auto"/>
            <w:vAlign w:val="bottom"/>
          </w:tcPr>
          <w:p w14:paraId="0B22FA3B" w14:textId="77777777" w:rsidR="0038139C" w:rsidRPr="004835C2" w:rsidRDefault="0038139C" w:rsidP="004835C2">
            <w:pPr>
              <w:spacing w:line="360" w:lineRule="auto"/>
              <w:contextualSpacing/>
              <w:rPr>
                <w:rFonts w:ascii="Century Gothic" w:eastAsia="Times New Roman" w:hAnsi="Century Gothic"/>
                <w:sz w:val="22"/>
                <w:szCs w:val="22"/>
              </w:rPr>
            </w:pPr>
          </w:p>
        </w:tc>
        <w:tc>
          <w:tcPr>
            <w:tcW w:w="7400" w:type="dxa"/>
            <w:tcBorders>
              <w:right w:val="single" w:sz="8" w:space="0" w:color="auto"/>
            </w:tcBorders>
            <w:shd w:val="clear" w:color="auto" w:fill="auto"/>
            <w:vAlign w:val="bottom"/>
          </w:tcPr>
          <w:p w14:paraId="57E65497" w14:textId="77777777" w:rsidR="0038139C" w:rsidRPr="004835C2" w:rsidRDefault="001C0BCF" w:rsidP="004835C2">
            <w:pPr>
              <w:spacing w:line="360" w:lineRule="auto"/>
              <w:ind w:left="80"/>
              <w:contextualSpacing/>
              <w:rPr>
                <w:rFonts w:ascii="Century Gothic" w:eastAsia="Arial" w:hAnsi="Century Gothic"/>
                <w:sz w:val="22"/>
                <w:szCs w:val="22"/>
              </w:rPr>
            </w:pPr>
            <w:r w:rsidRPr="004835C2">
              <w:rPr>
                <w:rFonts w:ascii="Century Gothic" w:eastAsia="Arial" w:hAnsi="Century Gothic"/>
                <w:sz w:val="22"/>
                <w:szCs w:val="22"/>
              </w:rPr>
              <w:t>Act 55 of 1998</w:t>
            </w:r>
          </w:p>
        </w:tc>
        <w:tc>
          <w:tcPr>
            <w:tcW w:w="860" w:type="dxa"/>
            <w:tcBorders>
              <w:right w:val="single" w:sz="8" w:space="0" w:color="auto"/>
            </w:tcBorders>
            <w:shd w:val="clear" w:color="auto" w:fill="auto"/>
            <w:vAlign w:val="bottom"/>
          </w:tcPr>
          <w:p w14:paraId="3A4816AC" w14:textId="77777777" w:rsidR="0038139C" w:rsidRPr="004835C2" w:rsidRDefault="0038139C" w:rsidP="004835C2">
            <w:pPr>
              <w:spacing w:line="360" w:lineRule="auto"/>
              <w:contextualSpacing/>
              <w:rPr>
                <w:rFonts w:ascii="Century Gothic" w:eastAsia="Times New Roman" w:hAnsi="Century Gothic"/>
                <w:sz w:val="22"/>
                <w:szCs w:val="22"/>
              </w:rPr>
            </w:pPr>
          </w:p>
        </w:tc>
      </w:tr>
      <w:tr w:rsidR="0038139C" w:rsidRPr="004835C2" w14:paraId="6E2383BE" w14:textId="77777777" w:rsidTr="00621C8F">
        <w:trPr>
          <w:trHeight w:val="288"/>
        </w:trPr>
        <w:tc>
          <w:tcPr>
            <w:tcW w:w="660" w:type="dxa"/>
            <w:tcBorders>
              <w:left w:val="single" w:sz="8" w:space="0" w:color="auto"/>
              <w:bottom w:val="single" w:sz="8" w:space="0" w:color="auto"/>
              <w:right w:val="single" w:sz="8" w:space="0" w:color="auto"/>
            </w:tcBorders>
            <w:shd w:val="clear" w:color="auto" w:fill="auto"/>
            <w:vAlign w:val="bottom"/>
          </w:tcPr>
          <w:p w14:paraId="18374DA6" w14:textId="77777777" w:rsidR="0038139C" w:rsidRPr="004835C2" w:rsidRDefault="0038139C" w:rsidP="004835C2">
            <w:pPr>
              <w:spacing w:line="360" w:lineRule="auto"/>
              <w:contextualSpacing/>
              <w:rPr>
                <w:rFonts w:ascii="Century Gothic" w:eastAsia="Times New Roman" w:hAnsi="Century Gothic"/>
                <w:sz w:val="22"/>
                <w:szCs w:val="22"/>
              </w:rPr>
            </w:pPr>
          </w:p>
        </w:tc>
        <w:tc>
          <w:tcPr>
            <w:tcW w:w="7400" w:type="dxa"/>
            <w:tcBorders>
              <w:bottom w:val="single" w:sz="8" w:space="0" w:color="auto"/>
              <w:right w:val="single" w:sz="8" w:space="0" w:color="auto"/>
            </w:tcBorders>
            <w:shd w:val="clear" w:color="auto" w:fill="auto"/>
            <w:vAlign w:val="bottom"/>
          </w:tcPr>
          <w:p w14:paraId="1CAA860A" w14:textId="77777777" w:rsidR="0038139C" w:rsidRPr="004835C2" w:rsidRDefault="0038139C" w:rsidP="004835C2">
            <w:pPr>
              <w:spacing w:line="360" w:lineRule="auto"/>
              <w:contextualSpacing/>
              <w:rPr>
                <w:rFonts w:ascii="Century Gothic" w:eastAsia="Times New Roman" w:hAnsi="Century Gothic"/>
                <w:sz w:val="22"/>
                <w:szCs w:val="22"/>
              </w:rPr>
            </w:pPr>
          </w:p>
        </w:tc>
        <w:tc>
          <w:tcPr>
            <w:tcW w:w="860" w:type="dxa"/>
            <w:tcBorders>
              <w:bottom w:val="single" w:sz="8" w:space="0" w:color="auto"/>
              <w:right w:val="single" w:sz="8" w:space="0" w:color="auto"/>
            </w:tcBorders>
            <w:shd w:val="clear" w:color="auto" w:fill="auto"/>
            <w:vAlign w:val="bottom"/>
          </w:tcPr>
          <w:p w14:paraId="54E4F1F7" w14:textId="77777777" w:rsidR="0038139C" w:rsidRPr="004835C2" w:rsidRDefault="0038139C" w:rsidP="004835C2">
            <w:pPr>
              <w:spacing w:line="360" w:lineRule="auto"/>
              <w:contextualSpacing/>
              <w:rPr>
                <w:rFonts w:ascii="Century Gothic" w:eastAsia="Times New Roman" w:hAnsi="Century Gothic"/>
                <w:sz w:val="22"/>
                <w:szCs w:val="22"/>
              </w:rPr>
            </w:pPr>
          </w:p>
        </w:tc>
      </w:tr>
      <w:tr w:rsidR="0038139C" w:rsidRPr="004835C2" w14:paraId="26068DA9" w14:textId="77777777" w:rsidTr="00621C8F">
        <w:trPr>
          <w:trHeight w:val="240"/>
        </w:trPr>
        <w:tc>
          <w:tcPr>
            <w:tcW w:w="660" w:type="dxa"/>
            <w:tcBorders>
              <w:left w:val="single" w:sz="8" w:space="0" w:color="auto"/>
              <w:right w:val="single" w:sz="8" w:space="0" w:color="auto"/>
            </w:tcBorders>
            <w:shd w:val="clear" w:color="auto" w:fill="auto"/>
            <w:vAlign w:val="bottom"/>
          </w:tcPr>
          <w:p w14:paraId="63820941" w14:textId="77777777" w:rsidR="0038139C" w:rsidRPr="004835C2" w:rsidRDefault="001C0BCF" w:rsidP="004835C2">
            <w:pPr>
              <w:spacing w:line="360" w:lineRule="auto"/>
              <w:ind w:left="120"/>
              <w:contextualSpacing/>
              <w:rPr>
                <w:rFonts w:ascii="Century Gothic" w:eastAsia="Arial" w:hAnsi="Century Gothic"/>
                <w:sz w:val="22"/>
                <w:szCs w:val="22"/>
              </w:rPr>
            </w:pPr>
            <w:r w:rsidRPr="004835C2">
              <w:rPr>
                <w:rFonts w:ascii="Century Gothic" w:eastAsia="Arial" w:hAnsi="Century Gothic"/>
                <w:sz w:val="22"/>
                <w:szCs w:val="22"/>
              </w:rPr>
              <w:t>17.</w:t>
            </w:r>
          </w:p>
        </w:tc>
        <w:tc>
          <w:tcPr>
            <w:tcW w:w="7400" w:type="dxa"/>
            <w:tcBorders>
              <w:right w:val="single" w:sz="8" w:space="0" w:color="auto"/>
            </w:tcBorders>
            <w:shd w:val="clear" w:color="auto" w:fill="auto"/>
            <w:vAlign w:val="bottom"/>
          </w:tcPr>
          <w:p w14:paraId="0EA9FEEC" w14:textId="77777777" w:rsidR="0038139C" w:rsidRPr="004835C2" w:rsidRDefault="001C0BCF" w:rsidP="004835C2">
            <w:pPr>
              <w:spacing w:line="360" w:lineRule="auto"/>
              <w:ind w:left="80"/>
              <w:contextualSpacing/>
              <w:rPr>
                <w:rFonts w:ascii="Century Gothic" w:eastAsia="Arial" w:hAnsi="Century Gothic"/>
                <w:sz w:val="22"/>
                <w:szCs w:val="22"/>
              </w:rPr>
            </w:pPr>
            <w:r w:rsidRPr="004835C2">
              <w:rPr>
                <w:rFonts w:ascii="Century Gothic" w:eastAsia="Arial" w:hAnsi="Century Gothic"/>
                <w:sz w:val="22"/>
                <w:szCs w:val="22"/>
              </w:rPr>
              <w:t>Policy Review</w:t>
            </w:r>
          </w:p>
        </w:tc>
        <w:tc>
          <w:tcPr>
            <w:tcW w:w="860" w:type="dxa"/>
            <w:tcBorders>
              <w:right w:val="single" w:sz="8" w:space="0" w:color="auto"/>
            </w:tcBorders>
            <w:shd w:val="clear" w:color="auto" w:fill="auto"/>
            <w:vAlign w:val="bottom"/>
          </w:tcPr>
          <w:p w14:paraId="2AA56453" w14:textId="77777777" w:rsidR="0038139C" w:rsidRPr="004835C2" w:rsidRDefault="001C0BCF" w:rsidP="004835C2">
            <w:pPr>
              <w:spacing w:line="360" w:lineRule="auto"/>
              <w:ind w:left="100"/>
              <w:contextualSpacing/>
              <w:rPr>
                <w:rFonts w:ascii="Century Gothic" w:eastAsia="Arial" w:hAnsi="Century Gothic"/>
                <w:sz w:val="22"/>
                <w:szCs w:val="22"/>
              </w:rPr>
            </w:pPr>
            <w:r w:rsidRPr="004835C2">
              <w:rPr>
                <w:rFonts w:ascii="Century Gothic" w:eastAsia="Arial" w:hAnsi="Century Gothic"/>
                <w:sz w:val="22"/>
                <w:szCs w:val="22"/>
              </w:rPr>
              <w:t>12</w:t>
            </w:r>
          </w:p>
        </w:tc>
      </w:tr>
      <w:tr w:rsidR="0038139C" w:rsidRPr="004835C2" w14:paraId="3F1516A0" w14:textId="77777777" w:rsidTr="00621C8F">
        <w:trPr>
          <w:trHeight w:val="290"/>
        </w:trPr>
        <w:tc>
          <w:tcPr>
            <w:tcW w:w="660" w:type="dxa"/>
            <w:tcBorders>
              <w:left w:val="single" w:sz="8" w:space="0" w:color="auto"/>
              <w:bottom w:val="single" w:sz="8" w:space="0" w:color="auto"/>
              <w:right w:val="single" w:sz="8" w:space="0" w:color="auto"/>
            </w:tcBorders>
            <w:shd w:val="clear" w:color="auto" w:fill="auto"/>
            <w:vAlign w:val="bottom"/>
          </w:tcPr>
          <w:p w14:paraId="64754723" w14:textId="77777777" w:rsidR="0038139C" w:rsidRPr="004835C2" w:rsidRDefault="0038139C" w:rsidP="004835C2">
            <w:pPr>
              <w:spacing w:line="360" w:lineRule="auto"/>
              <w:contextualSpacing/>
              <w:rPr>
                <w:rFonts w:ascii="Century Gothic" w:eastAsia="Times New Roman" w:hAnsi="Century Gothic"/>
                <w:sz w:val="22"/>
                <w:szCs w:val="22"/>
              </w:rPr>
            </w:pPr>
          </w:p>
        </w:tc>
        <w:tc>
          <w:tcPr>
            <w:tcW w:w="7400" w:type="dxa"/>
            <w:tcBorders>
              <w:bottom w:val="single" w:sz="8" w:space="0" w:color="auto"/>
              <w:right w:val="single" w:sz="8" w:space="0" w:color="auto"/>
            </w:tcBorders>
            <w:shd w:val="clear" w:color="auto" w:fill="auto"/>
            <w:vAlign w:val="bottom"/>
          </w:tcPr>
          <w:p w14:paraId="0236F325" w14:textId="77777777" w:rsidR="0038139C" w:rsidRPr="004835C2" w:rsidRDefault="0038139C" w:rsidP="004835C2">
            <w:pPr>
              <w:spacing w:line="360" w:lineRule="auto"/>
              <w:contextualSpacing/>
              <w:rPr>
                <w:rFonts w:ascii="Century Gothic" w:eastAsia="Times New Roman" w:hAnsi="Century Gothic"/>
                <w:sz w:val="22"/>
                <w:szCs w:val="22"/>
              </w:rPr>
            </w:pPr>
          </w:p>
        </w:tc>
        <w:tc>
          <w:tcPr>
            <w:tcW w:w="860" w:type="dxa"/>
            <w:tcBorders>
              <w:bottom w:val="single" w:sz="8" w:space="0" w:color="auto"/>
              <w:right w:val="single" w:sz="8" w:space="0" w:color="auto"/>
            </w:tcBorders>
            <w:shd w:val="clear" w:color="auto" w:fill="auto"/>
            <w:vAlign w:val="bottom"/>
          </w:tcPr>
          <w:p w14:paraId="111A755C" w14:textId="77777777" w:rsidR="0038139C" w:rsidRPr="004835C2" w:rsidRDefault="0038139C" w:rsidP="004835C2">
            <w:pPr>
              <w:spacing w:line="360" w:lineRule="auto"/>
              <w:contextualSpacing/>
              <w:rPr>
                <w:rFonts w:ascii="Century Gothic" w:eastAsia="Times New Roman" w:hAnsi="Century Gothic"/>
                <w:sz w:val="22"/>
                <w:szCs w:val="22"/>
              </w:rPr>
            </w:pPr>
          </w:p>
        </w:tc>
      </w:tr>
      <w:tr w:rsidR="0038139C" w:rsidRPr="004835C2" w14:paraId="5238EF90" w14:textId="77777777" w:rsidTr="00621C8F">
        <w:trPr>
          <w:trHeight w:val="240"/>
        </w:trPr>
        <w:tc>
          <w:tcPr>
            <w:tcW w:w="660" w:type="dxa"/>
            <w:tcBorders>
              <w:left w:val="single" w:sz="8" w:space="0" w:color="auto"/>
              <w:right w:val="single" w:sz="8" w:space="0" w:color="auto"/>
            </w:tcBorders>
            <w:shd w:val="clear" w:color="auto" w:fill="auto"/>
            <w:vAlign w:val="bottom"/>
          </w:tcPr>
          <w:p w14:paraId="2711DE8E" w14:textId="77777777" w:rsidR="0038139C" w:rsidRPr="004835C2" w:rsidRDefault="001C0BCF" w:rsidP="004835C2">
            <w:pPr>
              <w:spacing w:line="360" w:lineRule="auto"/>
              <w:ind w:left="120"/>
              <w:contextualSpacing/>
              <w:rPr>
                <w:rFonts w:ascii="Century Gothic" w:eastAsia="Arial" w:hAnsi="Century Gothic"/>
                <w:sz w:val="22"/>
                <w:szCs w:val="22"/>
              </w:rPr>
            </w:pPr>
            <w:r w:rsidRPr="004835C2">
              <w:rPr>
                <w:rFonts w:ascii="Century Gothic" w:eastAsia="Arial" w:hAnsi="Century Gothic"/>
                <w:sz w:val="22"/>
                <w:szCs w:val="22"/>
              </w:rPr>
              <w:t>18.</w:t>
            </w:r>
          </w:p>
        </w:tc>
        <w:tc>
          <w:tcPr>
            <w:tcW w:w="7400" w:type="dxa"/>
            <w:tcBorders>
              <w:right w:val="single" w:sz="8" w:space="0" w:color="auto"/>
            </w:tcBorders>
            <w:shd w:val="clear" w:color="auto" w:fill="auto"/>
            <w:vAlign w:val="bottom"/>
          </w:tcPr>
          <w:p w14:paraId="7393ACAC" w14:textId="77777777" w:rsidR="0038139C" w:rsidRPr="004835C2" w:rsidRDefault="001C0BCF" w:rsidP="004835C2">
            <w:pPr>
              <w:spacing w:line="360" w:lineRule="auto"/>
              <w:ind w:left="80"/>
              <w:contextualSpacing/>
              <w:rPr>
                <w:rFonts w:ascii="Century Gothic" w:eastAsia="Arial" w:hAnsi="Century Gothic"/>
                <w:sz w:val="22"/>
                <w:szCs w:val="22"/>
              </w:rPr>
            </w:pPr>
            <w:r w:rsidRPr="004835C2">
              <w:rPr>
                <w:rFonts w:ascii="Century Gothic" w:eastAsia="Arial" w:hAnsi="Century Gothic"/>
                <w:sz w:val="22"/>
                <w:szCs w:val="22"/>
              </w:rPr>
              <w:t>Effective Date</w:t>
            </w:r>
          </w:p>
        </w:tc>
        <w:tc>
          <w:tcPr>
            <w:tcW w:w="860" w:type="dxa"/>
            <w:tcBorders>
              <w:right w:val="single" w:sz="8" w:space="0" w:color="auto"/>
            </w:tcBorders>
            <w:shd w:val="clear" w:color="auto" w:fill="auto"/>
            <w:vAlign w:val="bottom"/>
          </w:tcPr>
          <w:p w14:paraId="03544071" w14:textId="77777777" w:rsidR="0038139C" w:rsidRPr="004835C2" w:rsidRDefault="001C0BCF" w:rsidP="004835C2">
            <w:pPr>
              <w:spacing w:line="360" w:lineRule="auto"/>
              <w:ind w:left="100"/>
              <w:contextualSpacing/>
              <w:rPr>
                <w:rFonts w:ascii="Century Gothic" w:eastAsia="Arial" w:hAnsi="Century Gothic"/>
                <w:sz w:val="22"/>
                <w:szCs w:val="22"/>
              </w:rPr>
            </w:pPr>
            <w:r w:rsidRPr="004835C2">
              <w:rPr>
                <w:rFonts w:ascii="Century Gothic" w:eastAsia="Arial" w:hAnsi="Century Gothic"/>
                <w:sz w:val="22"/>
                <w:szCs w:val="22"/>
              </w:rPr>
              <w:t>12</w:t>
            </w:r>
          </w:p>
        </w:tc>
      </w:tr>
      <w:tr w:rsidR="0038139C" w:rsidRPr="004835C2" w14:paraId="2012AE5F" w14:textId="77777777" w:rsidTr="00621C8F">
        <w:trPr>
          <w:trHeight w:val="288"/>
        </w:trPr>
        <w:tc>
          <w:tcPr>
            <w:tcW w:w="660" w:type="dxa"/>
            <w:tcBorders>
              <w:left w:val="single" w:sz="8" w:space="0" w:color="auto"/>
              <w:bottom w:val="single" w:sz="8" w:space="0" w:color="auto"/>
              <w:right w:val="single" w:sz="8" w:space="0" w:color="auto"/>
            </w:tcBorders>
            <w:shd w:val="clear" w:color="auto" w:fill="auto"/>
            <w:vAlign w:val="bottom"/>
          </w:tcPr>
          <w:p w14:paraId="6D4B5036" w14:textId="77777777" w:rsidR="0038139C" w:rsidRPr="004835C2" w:rsidRDefault="0038139C" w:rsidP="004835C2">
            <w:pPr>
              <w:spacing w:line="360" w:lineRule="auto"/>
              <w:contextualSpacing/>
              <w:rPr>
                <w:rFonts w:ascii="Century Gothic" w:eastAsia="Times New Roman" w:hAnsi="Century Gothic"/>
                <w:sz w:val="22"/>
                <w:szCs w:val="22"/>
              </w:rPr>
            </w:pPr>
          </w:p>
        </w:tc>
        <w:tc>
          <w:tcPr>
            <w:tcW w:w="7400" w:type="dxa"/>
            <w:tcBorders>
              <w:bottom w:val="single" w:sz="8" w:space="0" w:color="auto"/>
              <w:right w:val="single" w:sz="8" w:space="0" w:color="auto"/>
            </w:tcBorders>
            <w:shd w:val="clear" w:color="auto" w:fill="auto"/>
            <w:vAlign w:val="bottom"/>
          </w:tcPr>
          <w:p w14:paraId="7D5123D8" w14:textId="77777777" w:rsidR="0038139C" w:rsidRPr="004835C2" w:rsidRDefault="0038139C" w:rsidP="004835C2">
            <w:pPr>
              <w:spacing w:line="360" w:lineRule="auto"/>
              <w:contextualSpacing/>
              <w:rPr>
                <w:rFonts w:ascii="Century Gothic" w:eastAsia="Times New Roman" w:hAnsi="Century Gothic"/>
                <w:sz w:val="22"/>
                <w:szCs w:val="22"/>
              </w:rPr>
            </w:pPr>
          </w:p>
        </w:tc>
        <w:tc>
          <w:tcPr>
            <w:tcW w:w="860" w:type="dxa"/>
            <w:tcBorders>
              <w:bottom w:val="single" w:sz="8" w:space="0" w:color="auto"/>
              <w:right w:val="single" w:sz="8" w:space="0" w:color="auto"/>
            </w:tcBorders>
            <w:shd w:val="clear" w:color="auto" w:fill="auto"/>
            <w:vAlign w:val="bottom"/>
          </w:tcPr>
          <w:p w14:paraId="2CD91BF7" w14:textId="77777777" w:rsidR="0038139C" w:rsidRPr="004835C2" w:rsidRDefault="0038139C" w:rsidP="004835C2">
            <w:pPr>
              <w:spacing w:line="360" w:lineRule="auto"/>
              <w:contextualSpacing/>
              <w:rPr>
                <w:rFonts w:ascii="Century Gothic" w:eastAsia="Times New Roman" w:hAnsi="Century Gothic"/>
                <w:sz w:val="22"/>
                <w:szCs w:val="22"/>
              </w:rPr>
            </w:pPr>
          </w:p>
        </w:tc>
      </w:tr>
      <w:tr w:rsidR="0038139C" w:rsidRPr="004835C2" w14:paraId="7D5620BF" w14:textId="77777777" w:rsidTr="00621C8F">
        <w:trPr>
          <w:trHeight w:val="240"/>
        </w:trPr>
        <w:tc>
          <w:tcPr>
            <w:tcW w:w="660" w:type="dxa"/>
            <w:tcBorders>
              <w:left w:val="single" w:sz="8" w:space="0" w:color="auto"/>
              <w:right w:val="single" w:sz="8" w:space="0" w:color="auto"/>
            </w:tcBorders>
            <w:shd w:val="clear" w:color="auto" w:fill="auto"/>
            <w:vAlign w:val="bottom"/>
          </w:tcPr>
          <w:p w14:paraId="07B82B9C" w14:textId="77777777" w:rsidR="0038139C" w:rsidRPr="004835C2" w:rsidRDefault="001C0BCF" w:rsidP="004835C2">
            <w:pPr>
              <w:spacing w:line="360" w:lineRule="auto"/>
              <w:ind w:left="120"/>
              <w:contextualSpacing/>
              <w:rPr>
                <w:rFonts w:ascii="Century Gothic" w:eastAsia="Arial" w:hAnsi="Century Gothic"/>
                <w:sz w:val="22"/>
                <w:szCs w:val="22"/>
              </w:rPr>
            </w:pPr>
            <w:r w:rsidRPr="004835C2">
              <w:rPr>
                <w:rFonts w:ascii="Century Gothic" w:eastAsia="Arial" w:hAnsi="Century Gothic"/>
                <w:sz w:val="22"/>
                <w:szCs w:val="22"/>
              </w:rPr>
              <w:t>19.</w:t>
            </w:r>
          </w:p>
        </w:tc>
        <w:tc>
          <w:tcPr>
            <w:tcW w:w="7400" w:type="dxa"/>
            <w:tcBorders>
              <w:right w:val="single" w:sz="8" w:space="0" w:color="auto"/>
            </w:tcBorders>
            <w:shd w:val="clear" w:color="auto" w:fill="auto"/>
            <w:vAlign w:val="bottom"/>
          </w:tcPr>
          <w:p w14:paraId="3F6DC2E2" w14:textId="77777777" w:rsidR="0038139C" w:rsidRPr="004835C2" w:rsidRDefault="001C0BCF" w:rsidP="004835C2">
            <w:pPr>
              <w:spacing w:line="360" w:lineRule="auto"/>
              <w:ind w:left="80"/>
              <w:contextualSpacing/>
              <w:rPr>
                <w:rFonts w:ascii="Century Gothic" w:eastAsia="Arial" w:hAnsi="Century Gothic"/>
                <w:sz w:val="22"/>
                <w:szCs w:val="22"/>
              </w:rPr>
            </w:pPr>
            <w:r w:rsidRPr="004835C2">
              <w:rPr>
                <w:rFonts w:ascii="Century Gothic" w:eastAsia="Arial" w:hAnsi="Century Gothic"/>
                <w:sz w:val="22"/>
                <w:szCs w:val="22"/>
              </w:rPr>
              <w:t>Signatories</w:t>
            </w:r>
          </w:p>
        </w:tc>
        <w:tc>
          <w:tcPr>
            <w:tcW w:w="860" w:type="dxa"/>
            <w:tcBorders>
              <w:right w:val="single" w:sz="8" w:space="0" w:color="auto"/>
            </w:tcBorders>
            <w:shd w:val="clear" w:color="auto" w:fill="auto"/>
            <w:vAlign w:val="bottom"/>
          </w:tcPr>
          <w:p w14:paraId="70DA2F51" w14:textId="77777777" w:rsidR="0038139C" w:rsidRPr="004835C2" w:rsidRDefault="001C0BCF" w:rsidP="004835C2">
            <w:pPr>
              <w:spacing w:line="360" w:lineRule="auto"/>
              <w:ind w:left="100"/>
              <w:contextualSpacing/>
              <w:rPr>
                <w:rFonts w:ascii="Century Gothic" w:eastAsia="Arial" w:hAnsi="Century Gothic"/>
                <w:sz w:val="22"/>
                <w:szCs w:val="22"/>
              </w:rPr>
            </w:pPr>
            <w:r w:rsidRPr="004835C2">
              <w:rPr>
                <w:rFonts w:ascii="Century Gothic" w:eastAsia="Arial" w:hAnsi="Century Gothic"/>
                <w:sz w:val="22"/>
                <w:szCs w:val="22"/>
              </w:rPr>
              <w:t>13</w:t>
            </w:r>
          </w:p>
        </w:tc>
      </w:tr>
      <w:tr w:rsidR="0038139C" w:rsidRPr="004835C2" w14:paraId="4271A15B" w14:textId="77777777" w:rsidTr="00621C8F">
        <w:trPr>
          <w:trHeight w:val="288"/>
        </w:trPr>
        <w:tc>
          <w:tcPr>
            <w:tcW w:w="660" w:type="dxa"/>
            <w:tcBorders>
              <w:left w:val="single" w:sz="8" w:space="0" w:color="auto"/>
              <w:bottom w:val="single" w:sz="8" w:space="0" w:color="auto"/>
              <w:right w:val="single" w:sz="8" w:space="0" w:color="auto"/>
            </w:tcBorders>
            <w:shd w:val="clear" w:color="auto" w:fill="auto"/>
            <w:vAlign w:val="bottom"/>
          </w:tcPr>
          <w:p w14:paraId="6C3335FF" w14:textId="77777777" w:rsidR="0038139C" w:rsidRPr="004835C2" w:rsidRDefault="0038139C" w:rsidP="004835C2">
            <w:pPr>
              <w:spacing w:line="360" w:lineRule="auto"/>
              <w:contextualSpacing/>
              <w:rPr>
                <w:rFonts w:ascii="Century Gothic" w:eastAsia="Times New Roman" w:hAnsi="Century Gothic"/>
                <w:sz w:val="22"/>
                <w:szCs w:val="22"/>
              </w:rPr>
            </w:pPr>
          </w:p>
        </w:tc>
        <w:tc>
          <w:tcPr>
            <w:tcW w:w="7400" w:type="dxa"/>
            <w:tcBorders>
              <w:bottom w:val="single" w:sz="8" w:space="0" w:color="auto"/>
              <w:right w:val="single" w:sz="8" w:space="0" w:color="auto"/>
            </w:tcBorders>
            <w:shd w:val="clear" w:color="auto" w:fill="auto"/>
            <w:vAlign w:val="bottom"/>
          </w:tcPr>
          <w:p w14:paraId="03AB6629" w14:textId="77777777" w:rsidR="0038139C" w:rsidRPr="004835C2" w:rsidRDefault="0038139C" w:rsidP="004835C2">
            <w:pPr>
              <w:spacing w:line="360" w:lineRule="auto"/>
              <w:contextualSpacing/>
              <w:rPr>
                <w:rFonts w:ascii="Century Gothic" w:eastAsia="Times New Roman" w:hAnsi="Century Gothic"/>
                <w:sz w:val="22"/>
                <w:szCs w:val="22"/>
              </w:rPr>
            </w:pPr>
          </w:p>
        </w:tc>
        <w:tc>
          <w:tcPr>
            <w:tcW w:w="860" w:type="dxa"/>
            <w:tcBorders>
              <w:bottom w:val="single" w:sz="8" w:space="0" w:color="auto"/>
              <w:right w:val="single" w:sz="8" w:space="0" w:color="auto"/>
            </w:tcBorders>
            <w:shd w:val="clear" w:color="auto" w:fill="auto"/>
            <w:vAlign w:val="bottom"/>
          </w:tcPr>
          <w:p w14:paraId="617AE35F" w14:textId="77777777" w:rsidR="0038139C" w:rsidRPr="004835C2" w:rsidRDefault="0038139C" w:rsidP="004835C2">
            <w:pPr>
              <w:spacing w:line="360" w:lineRule="auto"/>
              <w:contextualSpacing/>
              <w:rPr>
                <w:rFonts w:ascii="Century Gothic" w:eastAsia="Times New Roman" w:hAnsi="Century Gothic"/>
                <w:sz w:val="22"/>
                <w:szCs w:val="22"/>
              </w:rPr>
            </w:pPr>
          </w:p>
        </w:tc>
      </w:tr>
    </w:tbl>
    <w:p w14:paraId="1C4804D7" w14:textId="77777777" w:rsidR="0038139C" w:rsidRPr="004835C2" w:rsidRDefault="0038139C" w:rsidP="004835C2">
      <w:pPr>
        <w:spacing w:line="360" w:lineRule="auto"/>
        <w:contextualSpacing/>
        <w:rPr>
          <w:rFonts w:ascii="Century Gothic" w:eastAsia="Times New Roman" w:hAnsi="Century Gothic"/>
          <w:sz w:val="22"/>
          <w:szCs w:val="22"/>
        </w:rPr>
      </w:pPr>
    </w:p>
    <w:p w14:paraId="11EE6B59" w14:textId="77777777" w:rsidR="0038139C" w:rsidRPr="004835C2" w:rsidRDefault="0038139C" w:rsidP="004835C2">
      <w:pPr>
        <w:spacing w:line="360" w:lineRule="auto"/>
        <w:contextualSpacing/>
        <w:rPr>
          <w:rFonts w:ascii="Century Gothic" w:eastAsia="Times New Roman" w:hAnsi="Century Gothic"/>
          <w:sz w:val="22"/>
          <w:szCs w:val="22"/>
        </w:rPr>
      </w:pPr>
    </w:p>
    <w:p w14:paraId="0298F480" w14:textId="77777777" w:rsidR="0038139C" w:rsidRPr="004835C2" w:rsidRDefault="0038139C" w:rsidP="004835C2">
      <w:pPr>
        <w:spacing w:line="360" w:lineRule="auto"/>
        <w:contextualSpacing/>
        <w:rPr>
          <w:rFonts w:ascii="Century Gothic" w:eastAsia="Times New Roman" w:hAnsi="Century Gothic"/>
          <w:sz w:val="22"/>
          <w:szCs w:val="22"/>
        </w:rPr>
      </w:pPr>
    </w:p>
    <w:p w14:paraId="40E88AB2" w14:textId="77777777" w:rsidR="0038139C" w:rsidRPr="004835C2" w:rsidRDefault="0038139C" w:rsidP="004835C2">
      <w:pPr>
        <w:spacing w:line="360" w:lineRule="auto"/>
        <w:contextualSpacing/>
        <w:rPr>
          <w:rFonts w:ascii="Century Gothic" w:eastAsia="Times New Roman" w:hAnsi="Century Gothic"/>
          <w:sz w:val="22"/>
          <w:szCs w:val="22"/>
        </w:rPr>
      </w:pPr>
    </w:p>
    <w:p w14:paraId="341DB159" w14:textId="77777777" w:rsidR="0038139C" w:rsidRPr="004835C2" w:rsidRDefault="0038139C" w:rsidP="004835C2">
      <w:pPr>
        <w:spacing w:line="360" w:lineRule="auto"/>
        <w:contextualSpacing/>
        <w:rPr>
          <w:rFonts w:ascii="Century Gothic" w:eastAsia="Times New Roman" w:hAnsi="Century Gothic"/>
          <w:sz w:val="22"/>
          <w:szCs w:val="22"/>
        </w:rPr>
      </w:pPr>
    </w:p>
    <w:p w14:paraId="72297646" w14:textId="77777777" w:rsidR="0038139C" w:rsidRPr="004835C2" w:rsidRDefault="0038139C" w:rsidP="004835C2">
      <w:pPr>
        <w:spacing w:line="360" w:lineRule="auto"/>
        <w:contextualSpacing/>
        <w:rPr>
          <w:rFonts w:ascii="Century Gothic" w:eastAsia="Times New Roman" w:hAnsi="Century Gothic"/>
          <w:sz w:val="22"/>
          <w:szCs w:val="22"/>
        </w:rPr>
      </w:pPr>
    </w:p>
    <w:p w14:paraId="3BAB5E8E" w14:textId="77777777" w:rsidR="0038139C" w:rsidRPr="004835C2" w:rsidRDefault="0038139C" w:rsidP="004835C2">
      <w:pPr>
        <w:spacing w:line="360" w:lineRule="auto"/>
        <w:contextualSpacing/>
        <w:rPr>
          <w:rFonts w:ascii="Century Gothic" w:eastAsia="Times New Roman" w:hAnsi="Century Gothic"/>
          <w:sz w:val="22"/>
          <w:szCs w:val="22"/>
        </w:rPr>
      </w:pPr>
    </w:p>
    <w:p w14:paraId="385742A1" w14:textId="77777777" w:rsidR="0038139C" w:rsidRPr="004835C2" w:rsidRDefault="0038139C" w:rsidP="004835C2">
      <w:pPr>
        <w:spacing w:line="360" w:lineRule="auto"/>
        <w:contextualSpacing/>
        <w:rPr>
          <w:rFonts w:ascii="Century Gothic" w:eastAsia="Times New Roman" w:hAnsi="Century Gothic"/>
          <w:sz w:val="22"/>
          <w:szCs w:val="22"/>
        </w:rPr>
      </w:pPr>
    </w:p>
    <w:p w14:paraId="06A3FA8D" w14:textId="40491627" w:rsidR="0038139C" w:rsidRDefault="0038139C" w:rsidP="004835C2">
      <w:pPr>
        <w:spacing w:line="360" w:lineRule="auto"/>
        <w:contextualSpacing/>
        <w:rPr>
          <w:rFonts w:ascii="Century Gothic" w:eastAsia="Times New Roman" w:hAnsi="Century Gothic"/>
          <w:sz w:val="22"/>
          <w:szCs w:val="22"/>
        </w:rPr>
      </w:pPr>
    </w:p>
    <w:p w14:paraId="4EE3B088" w14:textId="0FF82D7F" w:rsidR="00621C8F" w:rsidRDefault="00621C8F" w:rsidP="004835C2">
      <w:pPr>
        <w:spacing w:line="360" w:lineRule="auto"/>
        <w:contextualSpacing/>
        <w:rPr>
          <w:rFonts w:ascii="Century Gothic" w:eastAsia="Times New Roman" w:hAnsi="Century Gothic"/>
          <w:sz w:val="22"/>
          <w:szCs w:val="22"/>
        </w:rPr>
      </w:pPr>
    </w:p>
    <w:p w14:paraId="3EF61DAE" w14:textId="77777777" w:rsidR="00621C8F" w:rsidRPr="004835C2" w:rsidRDefault="00621C8F" w:rsidP="004835C2">
      <w:pPr>
        <w:spacing w:line="360" w:lineRule="auto"/>
        <w:contextualSpacing/>
        <w:rPr>
          <w:rFonts w:ascii="Century Gothic" w:eastAsia="Times New Roman" w:hAnsi="Century Gothic"/>
          <w:sz w:val="22"/>
          <w:szCs w:val="22"/>
        </w:rPr>
      </w:pPr>
      <w:bookmarkStart w:id="1" w:name="_GoBack"/>
      <w:bookmarkEnd w:id="1"/>
    </w:p>
    <w:p w14:paraId="5BCFA174" w14:textId="77777777" w:rsidR="0038139C" w:rsidRPr="004835C2" w:rsidRDefault="0038139C" w:rsidP="004835C2">
      <w:pPr>
        <w:spacing w:line="360" w:lineRule="auto"/>
        <w:contextualSpacing/>
        <w:rPr>
          <w:rFonts w:ascii="Century Gothic" w:eastAsia="Times New Roman" w:hAnsi="Century Gothic"/>
          <w:sz w:val="22"/>
          <w:szCs w:val="22"/>
        </w:rPr>
      </w:pPr>
    </w:p>
    <w:p w14:paraId="4771BBC0" w14:textId="77777777" w:rsidR="0038139C" w:rsidRPr="004835C2" w:rsidRDefault="0038139C" w:rsidP="004835C2">
      <w:pPr>
        <w:spacing w:line="360" w:lineRule="auto"/>
        <w:contextualSpacing/>
        <w:rPr>
          <w:rFonts w:ascii="Century Gothic" w:eastAsia="Times New Roman" w:hAnsi="Century Gothic"/>
          <w:sz w:val="22"/>
          <w:szCs w:val="22"/>
        </w:rPr>
      </w:pPr>
    </w:p>
    <w:p w14:paraId="713CA211" w14:textId="77777777" w:rsidR="0038139C" w:rsidRPr="004835C2" w:rsidRDefault="001C0BCF" w:rsidP="004835C2">
      <w:pPr>
        <w:spacing w:line="360" w:lineRule="auto"/>
        <w:ind w:right="6"/>
        <w:contextualSpacing/>
        <w:jc w:val="center"/>
        <w:rPr>
          <w:rFonts w:ascii="Century Gothic" w:hAnsi="Century Gothic"/>
          <w:b/>
          <w:sz w:val="22"/>
          <w:szCs w:val="22"/>
        </w:rPr>
      </w:pPr>
      <w:r w:rsidRPr="004835C2">
        <w:rPr>
          <w:rFonts w:ascii="Century Gothic" w:hAnsi="Century Gothic"/>
          <w:sz w:val="22"/>
          <w:szCs w:val="22"/>
        </w:rPr>
        <w:t xml:space="preserve">Page </w:t>
      </w:r>
      <w:r w:rsidRPr="004835C2">
        <w:rPr>
          <w:rFonts w:ascii="Century Gothic" w:hAnsi="Century Gothic"/>
          <w:b/>
          <w:sz w:val="22"/>
          <w:szCs w:val="22"/>
        </w:rPr>
        <w:t>2</w:t>
      </w:r>
      <w:r w:rsidRPr="004835C2">
        <w:rPr>
          <w:rFonts w:ascii="Century Gothic" w:hAnsi="Century Gothic"/>
          <w:sz w:val="22"/>
          <w:szCs w:val="22"/>
        </w:rPr>
        <w:t xml:space="preserve"> of </w:t>
      </w:r>
      <w:r w:rsidRPr="004835C2">
        <w:rPr>
          <w:rFonts w:ascii="Century Gothic" w:hAnsi="Century Gothic"/>
          <w:b/>
          <w:sz w:val="22"/>
          <w:szCs w:val="22"/>
        </w:rPr>
        <w:t>13</w:t>
      </w:r>
    </w:p>
    <w:p w14:paraId="3E2266E7" w14:textId="77777777" w:rsidR="0038139C" w:rsidRPr="004835C2" w:rsidRDefault="0038139C" w:rsidP="004835C2">
      <w:pPr>
        <w:spacing w:line="360" w:lineRule="auto"/>
        <w:ind w:right="6"/>
        <w:contextualSpacing/>
        <w:jc w:val="center"/>
        <w:rPr>
          <w:rFonts w:ascii="Century Gothic" w:hAnsi="Century Gothic"/>
          <w:b/>
          <w:sz w:val="22"/>
          <w:szCs w:val="22"/>
        </w:rPr>
        <w:sectPr w:rsidR="0038139C" w:rsidRPr="004835C2">
          <w:headerReference w:type="even" r:id="rId7"/>
          <w:headerReference w:type="default" r:id="rId8"/>
          <w:footerReference w:type="even" r:id="rId9"/>
          <w:footerReference w:type="default" r:id="rId10"/>
          <w:headerReference w:type="first" r:id="rId11"/>
          <w:footerReference w:type="first" r:id="rId12"/>
          <w:pgSz w:w="11900" w:h="16838"/>
          <w:pgMar w:top="1433" w:right="1440" w:bottom="418" w:left="1440" w:header="0" w:footer="0" w:gutter="0"/>
          <w:cols w:space="0" w:equalWidth="0">
            <w:col w:w="9026"/>
          </w:cols>
          <w:docGrid w:linePitch="360"/>
        </w:sectPr>
      </w:pPr>
    </w:p>
    <w:p w14:paraId="48D28828" w14:textId="350B5D2F" w:rsidR="0038139C" w:rsidRPr="004835C2" w:rsidRDefault="001C0BCF" w:rsidP="004835C2">
      <w:pPr>
        <w:numPr>
          <w:ilvl w:val="0"/>
          <w:numId w:val="1"/>
        </w:numPr>
        <w:tabs>
          <w:tab w:val="left" w:pos="1440"/>
        </w:tabs>
        <w:spacing w:line="360" w:lineRule="auto"/>
        <w:ind w:left="1440" w:hanging="873"/>
        <w:contextualSpacing/>
        <w:rPr>
          <w:rFonts w:ascii="Century Gothic" w:eastAsia="Arial" w:hAnsi="Century Gothic"/>
          <w:b/>
          <w:sz w:val="22"/>
          <w:szCs w:val="22"/>
        </w:rPr>
      </w:pPr>
      <w:bookmarkStart w:id="2" w:name="page3"/>
      <w:bookmarkEnd w:id="2"/>
      <w:r w:rsidRPr="004835C2">
        <w:rPr>
          <w:rFonts w:ascii="Century Gothic" w:eastAsia="Arial" w:hAnsi="Century Gothic"/>
          <w:b/>
          <w:sz w:val="22"/>
          <w:szCs w:val="22"/>
        </w:rPr>
        <w:lastRenderedPageBreak/>
        <w:t>DEFIN</w:t>
      </w:r>
      <w:r w:rsidR="00CA47A2" w:rsidRPr="004835C2">
        <w:rPr>
          <w:rFonts w:ascii="Century Gothic" w:eastAsia="Arial" w:hAnsi="Century Gothic"/>
          <w:b/>
          <w:sz w:val="22"/>
          <w:szCs w:val="22"/>
        </w:rPr>
        <w:t>ITIONS</w:t>
      </w:r>
    </w:p>
    <w:p w14:paraId="4FBE3102" w14:textId="77777777" w:rsidR="0038139C" w:rsidRPr="004835C2" w:rsidRDefault="0038139C" w:rsidP="004835C2">
      <w:pPr>
        <w:spacing w:line="360" w:lineRule="auto"/>
        <w:contextualSpacing/>
        <w:rPr>
          <w:rFonts w:ascii="Century Gothic" w:eastAsia="Times New Roman" w:hAnsi="Century Gothic"/>
          <w:sz w:val="22"/>
          <w:szCs w:val="22"/>
        </w:rPr>
      </w:pPr>
    </w:p>
    <w:p w14:paraId="4E6B08B2" w14:textId="77777777" w:rsidR="0038139C" w:rsidRPr="004835C2" w:rsidRDefault="001C0BCF" w:rsidP="004835C2">
      <w:pPr>
        <w:spacing w:line="360" w:lineRule="auto"/>
        <w:ind w:left="560"/>
        <w:contextualSpacing/>
        <w:jc w:val="both"/>
        <w:rPr>
          <w:rFonts w:ascii="Century Gothic" w:eastAsia="Arial" w:hAnsi="Century Gothic"/>
          <w:sz w:val="22"/>
          <w:szCs w:val="22"/>
        </w:rPr>
      </w:pPr>
      <w:r w:rsidRPr="004835C2">
        <w:rPr>
          <w:rFonts w:ascii="Century Gothic" w:eastAsia="Arial" w:hAnsi="Century Gothic"/>
          <w:sz w:val="22"/>
          <w:szCs w:val="22"/>
        </w:rPr>
        <w:t xml:space="preserve">Any expression or word used in this Employment Equity Policy which is defined in the Employment Equity Act 55 of 1998 shall have the same meaning as in the Employment Equity Act 55 of 1998 unless defined otherwise herein. In this Policy, unless the context and intention </w:t>
      </w:r>
      <w:proofErr w:type="gramStart"/>
      <w:r w:rsidRPr="004835C2">
        <w:rPr>
          <w:rFonts w:ascii="Century Gothic" w:eastAsia="Arial" w:hAnsi="Century Gothic"/>
          <w:sz w:val="22"/>
          <w:szCs w:val="22"/>
        </w:rPr>
        <w:t>indicates</w:t>
      </w:r>
      <w:proofErr w:type="gramEnd"/>
      <w:r w:rsidRPr="004835C2">
        <w:rPr>
          <w:rFonts w:ascii="Century Gothic" w:eastAsia="Arial" w:hAnsi="Century Gothic"/>
          <w:sz w:val="22"/>
          <w:szCs w:val="22"/>
        </w:rPr>
        <w:t xml:space="preserve"> otherwise:</w:t>
      </w:r>
    </w:p>
    <w:p w14:paraId="7B396EE0" w14:textId="77777777" w:rsidR="0038139C" w:rsidRPr="004835C2" w:rsidRDefault="0038139C" w:rsidP="004835C2">
      <w:pPr>
        <w:spacing w:line="360" w:lineRule="auto"/>
        <w:contextualSpacing/>
        <w:rPr>
          <w:rFonts w:ascii="Century Gothic" w:eastAsia="Times New Roman" w:hAnsi="Century Gothic"/>
          <w:sz w:val="22"/>
          <w:szCs w:val="22"/>
        </w:rPr>
      </w:pPr>
    </w:p>
    <w:p w14:paraId="655F7BE3" w14:textId="2E329A2C" w:rsidR="0038139C" w:rsidRPr="004835C2" w:rsidRDefault="001C0BCF" w:rsidP="004835C2">
      <w:pPr>
        <w:spacing w:line="360" w:lineRule="auto"/>
        <w:ind w:left="580" w:right="60"/>
        <w:contextualSpacing/>
        <w:jc w:val="both"/>
        <w:rPr>
          <w:rFonts w:ascii="Century Gothic" w:eastAsia="Arial" w:hAnsi="Century Gothic"/>
          <w:sz w:val="22"/>
          <w:szCs w:val="22"/>
        </w:rPr>
      </w:pPr>
      <w:r w:rsidRPr="004835C2">
        <w:rPr>
          <w:rFonts w:ascii="Century Gothic" w:eastAsia="Arial" w:hAnsi="Century Gothic"/>
          <w:b/>
          <w:sz w:val="22"/>
          <w:szCs w:val="22"/>
        </w:rPr>
        <w:t>“affirmative action measures”</w:t>
      </w:r>
      <w:r w:rsidRPr="004835C2">
        <w:rPr>
          <w:rFonts w:ascii="Century Gothic" w:eastAsia="Arial" w:hAnsi="Century Gothic"/>
          <w:sz w:val="22"/>
          <w:szCs w:val="22"/>
        </w:rPr>
        <w:t xml:space="preserve"> means measures designed to ensure that suitably qualified people from designated groups have equal employment opportunities and are represented in all occupational levels in the workforce of the </w:t>
      </w:r>
      <w:r w:rsidR="00E02CD9" w:rsidRPr="004835C2">
        <w:rPr>
          <w:rFonts w:ascii="Century Gothic" w:eastAsia="Arial" w:hAnsi="Century Gothic"/>
          <w:sz w:val="22"/>
          <w:szCs w:val="22"/>
        </w:rPr>
        <w:t>M</w:t>
      </w:r>
      <w:r w:rsidR="002B2F32" w:rsidRPr="004835C2">
        <w:rPr>
          <w:rFonts w:ascii="Century Gothic" w:eastAsia="Arial" w:hAnsi="Century Gothic"/>
          <w:sz w:val="22"/>
          <w:szCs w:val="22"/>
        </w:rPr>
        <w:t xml:space="preserve">ossel </w:t>
      </w:r>
      <w:r w:rsidR="00E02CD9" w:rsidRPr="004835C2">
        <w:rPr>
          <w:rFonts w:ascii="Century Gothic" w:eastAsia="Arial" w:hAnsi="Century Gothic"/>
          <w:sz w:val="22"/>
          <w:szCs w:val="22"/>
        </w:rPr>
        <w:t>B</w:t>
      </w:r>
      <w:r w:rsidR="002B2F32" w:rsidRPr="004835C2">
        <w:rPr>
          <w:rFonts w:ascii="Century Gothic" w:eastAsia="Arial" w:hAnsi="Century Gothic"/>
          <w:sz w:val="22"/>
          <w:szCs w:val="22"/>
        </w:rPr>
        <w:t xml:space="preserve">ay </w:t>
      </w:r>
      <w:r w:rsidR="00E02CD9" w:rsidRPr="004835C2">
        <w:rPr>
          <w:rFonts w:ascii="Century Gothic" w:eastAsia="Arial" w:hAnsi="Century Gothic"/>
          <w:sz w:val="22"/>
          <w:szCs w:val="22"/>
        </w:rPr>
        <w:t>M</w:t>
      </w:r>
      <w:r w:rsidR="002B2F32" w:rsidRPr="004835C2">
        <w:rPr>
          <w:rFonts w:ascii="Century Gothic" w:eastAsia="Arial" w:hAnsi="Century Gothic"/>
          <w:sz w:val="22"/>
          <w:szCs w:val="22"/>
        </w:rPr>
        <w:t>unicipality</w:t>
      </w:r>
      <w:r w:rsidRPr="004835C2">
        <w:rPr>
          <w:rFonts w:ascii="Century Gothic" w:eastAsia="Arial" w:hAnsi="Century Gothic"/>
          <w:sz w:val="22"/>
          <w:szCs w:val="22"/>
        </w:rPr>
        <w:t xml:space="preserve">. Such measures </w:t>
      </w:r>
      <w:proofErr w:type="gramStart"/>
      <w:r w:rsidRPr="004835C2">
        <w:rPr>
          <w:rFonts w:ascii="Century Gothic" w:eastAsia="Arial" w:hAnsi="Century Gothic"/>
          <w:sz w:val="22"/>
          <w:szCs w:val="22"/>
        </w:rPr>
        <w:t>includes</w:t>
      </w:r>
      <w:proofErr w:type="gramEnd"/>
      <w:r w:rsidRPr="004835C2">
        <w:rPr>
          <w:rFonts w:ascii="Century Gothic" w:eastAsia="Arial" w:hAnsi="Century Gothic"/>
          <w:sz w:val="22"/>
          <w:szCs w:val="22"/>
        </w:rPr>
        <w:t xml:space="preserve"> </w:t>
      </w:r>
      <w:r w:rsidR="002B2F32" w:rsidRPr="004835C2">
        <w:rPr>
          <w:rFonts w:ascii="Century Gothic" w:eastAsia="Arial" w:hAnsi="Century Gothic"/>
          <w:sz w:val="22"/>
          <w:szCs w:val="22"/>
        </w:rPr>
        <w:t xml:space="preserve">the </w:t>
      </w:r>
      <w:r w:rsidRPr="004835C2">
        <w:rPr>
          <w:rFonts w:ascii="Century Gothic" w:eastAsia="Arial" w:hAnsi="Century Gothic"/>
          <w:sz w:val="22"/>
          <w:szCs w:val="22"/>
        </w:rPr>
        <w:t>preferential treatment of designated groups;</w:t>
      </w:r>
    </w:p>
    <w:p w14:paraId="1B209EB1" w14:textId="77777777" w:rsidR="0038139C" w:rsidRPr="004835C2" w:rsidRDefault="0038139C" w:rsidP="004835C2">
      <w:pPr>
        <w:spacing w:line="360" w:lineRule="auto"/>
        <w:contextualSpacing/>
        <w:rPr>
          <w:rFonts w:ascii="Century Gothic" w:eastAsia="Times New Roman" w:hAnsi="Century Gothic"/>
          <w:sz w:val="22"/>
          <w:szCs w:val="22"/>
        </w:rPr>
      </w:pPr>
    </w:p>
    <w:p w14:paraId="4D749D01" w14:textId="72A93E2A" w:rsidR="0038139C" w:rsidRPr="004835C2" w:rsidRDefault="001C0BCF" w:rsidP="004835C2">
      <w:pPr>
        <w:spacing w:line="360" w:lineRule="auto"/>
        <w:ind w:left="580" w:right="60" w:hanging="6"/>
        <w:contextualSpacing/>
        <w:jc w:val="both"/>
        <w:rPr>
          <w:rFonts w:ascii="Century Gothic" w:eastAsia="Arial" w:hAnsi="Century Gothic"/>
          <w:sz w:val="22"/>
          <w:szCs w:val="22"/>
        </w:rPr>
      </w:pPr>
      <w:r w:rsidRPr="004835C2">
        <w:rPr>
          <w:rFonts w:ascii="Century Gothic" w:eastAsia="Arial" w:hAnsi="Century Gothic"/>
          <w:sz w:val="22"/>
          <w:szCs w:val="22"/>
        </w:rPr>
        <w:t>“</w:t>
      </w:r>
      <w:r w:rsidRPr="004835C2">
        <w:rPr>
          <w:rFonts w:ascii="Century Gothic" w:eastAsia="Arial" w:hAnsi="Century Gothic"/>
          <w:b/>
          <w:sz w:val="22"/>
          <w:szCs w:val="22"/>
        </w:rPr>
        <w:t>black people”</w:t>
      </w:r>
      <w:r w:rsidRPr="004835C2">
        <w:rPr>
          <w:rFonts w:ascii="Century Gothic" w:eastAsia="Arial" w:hAnsi="Century Gothic"/>
          <w:sz w:val="22"/>
          <w:szCs w:val="22"/>
        </w:rPr>
        <w:t xml:space="preserve"> is a generic term meaning African, Coloured and Indian persons</w:t>
      </w:r>
      <w:r w:rsidR="004172D9" w:rsidRPr="004835C2">
        <w:rPr>
          <w:rFonts w:ascii="Century Gothic" w:eastAsia="Arial" w:hAnsi="Century Gothic"/>
          <w:sz w:val="22"/>
          <w:szCs w:val="22"/>
        </w:rPr>
        <w:t>;</w:t>
      </w:r>
    </w:p>
    <w:p w14:paraId="0DB80BC1" w14:textId="77777777" w:rsidR="0038139C" w:rsidRPr="004835C2" w:rsidRDefault="0038139C" w:rsidP="004835C2">
      <w:pPr>
        <w:spacing w:line="360" w:lineRule="auto"/>
        <w:contextualSpacing/>
        <w:rPr>
          <w:rFonts w:ascii="Century Gothic" w:eastAsia="Times New Roman" w:hAnsi="Century Gothic"/>
          <w:sz w:val="22"/>
          <w:szCs w:val="22"/>
        </w:rPr>
      </w:pPr>
    </w:p>
    <w:p w14:paraId="68A79D2A" w14:textId="77777777" w:rsidR="0038139C" w:rsidRPr="004835C2" w:rsidRDefault="001C0BCF" w:rsidP="004835C2">
      <w:pPr>
        <w:tabs>
          <w:tab w:val="left" w:pos="2060"/>
        </w:tabs>
        <w:spacing w:line="360" w:lineRule="auto"/>
        <w:ind w:left="560"/>
        <w:contextualSpacing/>
        <w:rPr>
          <w:rFonts w:ascii="Century Gothic" w:eastAsia="Arial" w:hAnsi="Century Gothic"/>
          <w:sz w:val="22"/>
          <w:szCs w:val="22"/>
        </w:rPr>
      </w:pPr>
      <w:r w:rsidRPr="004835C2">
        <w:rPr>
          <w:rFonts w:ascii="Century Gothic" w:eastAsia="Arial" w:hAnsi="Century Gothic"/>
          <w:b/>
          <w:sz w:val="22"/>
          <w:szCs w:val="22"/>
        </w:rPr>
        <w:t>“candidate”</w:t>
      </w:r>
      <w:r w:rsidRPr="004835C2">
        <w:rPr>
          <w:rFonts w:ascii="Century Gothic" w:eastAsia="Times New Roman" w:hAnsi="Century Gothic"/>
          <w:sz w:val="22"/>
          <w:szCs w:val="22"/>
        </w:rPr>
        <w:tab/>
      </w:r>
      <w:r w:rsidRPr="004835C2">
        <w:rPr>
          <w:rFonts w:ascii="Century Gothic" w:eastAsia="Arial" w:hAnsi="Century Gothic"/>
          <w:sz w:val="22"/>
          <w:szCs w:val="22"/>
        </w:rPr>
        <w:t>means an applicant for employment;</w:t>
      </w:r>
    </w:p>
    <w:p w14:paraId="01453AFD" w14:textId="77777777" w:rsidR="0038139C" w:rsidRPr="004835C2" w:rsidRDefault="0038139C" w:rsidP="004835C2">
      <w:pPr>
        <w:spacing w:line="360" w:lineRule="auto"/>
        <w:contextualSpacing/>
        <w:rPr>
          <w:rFonts w:ascii="Century Gothic" w:eastAsia="Times New Roman" w:hAnsi="Century Gothic"/>
          <w:sz w:val="22"/>
          <w:szCs w:val="22"/>
        </w:rPr>
      </w:pPr>
    </w:p>
    <w:p w14:paraId="57F4B082" w14:textId="7712F5F5" w:rsidR="0038139C" w:rsidRPr="004835C2" w:rsidRDefault="001C0BCF" w:rsidP="004835C2">
      <w:pPr>
        <w:spacing w:line="360" w:lineRule="auto"/>
        <w:ind w:left="580" w:right="60" w:hanging="6"/>
        <w:contextualSpacing/>
        <w:jc w:val="both"/>
        <w:rPr>
          <w:rFonts w:ascii="Century Gothic" w:eastAsia="Arial" w:hAnsi="Century Gothic"/>
          <w:sz w:val="22"/>
          <w:szCs w:val="22"/>
        </w:rPr>
      </w:pPr>
      <w:r w:rsidRPr="004835C2">
        <w:rPr>
          <w:rFonts w:ascii="Century Gothic" w:eastAsia="Arial" w:hAnsi="Century Gothic"/>
          <w:b/>
          <w:sz w:val="22"/>
          <w:szCs w:val="22"/>
        </w:rPr>
        <w:t>“code of good practice”</w:t>
      </w:r>
      <w:r w:rsidRPr="004835C2">
        <w:rPr>
          <w:rFonts w:ascii="Century Gothic" w:eastAsia="Arial" w:hAnsi="Century Gothic"/>
          <w:sz w:val="22"/>
          <w:szCs w:val="22"/>
        </w:rPr>
        <w:t xml:space="preserve"> means a document issued by the Minister of Labour in terms of </w:t>
      </w:r>
      <w:r w:rsidR="002B2F32" w:rsidRPr="004835C2">
        <w:rPr>
          <w:rFonts w:ascii="Century Gothic" w:eastAsia="Arial" w:hAnsi="Century Gothic"/>
          <w:sz w:val="22"/>
          <w:szCs w:val="22"/>
        </w:rPr>
        <w:t xml:space="preserve">section </w:t>
      </w:r>
      <w:r w:rsidRPr="004835C2">
        <w:rPr>
          <w:rFonts w:ascii="Century Gothic" w:eastAsia="Arial" w:hAnsi="Century Gothic"/>
          <w:sz w:val="22"/>
          <w:szCs w:val="22"/>
        </w:rPr>
        <w:t>54 of the Employment Equity Act 55 of 1998;</w:t>
      </w:r>
    </w:p>
    <w:p w14:paraId="612458B2" w14:textId="77777777" w:rsidR="0038139C" w:rsidRPr="004835C2" w:rsidRDefault="0038139C" w:rsidP="004835C2">
      <w:pPr>
        <w:spacing w:line="360" w:lineRule="auto"/>
        <w:contextualSpacing/>
        <w:rPr>
          <w:rFonts w:ascii="Century Gothic" w:eastAsia="Times New Roman" w:hAnsi="Century Gothic"/>
          <w:sz w:val="22"/>
          <w:szCs w:val="22"/>
        </w:rPr>
      </w:pPr>
    </w:p>
    <w:p w14:paraId="4A6B986E" w14:textId="77777777" w:rsidR="0038139C" w:rsidRPr="004835C2" w:rsidRDefault="001C0BCF" w:rsidP="004835C2">
      <w:pPr>
        <w:spacing w:line="360" w:lineRule="auto"/>
        <w:ind w:left="620" w:right="140" w:hanging="61"/>
        <w:contextualSpacing/>
        <w:rPr>
          <w:rFonts w:ascii="Century Gothic" w:eastAsia="Arial" w:hAnsi="Century Gothic"/>
          <w:sz w:val="22"/>
          <w:szCs w:val="22"/>
        </w:rPr>
      </w:pPr>
      <w:r w:rsidRPr="004835C2">
        <w:rPr>
          <w:rFonts w:ascii="Century Gothic" w:eastAsia="Arial" w:hAnsi="Century Gothic"/>
          <w:b/>
          <w:sz w:val="22"/>
          <w:szCs w:val="22"/>
        </w:rPr>
        <w:t>“collective agreement”</w:t>
      </w:r>
      <w:r w:rsidRPr="004835C2">
        <w:rPr>
          <w:rFonts w:ascii="Century Gothic" w:eastAsia="Arial" w:hAnsi="Century Gothic"/>
          <w:sz w:val="22"/>
          <w:szCs w:val="22"/>
        </w:rPr>
        <w:t xml:space="preserve"> means a written agreement concerning terms and conditions of employment or any other matter of mutual interest concluded by or in terms of the South African Local Government Bargaining Council (SALGBC);</w:t>
      </w:r>
    </w:p>
    <w:p w14:paraId="1CC37FCA" w14:textId="77777777" w:rsidR="0038139C" w:rsidRPr="004835C2" w:rsidRDefault="0038139C" w:rsidP="004835C2">
      <w:pPr>
        <w:spacing w:line="360" w:lineRule="auto"/>
        <w:contextualSpacing/>
        <w:rPr>
          <w:rFonts w:ascii="Century Gothic" w:eastAsia="Times New Roman" w:hAnsi="Century Gothic"/>
          <w:sz w:val="22"/>
          <w:szCs w:val="22"/>
        </w:rPr>
      </w:pPr>
    </w:p>
    <w:p w14:paraId="130A3B55" w14:textId="77777777" w:rsidR="0038139C" w:rsidRPr="004835C2" w:rsidRDefault="001C0BCF" w:rsidP="004835C2">
      <w:pPr>
        <w:spacing w:line="360" w:lineRule="auto"/>
        <w:ind w:left="560"/>
        <w:contextualSpacing/>
        <w:rPr>
          <w:rFonts w:ascii="Century Gothic" w:eastAsia="Arial" w:hAnsi="Century Gothic"/>
          <w:sz w:val="22"/>
          <w:szCs w:val="22"/>
        </w:rPr>
      </w:pPr>
      <w:r w:rsidRPr="004835C2">
        <w:rPr>
          <w:rFonts w:ascii="Century Gothic" w:eastAsia="Arial" w:hAnsi="Century Gothic"/>
          <w:b/>
          <w:sz w:val="22"/>
          <w:szCs w:val="22"/>
        </w:rPr>
        <w:t>“designated group”</w:t>
      </w:r>
      <w:r w:rsidRPr="004835C2">
        <w:rPr>
          <w:rFonts w:ascii="Century Gothic" w:eastAsia="Arial" w:hAnsi="Century Gothic"/>
          <w:sz w:val="22"/>
          <w:szCs w:val="22"/>
        </w:rPr>
        <w:t xml:space="preserve"> means black people, women and people with disabilities who –</w:t>
      </w:r>
    </w:p>
    <w:p w14:paraId="0A92E248" w14:textId="77777777" w:rsidR="0038139C" w:rsidRPr="004835C2" w:rsidRDefault="0038139C" w:rsidP="004835C2">
      <w:pPr>
        <w:spacing w:line="360" w:lineRule="auto"/>
        <w:contextualSpacing/>
        <w:rPr>
          <w:rFonts w:ascii="Century Gothic" w:eastAsia="Times New Roman" w:hAnsi="Century Gothic"/>
          <w:sz w:val="22"/>
          <w:szCs w:val="22"/>
        </w:rPr>
      </w:pPr>
    </w:p>
    <w:p w14:paraId="3FFF92B0" w14:textId="77777777" w:rsidR="0038139C" w:rsidRPr="004835C2" w:rsidRDefault="001C0BCF" w:rsidP="004835C2">
      <w:pPr>
        <w:numPr>
          <w:ilvl w:val="0"/>
          <w:numId w:val="2"/>
        </w:numPr>
        <w:tabs>
          <w:tab w:val="left" w:pos="1440"/>
        </w:tabs>
        <w:spacing w:line="360" w:lineRule="auto"/>
        <w:ind w:left="1440" w:right="480" w:hanging="360"/>
        <w:contextualSpacing/>
        <w:rPr>
          <w:rFonts w:ascii="Century Gothic" w:eastAsia="Symbol" w:hAnsi="Century Gothic"/>
          <w:sz w:val="22"/>
          <w:szCs w:val="22"/>
        </w:rPr>
      </w:pPr>
      <w:r w:rsidRPr="004835C2">
        <w:rPr>
          <w:rFonts w:ascii="Century Gothic" w:eastAsia="Arial" w:hAnsi="Century Gothic"/>
          <w:sz w:val="22"/>
          <w:szCs w:val="22"/>
        </w:rPr>
        <w:t>are citizens of the Republic of South Africa by birth or descent or became citizens of the Republic of South Africa by naturalisation –</w:t>
      </w:r>
    </w:p>
    <w:p w14:paraId="4AAB3C0F" w14:textId="77777777" w:rsidR="0038139C" w:rsidRPr="004835C2" w:rsidRDefault="0038139C" w:rsidP="004835C2">
      <w:pPr>
        <w:spacing w:line="360" w:lineRule="auto"/>
        <w:contextualSpacing/>
        <w:rPr>
          <w:rFonts w:ascii="Century Gothic" w:eastAsia="Symbol" w:hAnsi="Century Gothic"/>
          <w:sz w:val="22"/>
          <w:szCs w:val="22"/>
        </w:rPr>
      </w:pPr>
    </w:p>
    <w:p w14:paraId="262BE84A" w14:textId="56F74112" w:rsidR="0038139C" w:rsidRPr="004835C2" w:rsidRDefault="001C0BCF" w:rsidP="004835C2">
      <w:pPr>
        <w:numPr>
          <w:ilvl w:val="0"/>
          <w:numId w:val="2"/>
        </w:numPr>
        <w:tabs>
          <w:tab w:val="left" w:pos="1440"/>
        </w:tabs>
        <w:spacing w:line="360" w:lineRule="auto"/>
        <w:ind w:left="1440" w:hanging="360"/>
        <w:contextualSpacing/>
        <w:rPr>
          <w:rFonts w:ascii="Century Gothic" w:eastAsia="Symbol" w:hAnsi="Century Gothic"/>
          <w:sz w:val="22"/>
          <w:szCs w:val="22"/>
        </w:rPr>
      </w:pPr>
      <w:r w:rsidRPr="004835C2">
        <w:rPr>
          <w:rFonts w:ascii="Century Gothic" w:eastAsia="Arial" w:hAnsi="Century Gothic"/>
          <w:sz w:val="22"/>
          <w:szCs w:val="22"/>
        </w:rPr>
        <w:t>before 2 April 1994; or</w:t>
      </w:r>
    </w:p>
    <w:p w14:paraId="7D7B1461" w14:textId="77777777" w:rsidR="0038139C" w:rsidRPr="004835C2" w:rsidRDefault="0038139C" w:rsidP="004835C2">
      <w:pPr>
        <w:spacing w:line="360" w:lineRule="auto"/>
        <w:contextualSpacing/>
        <w:rPr>
          <w:rFonts w:ascii="Century Gothic" w:eastAsia="Symbol" w:hAnsi="Century Gothic"/>
          <w:sz w:val="22"/>
          <w:szCs w:val="22"/>
        </w:rPr>
      </w:pPr>
    </w:p>
    <w:p w14:paraId="75C9C199" w14:textId="0B09E0AF" w:rsidR="0038139C" w:rsidRPr="004835C2" w:rsidRDefault="001C0BCF" w:rsidP="004835C2">
      <w:pPr>
        <w:numPr>
          <w:ilvl w:val="0"/>
          <w:numId w:val="2"/>
        </w:numPr>
        <w:tabs>
          <w:tab w:val="left" w:pos="1440"/>
        </w:tabs>
        <w:spacing w:line="360" w:lineRule="auto"/>
        <w:ind w:left="1440" w:right="180" w:hanging="360"/>
        <w:contextualSpacing/>
        <w:rPr>
          <w:rFonts w:ascii="Century Gothic" w:eastAsia="Symbol" w:hAnsi="Century Gothic"/>
          <w:sz w:val="22"/>
          <w:szCs w:val="22"/>
        </w:rPr>
      </w:pPr>
      <w:r w:rsidRPr="004835C2">
        <w:rPr>
          <w:rFonts w:ascii="Century Gothic" w:eastAsia="Arial" w:hAnsi="Century Gothic"/>
          <w:sz w:val="22"/>
          <w:szCs w:val="22"/>
        </w:rPr>
        <w:t>after 26 April 1994 and who would have been entitled to acquire citizenship by naturalisation prior to that date but who were precluded by apartheid policies;</w:t>
      </w:r>
    </w:p>
    <w:p w14:paraId="58150E3B" w14:textId="77777777" w:rsidR="0038139C" w:rsidRPr="004835C2" w:rsidRDefault="0038139C" w:rsidP="004835C2">
      <w:pPr>
        <w:spacing w:line="360" w:lineRule="auto"/>
        <w:contextualSpacing/>
        <w:rPr>
          <w:rFonts w:ascii="Century Gothic" w:eastAsia="Times New Roman" w:hAnsi="Century Gothic"/>
          <w:sz w:val="22"/>
          <w:szCs w:val="22"/>
        </w:rPr>
      </w:pPr>
    </w:p>
    <w:p w14:paraId="3ACFCCD1" w14:textId="77777777" w:rsidR="0038139C" w:rsidRPr="004835C2" w:rsidRDefault="001C0BCF" w:rsidP="004835C2">
      <w:pPr>
        <w:spacing w:line="360" w:lineRule="auto"/>
        <w:ind w:left="580" w:right="60" w:hanging="6"/>
        <w:contextualSpacing/>
        <w:jc w:val="both"/>
        <w:rPr>
          <w:rFonts w:ascii="Century Gothic" w:eastAsia="Arial" w:hAnsi="Century Gothic"/>
          <w:sz w:val="22"/>
          <w:szCs w:val="22"/>
        </w:rPr>
      </w:pPr>
      <w:r w:rsidRPr="004835C2">
        <w:rPr>
          <w:rFonts w:ascii="Century Gothic" w:eastAsia="Arial" w:hAnsi="Century Gothic"/>
          <w:b/>
          <w:sz w:val="22"/>
          <w:szCs w:val="22"/>
        </w:rPr>
        <w:t>“disadvantaged persons”</w:t>
      </w:r>
      <w:r w:rsidRPr="004835C2">
        <w:rPr>
          <w:rFonts w:ascii="Century Gothic" w:eastAsia="Arial" w:hAnsi="Century Gothic"/>
          <w:sz w:val="22"/>
          <w:szCs w:val="22"/>
        </w:rPr>
        <w:t xml:space="preserve"> means persons or categories of persons disadvantaged by past or present unfair discrimination;</w:t>
      </w:r>
    </w:p>
    <w:p w14:paraId="50F15088" w14:textId="77777777" w:rsidR="0038139C" w:rsidRPr="004835C2" w:rsidRDefault="0038139C" w:rsidP="004835C2">
      <w:pPr>
        <w:spacing w:line="360" w:lineRule="auto"/>
        <w:contextualSpacing/>
        <w:rPr>
          <w:rFonts w:ascii="Century Gothic" w:eastAsia="Times New Roman" w:hAnsi="Century Gothic"/>
          <w:sz w:val="22"/>
          <w:szCs w:val="22"/>
        </w:rPr>
      </w:pPr>
    </w:p>
    <w:p w14:paraId="54AB4CBE" w14:textId="77777777" w:rsidR="0038139C" w:rsidRPr="004835C2" w:rsidRDefault="001C0BCF" w:rsidP="004835C2">
      <w:pPr>
        <w:spacing w:line="360" w:lineRule="auto"/>
        <w:ind w:left="560"/>
        <w:contextualSpacing/>
        <w:rPr>
          <w:rFonts w:ascii="Century Gothic" w:eastAsia="Arial" w:hAnsi="Century Gothic"/>
          <w:sz w:val="22"/>
          <w:szCs w:val="22"/>
        </w:rPr>
      </w:pPr>
      <w:r w:rsidRPr="004835C2">
        <w:rPr>
          <w:rFonts w:ascii="Century Gothic" w:eastAsia="Arial" w:hAnsi="Century Gothic"/>
          <w:b/>
          <w:sz w:val="22"/>
          <w:szCs w:val="22"/>
        </w:rPr>
        <w:t>“dispute”</w:t>
      </w:r>
      <w:r w:rsidRPr="004835C2">
        <w:rPr>
          <w:rFonts w:ascii="Century Gothic" w:eastAsia="Arial" w:hAnsi="Century Gothic"/>
          <w:sz w:val="22"/>
          <w:szCs w:val="22"/>
        </w:rPr>
        <w:t xml:space="preserve"> includes an alleged dispute;</w:t>
      </w:r>
    </w:p>
    <w:p w14:paraId="4AABFEF9" w14:textId="77777777" w:rsidR="0038139C" w:rsidRPr="004835C2" w:rsidRDefault="0038139C" w:rsidP="004835C2">
      <w:pPr>
        <w:spacing w:line="360" w:lineRule="auto"/>
        <w:contextualSpacing/>
        <w:rPr>
          <w:rFonts w:ascii="Century Gothic" w:eastAsia="Times New Roman" w:hAnsi="Century Gothic"/>
          <w:sz w:val="22"/>
          <w:szCs w:val="22"/>
        </w:rPr>
      </w:pPr>
    </w:p>
    <w:p w14:paraId="43616A27" w14:textId="6BC3128C" w:rsidR="0038139C" w:rsidRPr="004835C2" w:rsidRDefault="001C0BCF" w:rsidP="004835C2">
      <w:pPr>
        <w:spacing w:line="360" w:lineRule="auto"/>
        <w:ind w:left="580" w:right="60" w:hanging="6"/>
        <w:contextualSpacing/>
        <w:jc w:val="both"/>
        <w:rPr>
          <w:rFonts w:ascii="Century Gothic" w:eastAsia="Arial" w:hAnsi="Century Gothic"/>
          <w:sz w:val="22"/>
          <w:szCs w:val="22"/>
        </w:rPr>
      </w:pPr>
      <w:r w:rsidRPr="004835C2">
        <w:rPr>
          <w:rFonts w:ascii="Century Gothic" w:eastAsia="Arial" w:hAnsi="Century Gothic"/>
          <w:b/>
          <w:sz w:val="22"/>
          <w:szCs w:val="22"/>
        </w:rPr>
        <w:t>“people with disabilities”</w:t>
      </w:r>
      <w:r w:rsidRPr="004835C2">
        <w:rPr>
          <w:rFonts w:ascii="Century Gothic" w:eastAsia="Arial" w:hAnsi="Century Gothic"/>
          <w:sz w:val="22"/>
          <w:szCs w:val="22"/>
        </w:rPr>
        <w:t xml:space="preserve"> means people who have a long</w:t>
      </w:r>
      <w:r w:rsidR="00BA737F" w:rsidRPr="004835C2">
        <w:rPr>
          <w:rFonts w:ascii="Century Gothic" w:eastAsia="Arial" w:hAnsi="Century Gothic"/>
          <w:sz w:val="22"/>
          <w:szCs w:val="22"/>
        </w:rPr>
        <w:t>-</w:t>
      </w:r>
      <w:r w:rsidRPr="004835C2">
        <w:rPr>
          <w:rFonts w:ascii="Century Gothic" w:eastAsia="Arial" w:hAnsi="Century Gothic"/>
          <w:sz w:val="22"/>
          <w:szCs w:val="22"/>
        </w:rPr>
        <w:t>term or recurring physical</w:t>
      </w:r>
      <w:r w:rsidR="00BA737F" w:rsidRPr="004835C2">
        <w:rPr>
          <w:rFonts w:ascii="Century Gothic" w:eastAsia="Arial" w:hAnsi="Century Gothic"/>
          <w:sz w:val="22"/>
          <w:szCs w:val="22"/>
        </w:rPr>
        <w:t>,</w:t>
      </w:r>
      <w:r w:rsidRPr="004835C2">
        <w:rPr>
          <w:rFonts w:ascii="Century Gothic" w:eastAsia="Arial" w:hAnsi="Century Gothic"/>
          <w:sz w:val="22"/>
          <w:szCs w:val="22"/>
        </w:rPr>
        <w:t xml:space="preserve"> mental</w:t>
      </w:r>
      <w:r w:rsidR="00BA737F" w:rsidRPr="004835C2">
        <w:rPr>
          <w:rFonts w:ascii="Century Gothic" w:eastAsia="Arial" w:hAnsi="Century Gothic"/>
          <w:sz w:val="22"/>
          <w:szCs w:val="22"/>
        </w:rPr>
        <w:t>, intellectual or sensory</w:t>
      </w:r>
      <w:r w:rsidRPr="004835C2">
        <w:rPr>
          <w:rFonts w:ascii="Century Gothic" w:eastAsia="Arial" w:hAnsi="Century Gothic"/>
          <w:sz w:val="22"/>
          <w:szCs w:val="22"/>
        </w:rPr>
        <w:t xml:space="preserve"> impairment which</w:t>
      </w:r>
      <w:r w:rsidR="00BA737F" w:rsidRPr="004835C2">
        <w:rPr>
          <w:rFonts w:ascii="Century Gothic" w:eastAsia="Arial" w:hAnsi="Century Gothic"/>
          <w:sz w:val="22"/>
          <w:szCs w:val="22"/>
        </w:rPr>
        <w:t>, in interaction with various barriers, may</w:t>
      </w:r>
      <w:r w:rsidRPr="004835C2">
        <w:rPr>
          <w:rFonts w:ascii="Century Gothic" w:eastAsia="Arial" w:hAnsi="Century Gothic"/>
          <w:sz w:val="22"/>
          <w:szCs w:val="22"/>
        </w:rPr>
        <w:t xml:space="preserve"> substantially limit their prospects of entry into, or advancement in, employment;</w:t>
      </w:r>
    </w:p>
    <w:p w14:paraId="0B322FE4" w14:textId="77777777" w:rsidR="0038139C" w:rsidRPr="004835C2" w:rsidRDefault="0038139C" w:rsidP="004835C2">
      <w:pPr>
        <w:spacing w:line="360" w:lineRule="auto"/>
        <w:contextualSpacing/>
        <w:rPr>
          <w:rFonts w:ascii="Century Gothic" w:eastAsia="Times New Roman" w:hAnsi="Century Gothic"/>
          <w:sz w:val="22"/>
          <w:szCs w:val="22"/>
        </w:rPr>
      </w:pPr>
    </w:p>
    <w:p w14:paraId="1F63E983" w14:textId="77777777" w:rsidR="0038139C" w:rsidRPr="004835C2" w:rsidRDefault="0038139C" w:rsidP="004835C2">
      <w:pPr>
        <w:spacing w:line="360" w:lineRule="auto"/>
        <w:contextualSpacing/>
        <w:rPr>
          <w:rFonts w:ascii="Century Gothic" w:eastAsia="Times New Roman" w:hAnsi="Century Gothic"/>
          <w:sz w:val="22"/>
          <w:szCs w:val="22"/>
        </w:rPr>
      </w:pPr>
    </w:p>
    <w:p w14:paraId="57021C75" w14:textId="77777777" w:rsidR="0038139C" w:rsidRPr="004835C2" w:rsidRDefault="001C0BCF" w:rsidP="004835C2">
      <w:pPr>
        <w:spacing w:line="360" w:lineRule="auto"/>
        <w:ind w:left="580" w:right="60" w:hanging="6"/>
        <w:contextualSpacing/>
        <w:jc w:val="both"/>
        <w:rPr>
          <w:rFonts w:ascii="Century Gothic" w:eastAsia="Arial" w:hAnsi="Century Gothic"/>
          <w:sz w:val="22"/>
          <w:szCs w:val="22"/>
        </w:rPr>
      </w:pPr>
      <w:r w:rsidRPr="004835C2">
        <w:rPr>
          <w:rFonts w:ascii="Century Gothic" w:eastAsia="Arial" w:hAnsi="Century Gothic"/>
          <w:b/>
          <w:sz w:val="22"/>
          <w:szCs w:val="22"/>
        </w:rPr>
        <w:t>“suitably</w:t>
      </w:r>
      <w:r w:rsidRPr="004835C2">
        <w:rPr>
          <w:rFonts w:ascii="Century Gothic" w:eastAsia="Times New Roman" w:hAnsi="Century Gothic"/>
          <w:sz w:val="22"/>
          <w:szCs w:val="22"/>
        </w:rPr>
        <w:t xml:space="preserve"> </w:t>
      </w:r>
      <w:r w:rsidRPr="004835C2">
        <w:rPr>
          <w:rFonts w:ascii="Century Gothic" w:eastAsia="Arial" w:hAnsi="Century Gothic"/>
          <w:b/>
          <w:sz w:val="22"/>
          <w:szCs w:val="22"/>
        </w:rPr>
        <w:t>qualified person”</w:t>
      </w:r>
      <w:r w:rsidRPr="004835C2">
        <w:rPr>
          <w:rFonts w:ascii="Century Gothic" w:eastAsia="Arial" w:hAnsi="Century Gothic"/>
          <w:sz w:val="22"/>
          <w:szCs w:val="22"/>
        </w:rPr>
        <w:t xml:space="preserve"> means a person who has the abilities, formal qualifications, relevant experience or potential to acquire, within a reasonable time, the skills and competencies necessary to perform a </w:t>
      </w:r>
      <w:proofErr w:type="gramStart"/>
      <w:r w:rsidRPr="004835C2">
        <w:rPr>
          <w:rFonts w:ascii="Century Gothic" w:eastAsia="Arial" w:hAnsi="Century Gothic"/>
          <w:sz w:val="22"/>
          <w:szCs w:val="22"/>
        </w:rPr>
        <w:t>particular job</w:t>
      </w:r>
      <w:proofErr w:type="gramEnd"/>
      <w:r w:rsidRPr="004835C2">
        <w:rPr>
          <w:rFonts w:ascii="Century Gothic" w:eastAsia="Arial" w:hAnsi="Century Gothic"/>
          <w:sz w:val="22"/>
          <w:szCs w:val="22"/>
        </w:rPr>
        <w:t>.</w:t>
      </w:r>
    </w:p>
    <w:p w14:paraId="070A947E" w14:textId="77777777" w:rsidR="0038139C" w:rsidRPr="004835C2" w:rsidRDefault="0038139C" w:rsidP="004835C2">
      <w:pPr>
        <w:spacing w:line="360" w:lineRule="auto"/>
        <w:contextualSpacing/>
        <w:rPr>
          <w:rFonts w:ascii="Century Gothic" w:eastAsia="Times New Roman" w:hAnsi="Century Gothic"/>
          <w:sz w:val="22"/>
          <w:szCs w:val="22"/>
        </w:rPr>
      </w:pPr>
    </w:p>
    <w:p w14:paraId="3BEF4D09" w14:textId="77777777" w:rsidR="0038139C" w:rsidRPr="004835C2" w:rsidRDefault="001C0BCF" w:rsidP="004835C2">
      <w:pPr>
        <w:spacing w:line="360" w:lineRule="auto"/>
        <w:ind w:left="580" w:right="60" w:hanging="6"/>
        <w:contextualSpacing/>
        <w:jc w:val="both"/>
        <w:rPr>
          <w:rFonts w:ascii="Century Gothic" w:eastAsia="Arial" w:hAnsi="Century Gothic"/>
          <w:sz w:val="22"/>
          <w:szCs w:val="22"/>
        </w:rPr>
      </w:pPr>
      <w:r w:rsidRPr="004835C2">
        <w:rPr>
          <w:rFonts w:ascii="Century Gothic" w:eastAsia="Arial" w:hAnsi="Century Gothic"/>
          <w:sz w:val="22"/>
          <w:szCs w:val="22"/>
        </w:rPr>
        <w:t>All terminology not defined under clause 2 of this policy shall bear the same meaning as in the applicable legislation.</w:t>
      </w:r>
    </w:p>
    <w:p w14:paraId="666B3300" w14:textId="77777777" w:rsidR="0038139C" w:rsidRPr="004835C2" w:rsidRDefault="0038139C" w:rsidP="004835C2">
      <w:pPr>
        <w:spacing w:line="360" w:lineRule="auto"/>
        <w:contextualSpacing/>
        <w:rPr>
          <w:rFonts w:ascii="Century Gothic" w:eastAsia="Times New Roman" w:hAnsi="Century Gothic"/>
          <w:sz w:val="22"/>
          <w:szCs w:val="22"/>
        </w:rPr>
      </w:pPr>
    </w:p>
    <w:p w14:paraId="399073F2" w14:textId="77777777" w:rsidR="0038139C" w:rsidRPr="004835C2" w:rsidRDefault="0038139C" w:rsidP="004835C2">
      <w:pPr>
        <w:spacing w:line="360" w:lineRule="auto"/>
        <w:contextualSpacing/>
        <w:rPr>
          <w:rFonts w:ascii="Century Gothic" w:eastAsia="Times New Roman" w:hAnsi="Century Gothic"/>
          <w:sz w:val="22"/>
          <w:szCs w:val="22"/>
        </w:rPr>
      </w:pPr>
    </w:p>
    <w:p w14:paraId="75BCE8CC" w14:textId="77777777" w:rsidR="0038139C" w:rsidRPr="004835C2" w:rsidRDefault="0038139C" w:rsidP="004835C2">
      <w:pPr>
        <w:spacing w:line="360" w:lineRule="auto"/>
        <w:contextualSpacing/>
        <w:rPr>
          <w:rFonts w:ascii="Century Gothic" w:eastAsia="Times New Roman" w:hAnsi="Century Gothic"/>
          <w:sz w:val="22"/>
          <w:szCs w:val="22"/>
        </w:rPr>
      </w:pPr>
    </w:p>
    <w:p w14:paraId="6B3BCACD" w14:textId="77777777" w:rsidR="0038139C" w:rsidRPr="004835C2" w:rsidRDefault="0038139C" w:rsidP="004835C2">
      <w:pPr>
        <w:spacing w:line="360" w:lineRule="auto"/>
        <w:contextualSpacing/>
        <w:rPr>
          <w:rFonts w:ascii="Century Gothic" w:eastAsia="Times New Roman" w:hAnsi="Century Gothic"/>
          <w:sz w:val="22"/>
          <w:szCs w:val="22"/>
        </w:rPr>
      </w:pPr>
    </w:p>
    <w:p w14:paraId="6FDFFB81" w14:textId="77777777" w:rsidR="0038139C" w:rsidRPr="004835C2" w:rsidRDefault="0038139C" w:rsidP="004835C2">
      <w:pPr>
        <w:spacing w:line="360" w:lineRule="auto"/>
        <w:contextualSpacing/>
        <w:rPr>
          <w:rFonts w:ascii="Century Gothic" w:eastAsia="Times New Roman" w:hAnsi="Century Gothic"/>
          <w:sz w:val="22"/>
          <w:szCs w:val="22"/>
        </w:rPr>
      </w:pPr>
    </w:p>
    <w:p w14:paraId="7EC06664" w14:textId="77777777" w:rsidR="0038139C" w:rsidRPr="004835C2" w:rsidRDefault="0038139C" w:rsidP="004835C2">
      <w:pPr>
        <w:spacing w:line="360" w:lineRule="auto"/>
        <w:contextualSpacing/>
        <w:rPr>
          <w:rFonts w:ascii="Century Gothic" w:eastAsia="Times New Roman" w:hAnsi="Century Gothic"/>
          <w:sz w:val="22"/>
          <w:szCs w:val="22"/>
        </w:rPr>
      </w:pPr>
    </w:p>
    <w:p w14:paraId="36250523" w14:textId="77777777" w:rsidR="0038139C" w:rsidRPr="004835C2" w:rsidRDefault="001C0BCF" w:rsidP="004835C2">
      <w:pPr>
        <w:spacing w:line="360" w:lineRule="auto"/>
        <w:contextualSpacing/>
        <w:jc w:val="center"/>
        <w:rPr>
          <w:rFonts w:ascii="Century Gothic" w:hAnsi="Century Gothic"/>
          <w:b/>
          <w:sz w:val="22"/>
          <w:szCs w:val="22"/>
        </w:rPr>
      </w:pPr>
      <w:r w:rsidRPr="004835C2">
        <w:rPr>
          <w:rFonts w:ascii="Century Gothic" w:hAnsi="Century Gothic"/>
          <w:sz w:val="22"/>
          <w:szCs w:val="22"/>
        </w:rPr>
        <w:t xml:space="preserve">Page </w:t>
      </w:r>
      <w:r w:rsidRPr="004835C2">
        <w:rPr>
          <w:rFonts w:ascii="Century Gothic" w:hAnsi="Century Gothic"/>
          <w:b/>
          <w:sz w:val="22"/>
          <w:szCs w:val="22"/>
        </w:rPr>
        <w:t>3</w:t>
      </w:r>
      <w:r w:rsidRPr="004835C2">
        <w:rPr>
          <w:rFonts w:ascii="Century Gothic" w:hAnsi="Century Gothic"/>
          <w:sz w:val="22"/>
          <w:szCs w:val="22"/>
        </w:rPr>
        <w:t xml:space="preserve"> of </w:t>
      </w:r>
      <w:r w:rsidRPr="004835C2">
        <w:rPr>
          <w:rFonts w:ascii="Century Gothic" w:hAnsi="Century Gothic"/>
          <w:b/>
          <w:sz w:val="22"/>
          <w:szCs w:val="22"/>
        </w:rPr>
        <w:t>13</w:t>
      </w:r>
    </w:p>
    <w:p w14:paraId="4542DE77" w14:textId="77777777" w:rsidR="0038139C" w:rsidRPr="004835C2" w:rsidRDefault="0038139C" w:rsidP="004835C2">
      <w:pPr>
        <w:spacing w:line="360" w:lineRule="auto"/>
        <w:contextualSpacing/>
        <w:jc w:val="center"/>
        <w:rPr>
          <w:rFonts w:ascii="Century Gothic" w:hAnsi="Century Gothic"/>
          <w:b/>
          <w:sz w:val="22"/>
          <w:szCs w:val="22"/>
        </w:rPr>
        <w:sectPr w:rsidR="0038139C" w:rsidRPr="004835C2">
          <w:pgSz w:w="11900" w:h="16838"/>
          <w:pgMar w:top="1435" w:right="1426" w:bottom="418" w:left="1440" w:header="0" w:footer="0" w:gutter="0"/>
          <w:cols w:space="0" w:equalWidth="0">
            <w:col w:w="9040"/>
          </w:cols>
          <w:docGrid w:linePitch="360"/>
        </w:sectPr>
      </w:pPr>
    </w:p>
    <w:p w14:paraId="315D5166" w14:textId="77777777" w:rsidR="0038139C" w:rsidRPr="004835C2" w:rsidRDefault="001C0BCF" w:rsidP="004835C2">
      <w:pPr>
        <w:numPr>
          <w:ilvl w:val="0"/>
          <w:numId w:val="3"/>
        </w:numPr>
        <w:tabs>
          <w:tab w:val="left" w:pos="1440"/>
        </w:tabs>
        <w:spacing w:line="360" w:lineRule="auto"/>
        <w:ind w:left="1440" w:hanging="873"/>
        <w:contextualSpacing/>
        <w:rPr>
          <w:rFonts w:ascii="Century Gothic" w:eastAsia="Arial" w:hAnsi="Century Gothic"/>
          <w:b/>
          <w:sz w:val="22"/>
          <w:szCs w:val="22"/>
        </w:rPr>
      </w:pPr>
      <w:bookmarkStart w:id="3" w:name="page4"/>
      <w:bookmarkEnd w:id="3"/>
      <w:r w:rsidRPr="004835C2">
        <w:rPr>
          <w:rFonts w:ascii="Century Gothic" w:eastAsia="Arial" w:hAnsi="Century Gothic"/>
          <w:b/>
          <w:sz w:val="22"/>
          <w:szCs w:val="22"/>
        </w:rPr>
        <w:lastRenderedPageBreak/>
        <w:t>PREAMBLE</w:t>
      </w:r>
    </w:p>
    <w:p w14:paraId="64088B8C" w14:textId="77777777" w:rsidR="0038139C" w:rsidRPr="004835C2" w:rsidRDefault="0038139C" w:rsidP="004835C2">
      <w:pPr>
        <w:spacing w:line="360" w:lineRule="auto"/>
        <w:contextualSpacing/>
        <w:rPr>
          <w:rFonts w:ascii="Century Gothic" w:eastAsia="Times New Roman" w:hAnsi="Century Gothic"/>
          <w:sz w:val="22"/>
          <w:szCs w:val="22"/>
        </w:rPr>
      </w:pPr>
    </w:p>
    <w:p w14:paraId="36DE5D5D" w14:textId="1C97D84A" w:rsidR="0038139C" w:rsidRPr="004835C2" w:rsidRDefault="00961E7B" w:rsidP="004835C2">
      <w:pPr>
        <w:spacing w:line="360" w:lineRule="auto"/>
        <w:ind w:left="580" w:right="46" w:hanging="6"/>
        <w:contextualSpacing/>
        <w:jc w:val="both"/>
        <w:rPr>
          <w:rFonts w:ascii="Century Gothic" w:eastAsia="Arial" w:hAnsi="Century Gothic"/>
          <w:sz w:val="22"/>
          <w:szCs w:val="22"/>
        </w:rPr>
      </w:pPr>
      <w:r w:rsidRPr="004835C2">
        <w:rPr>
          <w:rFonts w:ascii="Century Gothic" w:eastAsia="Arial" w:hAnsi="Century Gothic"/>
          <w:sz w:val="22"/>
          <w:szCs w:val="22"/>
        </w:rPr>
        <w:t>The Municipality</w:t>
      </w:r>
      <w:r w:rsidR="001C0BCF" w:rsidRPr="004835C2">
        <w:rPr>
          <w:rFonts w:ascii="Century Gothic" w:eastAsia="Arial" w:hAnsi="Century Gothic"/>
          <w:sz w:val="22"/>
          <w:szCs w:val="22"/>
        </w:rPr>
        <w:t xml:space="preserve"> </w:t>
      </w:r>
      <w:r w:rsidR="00E16225" w:rsidRPr="004835C2">
        <w:rPr>
          <w:rFonts w:ascii="Century Gothic" w:eastAsia="Arial" w:hAnsi="Century Gothic"/>
          <w:sz w:val="22"/>
          <w:szCs w:val="22"/>
        </w:rPr>
        <w:t xml:space="preserve">which </w:t>
      </w:r>
      <w:r w:rsidR="001C0BCF" w:rsidRPr="004835C2">
        <w:rPr>
          <w:rFonts w:ascii="Century Gothic" w:eastAsia="Arial" w:hAnsi="Century Gothic"/>
          <w:sz w:val="22"/>
          <w:szCs w:val="22"/>
        </w:rPr>
        <w:t xml:space="preserve">recognises the injustices of the past, believes that this Policy sets out to heal the divisions </w:t>
      </w:r>
      <w:r w:rsidR="00E16225" w:rsidRPr="004835C2">
        <w:rPr>
          <w:rFonts w:ascii="Century Gothic" w:eastAsia="Arial" w:hAnsi="Century Gothic"/>
          <w:sz w:val="22"/>
          <w:szCs w:val="22"/>
        </w:rPr>
        <w:t xml:space="preserve">caused by such injustices </w:t>
      </w:r>
      <w:r w:rsidR="001C0BCF" w:rsidRPr="004835C2">
        <w:rPr>
          <w:rFonts w:ascii="Century Gothic" w:eastAsia="Arial" w:hAnsi="Century Gothic"/>
          <w:sz w:val="22"/>
          <w:szCs w:val="22"/>
        </w:rPr>
        <w:t xml:space="preserve">and </w:t>
      </w:r>
      <w:r w:rsidR="00B74A2B" w:rsidRPr="004835C2">
        <w:rPr>
          <w:rFonts w:ascii="Century Gothic" w:eastAsia="Arial" w:hAnsi="Century Gothic"/>
          <w:sz w:val="22"/>
          <w:szCs w:val="22"/>
        </w:rPr>
        <w:t xml:space="preserve">to </w:t>
      </w:r>
      <w:r w:rsidR="001C0BCF" w:rsidRPr="004835C2">
        <w:rPr>
          <w:rFonts w:ascii="Century Gothic" w:eastAsia="Arial" w:hAnsi="Century Gothic"/>
          <w:sz w:val="22"/>
          <w:szCs w:val="22"/>
        </w:rPr>
        <w:t xml:space="preserve">build a workforce based on democratic values, fair labour practices and fundamental human rights. Local governance entails transformation in the form of reconstruction, democratisation and development. It is recognised that affirmative action and employment equity form an integral part of this overarching transformative spirit. At the heart of this is the implementation of the provisions of the Employment Equity Act 55 of 1998. </w:t>
      </w:r>
      <w:r w:rsidRPr="004835C2">
        <w:rPr>
          <w:rFonts w:ascii="Century Gothic" w:eastAsia="Arial" w:hAnsi="Century Gothic"/>
          <w:sz w:val="22"/>
          <w:szCs w:val="22"/>
        </w:rPr>
        <w:t>The Municipality</w:t>
      </w:r>
      <w:r w:rsidR="001C0BCF" w:rsidRPr="004835C2">
        <w:rPr>
          <w:rFonts w:ascii="Century Gothic" w:eastAsia="Arial" w:hAnsi="Century Gothic"/>
          <w:sz w:val="22"/>
          <w:szCs w:val="22"/>
        </w:rPr>
        <w:t xml:space="preserve"> shall implement comprehensive employment equity measures to redress historic and existing inequalities, imbalances, prejudices and injustices in the workplace by:</w:t>
      </w:r>
    </w:p>
    <w:p w14:paraId="0BB09B05" w14:textId="77777777" w:rsidR="0038139C" w:rsidRPr="004835C2" w:rsidRDefault="0038139C" w:rsidP="004835C2">
      <w:pPr>
        <w:spacing w:line="360" w:lineRule="auto"/>
        <w:contextualSpacing/>
        <w:rPr>
          <w:rFonts w:ascii="Century Gothic" w:eastAsia="Times New Roman" w:hAnsi="Century Gothic"/>
          <w:sz w:val="22"/>
          <w:szCs w:val="22"/>
        </w:rPr>
      </w:pPr>
    </w:p>
    <w:p w14:paraId="1137C751" w14:textId="77777777" w:rsidR="0038139C" w:rsidRPr="004835C2" w:rsidRDefault="001C0BCF" w:rsidP="004835C2">
      <w:pPr>
        <w:numPr>
          <w:ilvl w:val="1"/>
          <w:numId w:val="4"/>
        </w:numPr>
        <w:tabs>
          <w:tab w:val="left" w:pos="1280"/>
        </w:tabs>
        <w:spacing w:line="360" w:lineRule="auto"/>
        <w:ind w:left="1280" w:hanging="353"/>
        <w:contextualSpacing/>
        <w:rPr>
          <w:rFonts w:ascii="Century Gothic" w:eastAsia="Symbol" w:hAnsi="Century Gothic"/>
          <w:sz w:val="22"/>
          <w:szCs w:val="22"/>
        </w:rPr>
      </w:pPr>
      <w:r w:rsidRPr="004835C2">
        <w:rPr>
          <w:rFonts w:ascii="Century Gothic" w:eastAsia="Arial" w:hAnsi="Century Gothic"/>
          <w:sz w:val="22"/>
          <w:szCs w:val="22"/>
        </w:rPr>
        <w:t>ensuring equal employment opportunity practices;</w:t>
      </w:r>
    </w:p>
    <w:p w14:paraId="23E62041" w14:textId="77777777" w:rsidR="0038139C" w:rsidRPr="004835C2" w:rsidRDefault="0038139C" w:rsidP="004835C2">
      <w:pPr>
        <w:spacing w:line="360" w:lineRule="auto"/>
        <w:contextualSpacing/>
        <w:rPr>
          <w:rFonts w:ascii="Century Gothic" w:eastAsia="Symbol" w:hAnsi="Century Gothic"/>
          <w:sz w:val="22"/>
          <w:szCs w:val="22"/>
        </w:rPr>
      </w:pPr>
    </w:p>
    <w:p w14:paraId="4E702F6F" w14:textId="34036BB6" w:rsidR="0038139C" w:rsidRPr="004835C2" w:rsidRDefault="001C0BCF" w:rsidP="004835C2">
      <w:pPr>
        <w:numPr>
          <w:ilvl w:val="1"/>
          <w:numId w:val="4"/>
        </w:numPr>
        <w:tabs>
          <w:tab w:val="left" w:pos="1280"/>
        </w:tabs>
        <w:spacing w:line="360" w:lineRule="auto"/>
        <w:ind w:left="1280" w:right="46" w:hanging="353"/>
        <w:contextualSpacing/>
        <w:rPr>
          <w:rFonts w:ascii="Century Gothic" w:eastAsia="Symbol" w:hAnsi="Century Gothic"/>
          <w:sz w:val="22"/>
          <w:szCs w:val="22"/>
        </w:rPr>
      </w:pPr>
      <w:r w:rsidRPr="004835C2">
        <w:rPr>
          <w:rFonts w:ascii="Century Gothic" w:eastAsia="Arial" w:hAnsi="Century Gothic"/>
          <w:sz w:val="22"/>
          <w:szCs w:val="22"/>
        </w:rPr>
        <w:t>enforcing the right of fundamental equality and opportunity between men and women in employment as well as the right of every person to be protected against employment discrimination on the grounds of race, gender,</w:t>
      </w:r>
      <w:r w:rsidR="00B74A2B" w:rsidRPr="004835C2">
        <w:rPr>
          <w:rFonts w:ascii="Century Gothic" w:eastAsia="Arial" w:hAnsi="Century Gothic"/>
          <w:sz w:val="22"/>
          <w:szCs w:val="22"/>
        </w:rPr>
        <w:t xml:space="preserve"> sexual orientation,</w:t>
      </w:r>
      <w:r w:rsidRPr="004835C2">
        <w:rPr>
          <w:rFonts w:ascii="Century Gothic" w:eastAsia="Arial" w:hAnsi="Century Gothic"/>
          <w:sz w:val="22"/>
          <w:szCs w:val="22"/>
        </w:rPr>
        <w:t xml:space="preserve"> </w:t>
      </w:r>
      <w:r w:rsidR="00B74A2B" w:rsidRPr="004835C2">
        <w:rPr>
          <w:rFonts w:ascii="Century Gothic" w:eastAsia="Arial" w:hAnsi="Century Gothic"/>
          <w:sz w:val="22"/>
          <w:szCs w:val="22"/>
        </w:rPr>
        <w:t xml:space="preserve">pregnancy, family responsibility, HIV status, </w:t>
      </w:r>
      <w:r w:rsidRPr="004835C2">
        <w:rPr>
          <w:rFonts w:ascii="Century Gothic" w:eastAsia="Arial" w:hAnsi="Century Gothic"/>
          <w:sz w:val="22"/>
          <w:szCs w:val="22"/>
        </w:rPr>
        <w:t>ethnic or social origin, colour, age, culture,</w:t>
      </w:r>
      <w:r w:rsidR="00B74A2B" w:rsidRPr="004835C2">
        <w:rPr>
          <w:rFonts w:ascii="Century Gothic" w:eastAsia="Arial" w:hAnsi="Century Gothic"/>
          <w:sz w:val="22"/>
          <w:szCs w:val="22"/>
        </w:rPr>
        <w:t xml:space="preserve"> religion, conscience, belief, birth, political op</w:t>
      </w:r>
      <w:r w:rsidR="00961E7B" w:rsidRPr="004835C2">
        <w:rPr>
          <w:rFonts w:ascii="Century Gothic" w:eastAsia="Arial" w:hAnsi="Century Gothic"/>
          <w:sz w:val="22"/>
          <w:szCs w:val="22"/>
        </w:rPr>
        <w:t>in</w:t>
      </w:r>
      <w:r w:rsidR="00B74A2B" w:rsidRPr="004835C2">
        <w:rPr>
          <w:rFonts w:ascii="Century Gothic" w:eastAsia="Arial" w:hAnsi="Century Gothic"/>
          <w:sz w:val="22"/>
          <w:szCs w:val="22"/>
        </w:rPr>
        <w:t>ion,</w:t>
      </w:r>
      <w:r w:rsidRPr="004835C2">
        <w:rPr>
          <w:rFonts w:ascii="Century Gothic" w:eastAsia="Arial" w:hAnsi="Century Gothic"/>
          <w:sz w:val="22"/>
          <w:szCs w:val="22"/>
        </w:rPr>
        <w:t xml:space="preserve"> language, marital status, disability or economic status and</w:t>
      </w:r>
    </w:p>
    <w:p w14:paraId="40D89CA7" w14:textId="77777777" w:rsidR="0038139C" w:rsidRPr="004835C2" w:rsidRDefault="0038139C" w:rsidP="004835C2">
      <w:pPr>
        <w:spacing w:line="360" w:lineRule="auto"/>
        <w:contextualSpacing/>
        <w:rPr>
          <w:rFonts w:ascii="Century Gothic" w:eastAsia="Symbol" w:hAnsi="Century Gothic"/>
          <w:sz w:val="22"/>
          <w:szCs w:val="22"/>
        </w:rPr>
      </w:pPr>
    </w:p>
    <w:p w14:paraId="50FE78A6" w14:textId="624E0154" w:rsidR="0038139C" w:rsidRPr="004835C2" w:rsidRDefault="001C0BCF" w:rsidP="004835C2">
      <w:pPr>
        <w:numPr>
          <w:ilvl w:val="1"/>
          <w:numId w:val="4"/>
        </w:numPr>
        <w:tabs>
          <w:tab w:val="left" w:pos="1280"/>
        </w:tabs>
        <w:spacing w:line="360" w:lineRule="auto"/>
        <w:ind w:left="1280" w:right="46" w:hanging="353"/>
        <w:contextualSpacing/>
        <w:jc w:val="both"/>
        <w:rPr>
          <w:rFonts w:ascii="Century Gothic" w:eastAsia="Symbol" w:hAnsi="Century Gothic"/>
          <w:sz w:val="22"/>
          <w:szCs w:val="22"/>
        </w:rPr>
      </w:pPr>
      <w:r w:rsidRPr="004835C2">
        <w:rPr>
          <w:rFonts w:ascii="Century Gothic" w:eastAsia="Arial" w:hAnsi="Century Gothic"/>
          <w:sz w:val="22"/>
          <w:szCs w:val="22"/>
        </w:rPr>
        <w:t>committing itself to a consultative process of implementing affirmative action and employment equity to redress past imbalances and identifying the skills</w:t>
      </w:r>
      <w:r w:rsidR="00F423D9" w:rsidRPr="004835C2">
        <w:rPr>
          <w:rFonts w:ascii="Century Gothic" w:eastAsia="Arial" w:hAnsi="Century Gothic"/>
          <w:sz w:val="22"/>
          <w:szCs w:val="22"/>
        </w:rPr>
        <w:t xml:space="preserve"> across the various</w:t>
      </w:r>
      <w:r w:rsidRPr="004835C2">
        <w:rPr>
          <w:rFonts w:ascii="Century Gothic" w:eastAsia="Arial" w:hAnsi="Century Gothic"/>
          <w:sz w:val="22"/>
          <w:szCs w:val="22"/>
        </w:rPr>
        <w:t xml:space="preserve"> occupational categories required in the future to ensure the attainment of a socially responsible, efficient and racially integrated workforce, representative and sensitive to the needs of the community.</w:t>
      </w:r>
    </w:p>
    <w:p w14:paraId="4D676B2B" w14:textId="77777777" w:rsidR="0038139C" w:rsidRPr="004835C2" w:rsidRDefault="0038139C" w:rsidP="004835C2">
      <w:pPr>
        <w:spacing w:line="360" w:lineRule="auto"/>
        <w:contextualSpacing/>
        <w:rPr>
          <w:rFonts w:ascii="Century Gothic" w:eastAsia="Symbol" w:hAnsi="Century Gothic"/>
          <w:sz w:val="22"/>
          <w:szCs w:val="22"/>
        </w:rPr>
      </w:pPr>
    </w:p>
    <w:p w14:paraId="13873BEC" w14:textId="77777777" w:rsidR="0038139C" w:rsidRPr="004835C2" w:rsidRDefault="001C0BCF" w:rsidP="004835C2">
      <w:pPr>
        <w:numPr>
          <w:ilvl w:val="0"/>
          <w:numId w:val="4"/>
        </w:numPr>
        <w:tabs>
          <w:tab w:val="left" w:pos="1440"/>
        </w:tabs>
        <w:spacing w:line="360" w:lineRule="auto"/>
        <w:ind w:left="1440" w:hanging="873"/>
        <w:contextualSpacing/>
        <w:rPr>
          <w:rFonts w:ascii="Century Gothic" w:eastAsia="Arial" w:hAnsi="Century Gothic"/>
          <w:b/>
          <w:sz w:val="22"/>
          <w:szCs w:val="22"/>
        </w:rPr>
      </w:pPr>
      <w:r w:rsidRPr="004835C2">
        <w:rPr>
          <w:rFonts w:ascii="Century Gothic" w:eastAsia="Arial" w:hAnsi="Century Gothic"/>
          <w:b/>
          <w:sz w:val="22"/>
          <w:szCs w:val="22"/>
        </w:rPr>
        <w:t>PURPOSE</w:t>
      </w:r>
    </w:p>
    <w:p w14:paraId="46128468" w14:textId="77777777" w:rsidR="0038139C" w:rsidRPr="004835C2" w:rsidRDefault="0038139C" w:rsidP="004835C2">
      <w:pPr>
        <w:spacing w:line="360" w:lineRule="auto"/>
        <w:contextualSpacing/>
        <w:rPr>
          <w:rFonts w:ascii="Century Gothic" w:eastAsia="Times New Roman" w:hAnsi="Century Gothic"/>
          <w:sz w:val="22"/>
          <w:szCs w:val="22"/>
        </w:rPr>
      </w:pPr>
    </w:p>
    <w:p w14:paraId="4F6E620C" w14:textId="77777777" w:rsidR="0038139C" w:rsidRPr="004835C2" w:rsidRDefault="001C0BCF" w:rsidP="004835C2">
      <w:pPr>
        <w:spacing w:line="360" w:lineRule="auto"/>
        <w:ind w:left="560"/>
        <w:contextualSpacing/>
        <w:rPr>
          <w:rFonts w:ascii="Century Gothic" w:eastAsia="Arial" w:hAnsi="Century Gothic"/>
          <w:sz w:val="22"/>
          <w:szCs w:val="22"/>
        </w:rPr>
      </w:pPr>
      <w:r w:rsidRPr="004835C2">
        <w:rPr>
          <w:rFonts w:ascii="Century Gothic" w:eastAsia="Arial" w:hAnsi="Century Gothic"/>
          <w:sz w:val="22"/>
          <w:szCs w:val="22"/>
        </w:rPr>
        <w:t>The purpose of this Employment Equity Policy is to provide:</w:t>
      </w:r>
    </w:p>
    <w:p w14:paraId="58B43F26" w14:textId="77777777" w:rsidR="0038139C" w:rsidRPr="004835C2" w:rsidRDefault="0038139C" w:rsidP="004835C2">
      <w:pPr>
        <w:spacing w:line="360" w:lineRule="auto"/>
        <w:contextualSpacing/>
        <w:rPr>
          <w:rFonts w:ascii="Century Gothic" w:eastAsia="Times New Roman" w:hAnsi="Century Gothic"/>
          <w:sz w:val="22"/>
          <w:szCs w:val="22"/>
        </w:rPr>
      </w:pPr>
    </w:p>
    <w:p w14:paraId="15E77803" w14:textId="77777777" w:rsidR="0038139C" w:rsidRPr="004835C2" w:rsidRDefault="001C0BCF" w:rsidP="004835C2">
      <w:pPr>
        <w:numPr>
          <w:ilvl w:val="0"/>
          <w:numId w:val="5"/>
        </w:numPr>
        <w:tabs>
          <w:tab w:val="left" w:pos="1280"/>
        </w:tabs>
        <w:spacing w:line="360" w:lineRule="auto"/>
        <w:ind w:left="1280" w:right="86" w:hanging="713"/>
        <w:contextualSpacing/>
        <w:rPr>
          <w:rFonts w:ascii="Century Gothic" w:eastAsia="Arial" w:hAnsi="Century Gothic"/>
          <w:sz w:val="22"/>
          <w:szCs w:val="22"/>
        </w:rPr>
      </w:pPr>
      <w:r w:rsidRPr="004835C2">
        <w:rPr>
          <w:rFonts w:ascii="Century Gothic" w:eastAsia="Arial" w:hAnsi="Century Gothic"/>
          <w:sz w:val="22"/>
          <w:szCs w:val="22"/>
        </w:rPr>
        <w:t>A framework for implementing the purpose of the Employment Equity Act 55 of 1998.</w:t>
      </w:r>
    </w:p>
    <w:p w14:paraId="6BF3D172" w14:textId="77777777" w:rsidR="0038139C" w:rsidRPr="004835C2" w:rsidRDefault="0038139C" w:rsidP="004835C2">
      <w:pPr>
        <w:spacing w:line="360" w:lineRule="auto"/>
        <w:contextualSpacing/>
        <w:rPr>
          <w:rFonts w:ascii="Century Gothic" w:eastAsia="Arial" w:hAnsi="Century Gothic"/>
          <w:sz w:val="22"/>
          <w:szCs w:val="22"/>
        </w:rPr>
      </w:pPr>
    </w:p>
    <w:p w14:paraId="03B6F1C3" w14:textId="77777777" w:rsidR="0038139C" w:rsidRPr="004835C2" w:rsidRDefault="001C0BCF" w:rsidP="004835C2">
      <w:pPr>
        <w:numPr>
          <w:ilvl w:val="0"/>
          <w:numId w:val="5"/>
        </w:numPr>
        <w:tabs>
          <w:tab w:val="left" w:pos="1280"/>
        </w:tabs>
        <w:spacing w:line="360" w:lineRule="auto"/>
        <w:ind w:left="1280" w:right="66" w:hanging="713"/>
        <w:contextualSpacing/>
        <w:rPr>
          <w:rFonts w:ascii="Century Gothic" w:eastAsia="Arial" w:hAnsi="Century Gothic"/>
          <w:sz w:val="22"/>
          <w:szCs w:val="22"/>
        </w:rPr>
      </w:pPr>
      <w:r w:rsidRPr="004835C2">
        <w:rPr>
          <w:rFonts w:ascii="Century Gothic" w:eastAsia="Arial" w:hAnsi="Century Gothic"/>
          <w:sz w:val="22"/>
          <w:szCs w:val="22"/>
        </w:rPr>
        <w:lastRenderedPageBreak/>
        <w:t>A framework for implementing and monitoring Affirmative Action measures promoting fair treatment in employment, equal opportunity and redress barriers experienced by designated groups in employment.</w:t>
      </w:r>
    </w:p>
    <w:p w14:paraId="1C657652" w14:textId="77777777" w:rsidR="0038139C" w:rsidRPr="004835C2" w:rsidRDefault="0038139C" w:rsidP="004835C2">
      <w:pPr>
        <w:spacing w:line="360" w:lineRule="auto"/>
        <w:contextualSpacing/>
        <w:rPr>
          <w:rFonts w:ascii="Century Gothic" w:eastAsia="Arial" w:hAnsi="Century Gothic"/>
          <w:sz w:val="22"/>
          <w:szCs w:val="22"/>
        </w:rPr>
      </w:pPr>
    </w:p>
    <w:p w14:paraId="7B78EF44" w14:textId="54CFB4A8" w:rsidR="0038139C" w:rsidRPr="004835C2" w:rsidRDefault="001C0BCF" w:rsidP="004835C2">
      <w:pPr>
        <w:numPr>
          <w:ilvl w:val="0"/>
          <w:numId w:val="5"/>
        </w:numPr>
        <w:tabs>
          <w:tab w:val="left" w:pos="1280"/>
        </w:tabs>
        <w:spacing w:line="360" w:lineRule="auto"/>
        <w:ind w:left="1280" w:right="86" w:hanging="713"/>
        <w:contextualSpacing/>
        <w:rPr>
          <w:rFonts w:ascii="Century Gothic" w:eastAsia="Arial" w:hAnsi="Century Gothic"/>
          <w:sz w:val="22"/>
          <w:szCs w:val="22"/>
        </w:rPr>
      </w:pPr>
      <w:r w:rsidRPr="004835C2">
        <w:rPr>
          <w:rFonts w:ascii="Century Gothic" w:eastAsia="Arial" w:hAnsi="Century Gothic"/>
          <w:sz w:val="22"/>
          <w:szCs w:val="22"/>
        </w:rPr>
        <w:t xml:space="preserve">A basis for promoting equality, diversity and transformation through elimination of unfair discrimination and empowerment of designated groups to reflect </w:t>
      </w:r>
      <w:r w:rsidR="003A63D5" w:rsidRPr="004835C2">
        <w:rPr>
          <w:rFonts w:ascii="Century Gothic" w:eastAsia="Arial" w:hAnsi="Century Gothic"/>
          <w:sz w:val="22"/>
          <w:szCs w:val="22"/>
        </w:rPr>
        <w:t>the</w:t>
      </w:r>
      <w:r w:rsidR="00466D65" w:rsidRPr="004835C2">
        <w:rPr>
          <w:rFonts w:ascii="Century Gothic" w:eastAsia="Arial" w:hAnsi="Century Gothic"/>
          <w:sz w:val="22"/>
          <w:szCs w:val="22"/>
        </w:rPr>
        <w:t xml:space="preserve"> Municipality</w:t>
      </w:r>
      <w:r w:rsidRPr="004835C2">
        <w:rPr>
          <w:rFonts w:ascii="Century Gothic" w:eastAsia="Arial" w:hAnsi="Century Gothic"/>
          <w:sz w:val="22"/>
          <w:szCs w:val="22"/>
        </w:rPr>
        <w:t xml:space="preserve"> demographics. To this extent the</w:t>
      </w:r>
      <w:r w:rsidR="00466D65" w:rsidRPr="004835C2">
        <w:rPr>
          <w:rFonts w:ascii="Century Gothic" w:eastAsia="Arial" w:hAnsi="Century Gothic"/>
          <w:sz w:val="22"/>
          <w:szCs w:val="22"/>
        </w:rPr>
        <w:t xml:space="preserve"> Municipality</w:t>
      </w:r>
      <w:r w:rsidRPr="004835C2">
        <w:rPr>
          <w:rFonts w:ascii="Century Gothic" w:eastAsia="Arial" w:hAnsi="Century Gothic"/>
          <w:sz w:val="22"/>
          <w:szCs w:val="22"/>
        </w:rPr>
        <w:t xml:space="preserve"> commits itself to</w:t>
      </w:r>
      <w:r w:rsidR="003A63D5" w:rsidRPr="004835C2">
        <w:rPr>
          <w:rFonts w:ascii="Century Gothic" w:eastAsia="Arial" w:hAnsi="Century Gothic"/>
          <w:sz w:val="22"/>
          <w:szCs w:val="22"/>
        </w:rPr>
        <w:t xml:space="preserve"> a</w:t>
      </w:r>
      <w:r w:rsidRPr="004835C2">
        <w:rPr>
          <w:rFonts w:ascii="Century Gothic" w:eastAsia="Arial" w:hAnsi="Century Gothic"/>
          <w:sz w:val="22"/>
          <w:szCs w:val="22"/>
        </w:rPr>
        <w:t xml:space="preserve"> recruitment and selection process that is fair, non-discriminatory,</w:t>
      </w:r>
      <w:r w:rsidR="003A63D5" w:rsidRPr="004835C2">
        <w:rPr>
          <w:rFonts w:ascii="Century Gothic" w:eastAsia="Arial" w:hAnsi="Century Gothic"/>
          <w:sz w:val="22"/>
          <w:szCs w:val="22"/>
        </w:rPr>
        <w:t xml:space="preserve"> and</w:t>
      </w:r>
      <w:r w:rsidRPr="004835C2">
        <w:rPr>
          <w:rFonts w:ascii="Century Gothic" w:eastAsia="Arial" w:hAnsi="Century Gothic"/>
          <w:sz w:val="22"/>
          <w:szCs w:val="22"/>
        </w:rPr>
        <w:t xml:space="preserve"> accessible thereby enabling a representative workforce.</w:t>
      </w:r>
    </w:p>
    <w:p w14:paraId="69800ED8" w14:textId="77777777" w:rsidR="0038139C" w:rsidRPr="004835C2" w:rsidRDefault="0038139C" w:rsidP="004835C2">
      <w:pPr>
        <w:spacing w:line="360" w:lineRule="auto"/>
        <w:contextualSpacing/>
        <w:rPr>
          <w:rFonts w:ascii="Century Gothic" w:eastAsia="Times New Roman" w:hAnsi="Century Gothic"/>
          <w:sz w:val="22"/>
          <w:szCs w:val="22"/>
        </w:rPr>
      </w:pPr>
    </w:p>
    <w:p w14:paraId="70C65A25" w14:textId="77777777" w:rsidR="0038139C" w:rsidRPr="004835C2" w:rsidRDefault="0038139C" w:rsidP="004835C2">
      <w:pPr>
        <w:spacing w:line="360" w:lineRule="auto"/>
        <w:contextualSpacing/>
        <w:rPr>
          <w:rFonts w:ascii="Century Gothic" w:eastAsia="Times New Roman" w:hAnsi="Century Gothic"/>
          <w:sz w:val="22"/>
          <w:szCs w:val="22"/>
        </w:rPr>
      </w:pPr>
    </w:p>
    <w:p w14:paraId="047D29F1" w14:textId="77777777" w:rsidR="0038139C" w:rsidRPr="004835C2" w:rsidRDefault="0038139C" w:rsidP="004835C2">
      <w:pPr>
        <w:spacing w:line="360" w:lineRule="auto"/>
        <w:contextualSpacing/>
        <w:rPr>
          <w:rFonts w:ascii="Century Gothic" w:eastAsia="Times New Roman" w:hAnsi="Century Gothic"/>
          <w:sz w:val="22"/>
          <w:szCs w:val="22"/>
        </w:rPr>
      </w:pPr>
    </w:p>
    <w:p w14:paraId="50BEB6A0" w14:textId="77777777" w:rsidR="0038139C" w:rsidRPr="004835C2" w:rsidRDefault="0038139C" w:rsidP="004835C2">
      <w:pPr>
        <w:spacing w:line="360" w:lineRule="auto"/>
        <w:contextualSpacing/>
        <w:rPr>
          <w:rFonts w:ascii="Century Gothic" w:eastAsia="Times New Roman" w:hAnsi="Century Gothic"/>
          <w:sz w:val="22"/>
          <w:szCs w:val="22"/>
        </w:rPr>
      </w:pPr>
    </w:p>
    <w:p w14:paraId="3F70FB2E" w14:textId="77777777" w:rsidR="0038139C" w:rsidRPr="004835C2" w:rsidRDefault="0038139C" w:rsidP="004835C2">
      <w:pPr>
        <w:spacing w:line="360" w:lineRule="auto"/>
        <w:contextualSpacing/>
        <w:rPr>
          <w:rFonts w:ascii="Century Gothic" w:eastAsia="Times New Roman" w:hAnsi="Century Gothic"/>
          <w:sz w:val="22"/>
          <w:szCs w:val="22"/>
        </w:rPr>
      </w:pPr>
    </w:p>
    <w:p w14:paraId="6C60F27E" w14:textId="77777777" w:rsidR="0038139C" w:rsidRPr="004835C2" w:rsidRDefault="0038139C" w:rsidP="004835C2">
      <w:pPr>
        <w:spacing w:line="360" w:lineRule="auto"/>
        <w:contextualSpacing/>
        <w:rPr>
          <w:rFonts w:ascii="Century Gothic" w:eastAsia="Times New Roman" w:hAnsi="Century Gothic"/>
          <w:sz w:val="22"/>
          <w:szCs w:val="22"/>
        </w:rPr>
      </w:pPr>
    </w:p>
    <w:p w14:paraId="5E43C35C" w14:textId="77777777" w:rsidR="0038139C" w:rsidRPr="004835C2" w:rsidRDefault="0038139C" w:rsidP="004835C2">
      <w:pPr>
        <w:spacing w:line="360" w:lineRule="auto"/>
        <w:contextualSpacing/>
        <w:rPr>
          <w:rFonts w:ascii="Century Gothic" w:eastAsia="Times New Roman" w:hAnsi="Century Gothic"/>
          <w:sz w:val="22"/>
          <w:szCs w:val="22"/>
        </w:rPr>
      </w:pPr>
    </w:p>
    <w:p w14:paraId="68AA765D" w14:textId="77777777" w:rsidR="0038139C" w:rsidRPr="004835C2" w:rsidRDefault="0038139C" w:rsidP="004835C2">
      <w:pPr>
        <w:spacing w:line="360" w:lineRule="auto"/>
        <w:contextualSpacing/>
        <w:rPr>
          <w:rFonts w:ascii="Century Gothic" w:eastAsia="Times New Roman" w:hAnsi="Century Gothic"/>
          <w:sz w:val="22"/>
          <w:szCs w:val="22"/>
        </w:rPr>
      </w:pPr>
    </w:p>
    <w:p w14:paraId="6E8BB4BC" w14:textId="77777777" w:rsidR="0038139C" w:rsidRPr="004835C2" w:rsidRDefault="0038139C" w:rsidP="004835C2">
      <w:pPr>
        <w:spacing w:line="360" w:lineRule="auto"/>
        <w:contextualSpacing/>
        <w:rPr>
          <w:rFonts w:ascii="Century Gothic" w:eastAsia="Times New Roman" w:hAnsi="Century Gothic"/>
          <w:sz w:val="22"/>
          <w:szCs w:val="22"/>
        </w:rPr>
      </w:pPr>
    </w:p>
    <w:p w14:paraId="00A1802B" w14:textId="77777777" w:rsidR="0038139C" w:rsidRPr="004835C2" w:rsidRDefault="0038139C" w:rsidP="004835C2">
      <w:pPr>
        <w:spacing w:line="360" w:lineRule="auto"/>
        <w:contextualSpacing/>
        <w:rPr>
          <w:rFonts w:ascii="Century Gothic" w:eastAsia="Times New Roman" w:hAnsi="Century Gothic"/>
          <w:sz w:val="22"/>
          <w:szCs w:val="22"/>
        </w:rPr>
      </w:pPr>
    </w:p>
    <w:p w14:paraId="4EBEAC70" w14:textId="77777777" w:rsidR="0038139C" w:rsidRPr="004835C2" w:rsidRDefault="0038139C" w:rsidP="004835C2">
      <w:pPr>
        <w:spacing w:line="360" w:lineRule="auto"/>
        <w:contextualSpacing/>
        <w:rPr>
          <w:rFonts w:ascii="Century Gothic" w:eastAsia="Times New Roman" w:hAnsi="Century Gothic"/>
          <w:sz w:val="22"/>
          <w:szCs w:val="22"/>
        </w:rPr>
      </w:pPr>
    </w:p>
    <w:p w14:paraId="03EA3516" w14:textId="77777777" w:rsidR="0038139C" w:rsidRPr="004835C2" w:rsidRDefault="0038139C" w:rsidP="004835C2">
      <w:pPr>
        <w:spacing w:line="360" w:lineRule="auto"/>
        <w:contextualSpacing/>
        <w:rPr>
          <w:rFonts w:ascii="Century Gothic" w:eastAsia="Times New Roman" w:hAnsi="Century Gothic"/>
          <w:sz w:val="22"/>
          <w:szCs w:val="22"/>
        </w:rPr>
      </w:pPr>
    </w:p>
    <w:p w14:paraId="4B033740" w14:textId="77777777" w:rsidR="0038139C" w:rsidRPr="004835C2" w:rsidRDefault="0038139C" w:rsidP="004835C2">
      <w:pPr>
        <w:spacing w:line="360" w:lineRule="auto"/>
        <w:contextualSpacing/>
        <w:rPr>
          <w:rFonts w:ascii="Century Gothic" w:eastAsia="Times New Roman" w:hAnsi="Century Gothic"/>
          <w:sz w:val="22"/>
          <w:szCs w:val="22"/>
        </w:rPr>
      </w:pPr>
    </w:p>
    <w:p w14:paraId="556B7D2C" w14:textId="77777777" w:rsidR="0038139C" w:rsidRPr="004835C2" w:rsidRDefault="0038139C" w:rsidP="004835C2">
      <w:pPr>
        <w:spacing w:line="360" w:lineRule="auto"/>
        <w:contextualSpacing/>
        <w:rPr>
          <w:rFonts w:ascii="Century Gothic" w:eastAsia="Times New Roman" w:hAnsi="Century Gothic"/>
          <w:sz w:val="22"/>
          <w:szCs w:val="22"/>
        </w:rPr>
      </w:pPr>
    </w:p>
    <w:p w14:paraId="17ADE28B" w14:textId="77777777" w:rsidR="0038139C" w:rsidRPr="004835C2" w:rsidRDefault="0038139C" w:rsidP="004835C2">
      <w:pPr>
        <w:spacing w:line="360" w:lineRule="auto"/>
        <w:contextualSpacing/>
        <w:rPr>
          <w:rFonts w:ascii="Century Gothic" w:eastAsia="Times New Roman" w:hAnsi="Century Gothic"/>
          <w:sz w:val="22"/>
          <w:szCs w:val="22"/>
        </w:rPr>
      </w:pPr>
    </w:p>
    <w:p w14:paraId="04D8B502" w14:textId="77777777" w:rsidR="0038139C" w:rsidRPr="004835C2" w:rsidRDefault="0038139C" w:rsidP="004835C2">
      <w:pPr>
        <w:spacing w:line="360" w:lineRule="auto"/>
        <w:contextualSpacing/>
        <w:rPr>
          <w:rFonts w:ascii="Century Gothic" w:eastAsia="Times New Roman" w:hAnsi="Century Gothic"/>
          <w:sz w:val="22"/>
          <w:szCs w:val="22"/>
        </w:rPr>
      </w:pPr>
    </w:p>
    <w:p w14:paraId="08A4BE49" w14:textId="77777777" w:rsidR="0038139C" w:rsidRPr="004835C2" w:rsidRDefault="0038139C" w:rsidP="004835C2">
      <w:pPr>
        <w:spacing w:line="360" w:lineRule="auto"/>
        <w:contextualSpacing/>
        <w:rPr>
          <w:rFonts w:ascii="Century Gothic" w:eastAsia="Times New Roman" w:hAnsi="Century Gothic"/>
          <w:sz w:val="22"/>
          <w:szCs w:val="22"/>
        </w:rPr>
      </w:pPr>
    </w:p>
    <w:p w14:paraId="33249E9B" w14:textId="77777777" w:rsidR="0038139C" w:rsidRPr="004835C2" w:rsidRDefault="0038139C" w:rsidP="004835C2">
      <w:pPr>
        <w:spacing w:line="360" w:lineRule="auto"/>
        <w:contextualSpacing/>
        <w:rPr>
          <w:rFonts w:ascii="Century Gothic" w:eastAsia="Times New Roman" w:hAnsi="Century Gothic"/>
          <w:sz w:val="22"/>
          <w:szCs w:val="22"/>
        </w:rPr>
      </w:pPr>
    </w:p>
    <w:p w14:paraId="1EE580F8" w14:textId="77777777" w:rsidR="0038139C" w:rsidRPr="004835C2" w:rsidRDefault="0038139C" w:rsidP="004835C2">
      <w:pPr>
        <w:spacing w:line="360" w:lineRule="auto"/>
        <w:contextualSpacing/>
        <w:rPr>
          <w:rFonts w:ascii="Century Gothic" w:eastAsia="Times New Roman" w:hAnsi="Century Gothic"/>
          <w:sz w:val="22"/>
          <w:szCs w:val="22"/>
        </w:rPr>
      </w:pPr>
    </w:p>
    <w:p w14:paraId="659169B5" w14:textId="77777777" w:rsidR="0038139C" w:rsidRPr="004835C2" w:rsidRDefault="001C0BCF" w:rsidP="004835C2">
      <w:pPr>
        <w:spacing w:line="360" w:lineRule="auto"/>
        <w:ind w:right="6"/>
        <w:contextualSpacing/>
        <w:jc w:val="center"/>
        <w:rPr>
          <w:rFonts w:ascii="Century Gothic" w:hAnsi="Century Gothic"/>
          <w:b/>
          <w:sz w:val="22"/>
          <w:szCs w:val="22"/>
        </w:rPr>
      </w:pPr>
      <w:r w:rsidRPr="004835C2">
        <w:rPr>
          <w:rFonts w:ascii="Century Gothic" w:hAnsi="Century Gothic"/>
          <w:sz w:val="22"/>
          <w:szCs w:val="22"/>
        </w:rPr>
        <w:t xml:space="preserve">Page </w:t>
      </w:r>
      <w:r w:rsidRPr="004835C2">
        <w:rPr>
          <w:rFonts w:ascii="Century Gothic" w:hAnsi="Century Gothic"/>
          <w:b/>
          <w:sz w:val="22"/>
          <w:szCs w:val="22"/>
        </w:rPr>
        <w:t>4</w:t>
      </w:r>
      <w:r w:rsidRPr="004835C2">
        <w:rPr>
          <w:rFonts w:ascii="Century Gothic" w:hAnsi="Century Gothic"/>
          <w:sz w:val="22"/>
          <w:szCs w:val="22"/>
        </w:rPr>
        <w:t xml:space="preserve"> of </w:t>
      </w:r>
      <w:r w:rsidRPr="004835C2">
        <w:rPr>
          <w:rFonts w:ascii="Century Gothic" w:hAnsi="Century Gothic"/>
          <w:b/>
          <w:sz w:val="22"/>
          <w:szCs w:val="22"/>
        </w:rPr>
        <w:t>13</w:t>
      </w:r>
    </w:p>
    <w:p w14:paraId="169126C3" w14:textId="77777777" w:rsidR="0038139C" w:rsidRPr="004835C2" w:rsidRDefault="0038139C" w:rsidP="004835C2">
      <w:pPr>
        <w:spacing w:line="360" w:lineRule="auto"/>
        <w:ind w:right="6"/>
        <w:contextualSpacing/>
        <w:jc w:val="center"/>
        <w:rPr>
          <w:rFonts w:ascii="Century Gothic" w:hAnsi="Century Gothic"/>
          <w:b/>
          <w:sz w:val="22"/>
          <w:szCs w:val="22"/>
        </w:rPr>
        <w:sectPr w:rsidR="0038139C" w:rsidRPr="004835C2">
          <w:pgSz w:w="11900" w:h="16838"/>
          <w:pgMar w:top="1435" w:right="1440" w:bottom="418" w:left="1440" w:header="0" w:footer="0" w:gutter="0"/>
          <w:cols w:space="0" w:equalWidth="0">
            <w:col w:w="9026"/>
          </w:cols>
          <w:docGrid w:linePitch="360"/>
        </w:sectPr>
      </w:pPr>
    </w:p>
    <w:p w14:paraId="5988D0CB" w14:textId="77777777" w:rsidR="0038139C" w:rsidRPr="004835C2" w:rsidRDefault="001C0BCF" w:rsidP="004835C2">
      <w:pPr>
        <w:numPr>
          <w:ilvl w:val="0"/>
          <w:numId w:val="6"/>
        </w:numPr>
        <w:tabs>
          <w:tab w:val="left" w:pos="1440"/>
        </w:tabs>
        <w:spacing w:line="360" w:lineRule="auto"/>
        <w:ind w:left="1440" w:hanging="873"/>
        <w:contextualSpacing/>
        <w:rPr>
          <w:rFonts w:ascii="Century Gothic" w:eastAsia="Arial" w:hAnsi="Century Gothic"/>
          <w:b/>
          <w:sz w:val="22"/>
          <w:szCs w:val="22"/>
        </w:rPr>
      </w:pPr>
      <w:bookmarkStart w:id="4" w:name="page5"/>
      <w:bookmarkEnd w:id="4"/>
      <w:r w:rsidRPr="004835C2">
        <w:rPr>
          <w:rFonts w:ascii="Century Gothic" w:eastAsia="Arial" w:hAnsi="Century Gothic"/>
          <w:b/>
          <w:sz w:val="22"/>
          <w:szCs w:val="22"/>
        </w:rPr>
        <w:lastRenderedPageBreak/>
        <w:t>LEGAL FRAMEWORK</w:t>
      </w:r>
    </w:p>
    <w:p w14:paraId="70BEE04C" w14:textId="77777777" w:rsidR="0038139C" w:rsidRPr="004835C2" w:rsidRDefault="0038139C" w:rsidP="004835C2">
      <w:pPr>
        <w:spacing w:line="360" w:lineRule="auto"/>
        <w:contextualSpacing/>
        <w:rPr>
          <w:rFonts w:ascii="Century Gothic" w:eastAsia="Times New Roman" w:hAnsi="Century Gothic"/>
          <w:sz w:val="22"/>
          <w:szCs w:val="22"/>
        </w:rPr>
      </w:pPr>
    </w:p>
    <w:p w14:paraId="65AFBAAB" w14:textId="77777777" w:rsidR="0038139C" w:rsidRPr="004835C2" w:rsidRDefault="001C0BCF" w:rsidP="004835C2">
      <w:pPr>
        <w:spacing w:line="360" w:lineRule="auto"/>
        <w:ind w:left="560" w:right="26"/>
        <w:contextualSpacing/>
        <w:rPr>
          <w:rFonts w:ascii="Century Gothic" w:eastAsia="Arial" w:hAnsi="Century Gothic"/>
          <w:sz w:val="22"/>
          <w:szCs w:val="22"/>
        </w:rPr>
      </w:pPr>
      <w:r w:rsidRPr="004835C2">
        <w:rPr>
          <w:rFonts w:ascii="Century Gothic" w:eastAsia="Arial" w:hAnsi="Century Gothic"/>
          <w:sz w:val="22"/>
          <w:szCs w:val="22"/>
        </w:rPr>
        <w:t>The Employment Equity Policy is mandated and informed by the following authoritative and persuasive sources of law:</w:t>
      </w:r>
    </w:p>
    <w:p w14:paraId="21992417" w14:textId="77777777" w:rsidR="0038139C" w:rsidRPr="004835C2" w:rsidRDefault="0038139C" w:rsidP="004835C2">
      <w:pPr>
        <w:spacing w:line="360" w:lineRule="auto"/>
        <w:contextualSpacing/>
        <w:rPr>
          <w:rFonts w:ascii="Century Gothic" w:eastAsia="Times New Roman" w:hAnsi="Century Gothic"/>
          <w:sz w:val="22"/>
          <w:szCs w:val="22"/>
        </w:rPr>
      </w:pPr>
    </w:p>
    <w:p w14:paraId="0B0A4466" w14:textId="77777777" w:rsidR="0038139C" w:rsidRPr="004835C2" w:rsidRDefault="001C0BCF" w:rsidP="004835C2">
      <w:pPr>
        <w:numPr>
          <w:ilvl w:val="1"/>
          <w:numId w:val="7"/>
        </w:numPr>
        <w:tabs>
          <w:tab w:val="left" w:pos="1440"/>
        </w:tabs>
        <w:spacing w:line="360" w:lineRule="auto"/>
        <w:ind w:left="1440" w:right="706" w:hanging="307"/>
        <w:contextualSpacing/>
        <w:rPr>
          <w:rFonts w:ascii="Century Gothic" w:eastAsia="Arial" w:hAnsi="Century Gothic"/>
          <w:sz w:val="22"/>
          <w:szCs w:val="22"/>
        </w:rPr>
      </w:pPr>
      <w:r w:rsidRPr="004835C2">
        <w:rPr>
          <w:rFonts w:ascii="Century Gothic" w:eastAsia="Arial" w:hAnsi="Century Gothic"/>
          <w:sz w:val="22"/>
          <w:szCs w:val="22"/>
        </w:rPr>
        <w:t xml:space="preserve">International Law: United Nations Convention on the Rights of Persons </w:t>
      </w:r>
      <w:proofErr w:type="gramStart"/>
      <w:r w:rsidRPr="004835C2">
        <w:rPr>
          <w:rFonts w:ascii="Century Gothic" w:eastAsia="Arial" w:hAnsi="Century Gothic"/>
          <w:sz w:val="22"/>
          <w:szCs w:val="22"/>
        </w:rPr>
        <w:t>With</w:t>
      </w:r>
      <w:proofErr w:type="gramEnd"/>
      <w:r w:rsidRPr="004835C2">
        <w:rPr>
          <w:rFonts w:ascii="Century Gothic" w:eastAsia="Arial" w:hAnsi="Century Gothic"/>
          <w:sz w:val="22"/>
          <w:szCs w:val="22"/>
        </w:rPr>
        <w:t xml:space="preserve"> Disabilities and Optional Protocol;</w:t>
      </w:r>
    </w:p>
    <w:p w14:paraId="23EEBFD1" w14:textId="77777777" w:rsidR="0038139C" w:rsidRPr="004835C2" w:rsidRDefault="0038139C" w:rsidP="004835C2">
      <w:pPr>
        <w:spacing w:line="360" w:lineRule="auto"/>
        <w:contextualSpacing/>
        <w:rPr>
          <w:rFonts w:ascii="Century Gothic" w:eastAsia="Arial" w:hAnsi="Century Gothic"/>
          <w:sz w:val="22"/>
          <w:szCs w:val="22"/>
        </w:rPr>
      </w:pPr>
    </w:p>
    <w:p w14:paraId="194188B3" w14:textId="77777777" w:rsidR="0038139C" w:rsidRPr="004835C2" w:rsidRDefault="001C0BCF" w:rsidP="004835C2">
      <w:pPr>
        <w:numPr>
          <w:ilvl w:val="1"/>
          <w:numId w:val="7"/>
        </w:numPr>
        <w:tabs>
          <w:tab w:val="left" w:pos="1440"/>
        </w:tabs>
        <w:spacing w:line="360" w:lineRule="auto"/>
        <w:ind w:left="1440" w:hanging="307"/>
        <w:contextualSpacing/>
        <w:rPr>
          <w:rFonts w:ascii="Century Gothic" w:eastAsia="Arial" w:hAnsi="Century Gothic"/>
          <w:sz w:val="22"/>
          <w:szCs w:val="22"/>
        </w:rPr>
      </w:pPr>
      <w:r w:rsidRPr="004835C2">
        <w:rPr>
          <w:rFonts w:ascii="Century Gothic" w:eastAsia="Arial" w:hAnsi="Century Gothic"/>
          <w:sz w:val="22"/>
          <w:szCs w:val="22"/>
        </w:rPr>
        <w:t>Constitution of the Republic of South Africa, 1996: Chapter 2 entails the</w:t>
      </w:r>
    </w:p>
    <w:p w14:paraId="0225F15B" w14:textId="77777777" w:rsidR="0038139C" w:rsidRPr="004835C2" w:rsidRDefault="0038139C" w:rsidP="004835C2">
      <w:pPr>
        <w:spacing w:line="360" w:lineRule="auto"/>
        <w:contextualSpacing/>
        <w:rPr>
          <w:rFonts w:ascii="Century Gothic" w:eastAsia="Arial" w:hAnsi="Century Gothic"/>
          <w:sz w:val="22"/>
          <w:szCs w:val="22"/>
        </w:rPr>
      </w:pPr>
    </w:p>
    <w:p w14:paraId="04A8D7A0" w14:textId="77777777" w:rsidR="0038139C" w:rsidRPr="004835C2" w:rsidRDefault="001C0BCF" w:rsidP="004835C2">
      <w:pPr>
        <w:spacing w:line="360" w:lineRule="auto"/>
        <w:ind w:left="1440" w:right="46"/>
        <w:contextualSpacing/>
        <w:jc w:val="both"/>
        <w:rPr>
          <w:rFonts w:ascii="Century Gothic" w:eastAsia="Arial" w:hAnsi="Century Gothic"/>
          <w:sz w:val="22"/>
          <w:szCs w:val="22"/>
        </w:rPr>
      </w:pPr>
      <w:r w:rsidRPr="004835C2">
        <w:rPr>
          <w:rFonts w:ascii="Century Gothic" w:eastAsia="Arial" w:hAnsi="Century Gothic"/>
          <w:sz w:val="22"/>
          <w:szCs w:val="22"/>
        </w:rPr>
        <w:t>Bill of Rights (</w:t>
      </w:r>
      <w:proofErr w:type="spellStart"/>
      <w:r w:rsidRPr="004835C2">
        <w:rPr>
          <w:rFonts w:ascii="Century Gothic" w:eastAsia="Arial" w:hAnsi="Century Gothic"/>
          <w:sz w:val="22"/>
          <w:szCs w:val="22"/>
        </w:rPr>
        <w:t>BoR</w:t>
      </w:r>
      <w:proofErr w:type="spellEnd"/>
      <w:r w:rsidRPr="004835C2">
        <w:rPr>
          <w:rFonts w:ascii="Century Gothic" w:eastAsia="Arial" w:hAnsi="Century Gothic"/>
          <w:sz w:val="22"/>
          <w:szCs w:val="22"/>
        </w:rPr>
        <w:t>), Section 9 is entitled “Equality” thereby lays down that everyone is equal before the law and has the right to equal protection and benefit of the law;</w:t>
      </w:r>
    </w:p>
    <w:p w14:paraId="5C64C501" w14:textId="77777777" w:rsidR="0038139C" w:rsidRPr="004835C2" w:rsidRDefault="0038139C" w:rsidP="004835C2">
      <w:pPr>
        <w:spacing w:line="360" w:lineRule="auto"/>
        <w:contextualSpacing/>
        <w:rPr>
          <w:rFonts w:ascii="Century Gothic" w:eastAsia="Arial" w:hAnsi="Century Gothic"/>
          <w:sz w:val="22"/>
          <w:szCs w:val="22"/>
        </w:rPr>
      </w:pPr>
    </w:p>
    <w:p w14:paraId="20E6AAD2" w14:textId="77777777" w:rsidR="0038139C" w:rsidRPr="004835C2" w:rsidRDefault="001C0BCF" w:rsidP="004835C2">
      <w:pPr>
        <w:numPr>
          <w:ilvl w:val="1"/>
          <w:numId w:val="7"/>
        </w:numPr>
        <w:tabs>
          <w:tab w:val="left" w:pos="1440"/>
        </w:tabs>
        <w:spacing w:line="360" w:lineRule="auto"/>
        <w:ind w:left="1440" w:hanging="307"/>
        <w:contextualSpacing/>
        <w:rPr>
          <w:rFonts w:ascii="Century Gothic" w:eastAsia="Arial" w:hAnsi="Century Gothic"/>
          <w:sz w:val="22"/>
          <w:szCs w:val="22"/>
        </w:rPr>
      </w:pPr>
      <w:r w:rsidRPr="004835C2">
        <w:rPr>
          <w:rFonts w:ascii="Century Gothic" w:eastAsia="Arial" w:hAnsi="Century Gothic"/>
          <w:sz w:val="22"/>
          <w:szCs w:val="22"/>
        </w:rPr>
        <w:t>Employment Equity Act 55 of 1998;</w:t>
      </w:r>
    </w:p>
    <w:p w14:paraId="4C340152" w14:textId="77777777" w:rsidR="0038139C" w:rsidRPr="004835C2" w:rsidRDefault="0038139C" w:rsidP="004835C2">
      <w:pPr>
        <w:spacing w:line="360" w:lineRule="auto"/>
        <w:contextualSpacing/>
        <w:rPr>
          <w:rFonts w:ascii="Century Gothic" w:eastAsia="Arial" w:hAnsi="Century Gothic"/>
          <w:sz w:val="22"/>
          <w:szCs w:val="22"/>
        </w:rPr>
      </w:pPr>
    </w:p>
    <w:p w14:paraId="02238820" w14:textId="77777777" w:rsidR="0038139C" w:rsidRPr="004835C2" w:rsidRDefault="001C0BCF" w:rsidP="004835C2">
      <w:pPr>
        <w:numPr>
          <w:ilvl w:val="1"/>
          <w:numId w:val="7"/>
        </w:numPr>
        <w:tabs>
          <w:tab w:val="left" w:pos="1440"/>
        </w:tabs>
        <w:spacing w:line="360" w:lineRule="auto"/>
        <w:ind w:left="1440" w:hanging="307"/>
        <w:contextualSpacing/>
        <w:rPr>
          <w:rFonts w:ascii="Century Gothic" w:eastAsia="Arial" w:hAnsi="Century Gothic"/>
          <w:sz w:val="22"/>
          <w:szCs w:val="22"/>
        </w:rPr>
      </w:pPr>
      <w:r w:rsidRPr="004835C2">
        <w:rPr>
          <w:rFonts w:ascii="Century Gothic" w:eastAsia="Arial" w:hAnsi="Century Gothic"/>
          <w:sz w:val="22"/>
          <w:szCs w:val="22"/>
        </w:rPr>
        <w:t>Labour Relations Act 66 of1995;</w:t>
      </w:r>
    </w:p>
    <w:p w14:paraId="2829E53B" w14:textId="77777777" w:rsidR="0038139C" w:rsidRPr="004835C2" w:rsidRDefault="0038139C" w:rsidP="004835C2">
      <w:pPr>
        <w:spacing w:line="360" w:lineRule="auto"/>
        <w:contextualSpacing/>
        <w:rPr>
          <w:rFonts w:ascii="Century Gothic" w:eastAsia="Arial" w:hAnsi="Century Gothic"/>
          <w:sz w:val="22"/>
          <w:szCs w:val="22"/>
        </w:rPr>
      </w:pPr>
    </w:p>
    <w:p w14:paraId="6A4BC55A" w14:textId="77777777" w:rsidR="0038139C" w:rsidRPr="004835C2" w:rsidRDefault="001C0BCF" w:rsidP="004835C2">
      <w:pPr>
        <w:numPr>
          <w:ilvl w:val="1"/>
          <w:numId w:val="7"/>
        </w:numPr>
        <w:tabs>
          <w:tab w:val="left" w:pos="1440"/>
        </w:tabs>
        <w:spacing w:line="360" w:lineRule="auto"/>
        <w:ind w:left="1440" w:hanging="307"/>
        <w:contextualSpacing/>
        <w:rPr>
          <w:rFonts w:ascii="Century Gothic" w:eastAsia="Arial" w:hAnsi="Century Gothic"/>
          <w:sz w:val="22"/>
          <w:szCs w:val="22"/>
        </w:rPr>
      </w:pPr>
      <w:r w:rsidRPr="004835C2">
        <w:rPr>
          <w:rFonts w:ascii="Century Gothic" w:eastAsia="Arial" w:hAnsi="Century Gothic"/>
          <w:sz w:val="22"/>
          <w:szCs w:val="22"/>
        </w:rPr>
        <w:t>Basic Conditions of Employment Act 75 of 1997;</w:t>
      </w:r>
    </w:p>
    <w:p w14:paraId="77DEF205" w14:textId="77777777" w:rsidR="0038139C" w:rsidRPr="004835C2" w:rsidRDefault="0038139C" w:rsidP="004835C2">
      <w:pPr>
        <w:spacing w:line="360" w:lineRule="auto"/>
        <w:contextualSpacing/>
        <w:rPr>
          <w:rFonts w:ascii="Century Gothic" w:eastAsia="Arial" w:hAnsi="Century Gothic"/>
          <w:sz w:val="22"/>
          <w:szCs w:val="22"/>
        </w:rPr>
      </w:pPr>
    </w:p>
    <w:p w14:paraId="3EF7B256" w14:textId="77777777" w:rsidR="0038139C" w:rsidRPr="004835C2" w:rsidRDefault="001C0BCF" w:rsidP="004835C2">
      <w:pPr>
        <w:numPr>
          <w:ilvl w:val="1"/>
          <w:numId w:val="7"/>
        </w:numPr>
        <w:tabs>
          <w:tab w:val="left" w:pos="1440"/>
        </w:tabs>
        <w:spacing w:line="360" w:lineRule="auto"/>
        <w:ind w:left="1440" w:right="1286" w:hanging="307"/>
        <w:contextualSpacing/>
        <w:rPr>
          <w:rFonts w:ascii="Century Gothic" w:eastAsia="Arial" w:hAnsi="Century Gothic"/>
          <w:sz w:val="22"/>
          <w:szCs w:val="22"/>
        </w:rPr>
      </w:pPr>
      <w:r w:rsidRPr="004835C2">
        <w:rPr>
          <w:rFonts w:ascii="Century Gothic" w:eastAsia="Arial" w:hAnsi="Century Gothic"/>
          <w:sz w:val="22"/>
          <w:szCs w:val="22"/>
        </w:rPr>
        <w:t>Promotion of Equality and Prevention of unfair Discrimination Act 4 of 2000;</w:t>
      </w:r>
    </w:p>
    <w:p w14:paraId="3F816549" w14:textId="77777777" w:rsidR="0038139C" w:rsidRPr="004835C2" w:rsidRDefault="0038139C" w:rsidP="004835C2">
      <w:pPr>
        <w:spacing w:line="360" w:lineRule="auto"/>
        <w:contextualSpacing/>
        <w:rPr>
          <w:rFonts w:ascii="Century Gothic" w:eastAsia="Arial" w:hAnsi="Century Gothic"/>
          <w:sz w:val="22"/>
          <w:szCs w:val="22"/>
        </w:rPr>
      </w:pPr>
    </w:p>
    <w:p w14:paraId="62176567" w14:textId="77777777" w:rsidR="0038139C" w:rsidRPr="004835C2" w:rsidRDefault="001C0BCF" w:rsidP="004835C2">
      <w:pPr>
        <w:numPr>
          <w:ilvl w:val="1"/>
          <w:numId w:val="7"/>
        </w:numPr>
        <w:tabs>
          <w:tab w:val="left" w:pos="1440"/>
        </w:tabs>
        <w:spacing w:line="360" w:lineRule="auto"/>
        <w:ind w:left="1440" w:hanging="307"/>
        <w:contextualSpacing/>
        <w:rPr>
          <w:rFonts w:ascii="Century Gothic" w:eastAsia="Arial" w:hAnsi="Century Gothic"/>
          <w:sz w:val="22"/>
          <w:szCs w:val="22"/>
        </w:rPr>
      </w:pPr>
      <w:r w:rsidRPr="004835C2">
        <w:rPr>
          <w:rFonts w:ascii="Century Gothic" w:eastAsia="Arial" w:hAnsi="Century Gothic"/>
          <w:sz w:val="22"/>
          <w:szCs w:val="22"/>
        </w:rPr>
        <w:t>Occupational Health and Safety Act 85 of 1993;</w:t>
      </w:r>
    </w:p>
    <w:p w14:paraId="369A0FFD" w14:textId="77777777" w:rsidR="0038139C" w:rsidRPr="004835C2" w:rsidRDefault="0038139C" w:rsidP="004835C2">
      <w:pPr>
        <w:spacing w:line="360" w:lineRule="auto"/>
        <w:contextualSpacing/>
        <w:rPr>
          <w:rFonts w:ascii="Century Gothic" w:eastAsia="Arial" w:hAnsi="Century Gothic"/>
          <w:sz w:val="22"/>
          <w:szCs w:val="22"/>
        </w:rPr>
      </w:pPr>
    </w:p>
    <w:p w14:paraId="4F642225" w14:textId="77777777" w:rsidR="0038139C" w:rsidRPr="004835C2" w:rsidRDefault="001C0BCF" w:rsidP="004835C2">
      <w:pPr>
        <w:numPr>
          <w:ilvl w:val="1"/>
          <w:numId w:val="7"/>
        </w:numPr>
        <w:tabs>
          <w:tab w:val="left" w:pos="1440"/>
        </w:tabs>
        <w:spacing w:line="360" w:lineRule="auto"/>
        <w:ind w:left="1440" w:hanging="307"/>
        <w:contextualSpacing/>
        <w:rPr>
          <w:rFonts w:ascii="Century Gothic" w:eastAsia="Arial" w:hAnsi="Century Gothic"/>
          <w:sz w:val="22"/>
          <w:szCs w:val="22"/>
        </w:rPr>
      </w:pPr>
      <w:r w:rsidRPr="004835C2">
        <w:rPr>
          <w:rFonts w:ascii="Century Gothic" w:eastAsia="Arial" w:hAnsi="Century Gothic"/>
          <w:sz w:val="22"/>
          <w:szCs w:val="22"/>
        </w:rPr>
        <w:t>Local Government: Municipal Systems Act 32 of 2000;</w:t>
      </w:r>
    </w:p>
    <w:p w14:paraId="4F7EB8FC" w14:textId="77777777" w:rsidR="0038139C" w:rsidRPr="004835C2" w:rsidRDefault="0038139C" w:rsidP="004835C2">
      <w:pPr>
        <w:spacing w:line="360" w:lineRule="auto"/>
        <w:contextualSpacing/>
        <w:rPr>
          <w:rFonts w:ascii="Century Gothic" w:eastAsia="Arial" w:hAnsi="Century Gothic"/>
          <w:sz w:val="22"/>
          <w:szCs w:val="22"/>
        </w:rPr>
      </w:pPr>
    </w:p>
    <w:p w14:paraId="4B8B89B1" w14:textId="77777777" w:rsidR="0038139C" w:rsidRPr="004835C2" w:rsidRDefault="001C0BCF" w:rsidP="004835C2">
      <w:pPr>
        <w:numPr>
          <w:ilvl w:val="1"/>
          <w:numId w:val="7"/>
        </w:numPr>
        <w:tabs>
          <w:tab w:val="left" w:pos="1440"/>
        </w:tabs>
        <w:spacing w:line="360" w:lineRule="auto"/>
        <w:ind w:left="1440" w:hanging="307"/>
        <w:contextualSpacing/>
        <w:rPr>
          <w:rFonts w:ascii="Century Gothic" w:eastAsia="Arial" w:hAnsi="Century Gothic"/>
          <w:sz w:val="22"/>
          <w:szCs w:val="22"/>
        </w:rPr>
      </w:pPr>
      <w:r w:rsidRPr="004835C2">
        <w:rPr>
          <w:rFonts w:ascii="Century Gothic" w:eastAsia="Arial" w:hAnsi="Century Gothic"/>
          <w:sz w:val="22"/>
          <w:szCs w:val="22"/>
        </w:rPr>
        <w:t>Local Government: Municipal Structures Act 117 of 1998;</w:t>
      </w:r>
    </w:p>
    <w:p w14:paraId="432E2597" w14:textId="77777777" w:rsidR="0038139C" w:rsidRPr="004835C2" w:rsidRDefault="0038139C" w:rsidP="004835C2">
      <w:pPr>
        <w:spacing w:line="360" w:lineRule="auto"/>
        <w:contextualSpacing/>
        <w:rPr>
          <w:rFonts w:ascii="Century Gothic" w:eastAsia="Arial" w:hAnsi="Century Gothic"/>
          <w:sz w:val="22"/>
          <w:szCs w:val="22"/>
        </w:rPr>
      </w:pPr>
    </w:p>
    <w:p w14:paraId="5C64E6F9" w14:textId="77777777" w:rsidR="0038139C" w:rsidRPr="004835C2" w:rsidRDefault="001C0BCF" w:rsidP="004835C2">
      <w:pPr>
        <w:numPr>
          <w:ilvl w:val="1"/>
          <w:numId w:val="7"/>
        </w:numPr>
        <w:tabs>
          <w:tab w:val="left" w:pos="1440"/>
        </w:tabs>
        <w:spacing w:line="360" w:lineRule="auto"/>
        <w:ind w:left="1440" w:hanging="307"/>
        <w:contextualSpacing/>
        <w:rPr>
          <w:rFonts w:ascii="Century Gothic" w:eastAsia="Arial" w:hAnsi="Century Gothic"/>
          <w:sz w:val="22"/>
          <w:szCs w:val="22"/>
        </w:rPr>
      </w:pPr>
      <w:r w:rsidRPr="004835C2">
        <w:rPr>
          <w:rFonts w:ascii="Century Gothic" w:eastAsia="Arial" w:hAnsi="Century Gothic"/>
          <w:sz w:val="22"/>
          <w:szCs w:val="22"/>
        </w:rPr>
        <w:t>Local Government: Municipal Finance Management Act 56 of 2003;</w:t>
      </w:r>
    </w:p>
    <w:p w14:paraId="25FDC57C" w14:textId="77777777" w:rsidR="0038139C" w:rsidRPr="004835C2" w:rsidRDefault="0038139C" w:rsidP="004835C2">
      <w:pPr>
        <w:spacing w:line="360" w:lineRule="auto"/>
        <w:contextualSpacing/>
        <w:rPr>
          <w:rFonts w:ascii="Century Gothic" w:eastAsia="Arial" w:hAnsi="Century Gothic"/>
          <w:sz w:val="22"/>
          <w:szCs w:val="22"/>
        </w:rPr>
      </w:pPr>
    </w:p>
    <w:p w14:paraId="138DF686" w14:textId="77777777" w:rsidR="0038139C" w:rsidRPr="004835C2" w:rsidRDefault="001C0BCF" w:rsidP="004835C2">
      <w:pPr>
        <w:numPr>
          <w:ilvl w:val="1"/>
          <w:numId w:val="7"/>
        </w:numPr>
        <w:tabs>
          <w:tab w:val="left" w:pos="1440"/>
        </w:tabs>
        <w:spacing w:line="360" w:lineRule="auto"/>
        <w:ind w:left="1440" w:hanging="307"/>
        <w:contextualSpacing/>
        <w:rPr>
          <w:rFonts w:ascii="Century Gothic" w:eastAsia="Arial" w:hAnsi="Century Gothic"/>
          <w:sz w:val="22"/>
          <w:szCs w:val="22"/>
        </w:rPr>
      </w:pPr>
      <w:r w:rsidRPr="004835C2">
        <w:rPr>
          <w:rFonts w:ascii="Century Gothic" w:eastAsia="Arial" w:hAnsi="Century Gothic"/>
          <w:sz w:val="22"/>
          <w:szCs w:val="22"/>
        </w:rPr>
        <w:t>Skills Development Act 97 of 1998;</w:t>
      </w:r>
    </w:p>
    <w:p w14:paraId="4837294D" w14:textId="77777777" w:rsidR="0038139C" w:rsidRPr="004835C2" w:rsidRDefault="0038139C" w:rsidP="004835C2">
      <w:pPr>
        <w:spacing w:line="360" w:lineRule="auto"/>
        <w:contextualSpacing/>
        <w:rPr>
          <w:rFonts w:ascii="Century Gothic" w:eastAsia="Arial" w:hAnsi="Century Gothic"/>
          <w:sz w:val="22"/>
          <w:szCs w:val="22"/>
        </w:rPr>
      </w:pPr>
    </w:p>
    <w:p w14:paraId="073858C6" w14:textId="77777777" w:rsidR="0038139C" w:rsidRPr="004835C2" w:rsidRDefault="001C0BCF" w:rsidP="004835C2">
      <w:pPr>
        <w:numPr>
          <w:ilvl w:val="1"/>
          <w:numId w:val="7"/>
        </w:numPr>
        <w:tabs>
          <w:tab w:val="left" w:pos="1440"/>
        </w:tabs>
        <w:spacing w:line="360" w:lineRule="auto"/>
        <w:ind w:left="1440" w:hanging="307"/>
        <w:contextualSpacing/>
        <w:rPr>
          <w:rFonts w:ascii="Century Gothic" w:eastAsia="Arial" w:hAnsi="Century Gothic"/>
          <w:sz w:val="22"/>
          <w:szCs w:val="22"/>
        </w:rPr>
      </w:pPr>
      <w:r w:rsidRPr="004835C2">
        <w:rPr>
          <w:rFonts w:ascii="Century Gothic" w:eastAsia="Arial" w:hAnsi="Century Gothic"/>
          <w:sz w:val="22"/>
          <w:szCs w:val="22"/>
        </w:rPr>
        <w:t>Skills Development Levies Act 9 of 1999;</w:t>
      </w:r>
    </w:p>
    <w:p w14:paraId="17B269B1" w14:textId="77777777" w:rsidR="0038139C" w:rsidRPr="004835C2" w:rsidRDefault="0038139C" w:rsidP="004835C2">
      <w:pPr>
        <w:spacing w:line="360" w:lineRule="auto"/>
        <w:contextualSpacing/>
        <w:rPr>
          <w:rFonts w:ascii="Century Gothic" w:eastAsia="Arial" w:hAnsi="Century Gothic"/>
          <w:sz w:val="22"/>
          <w:szCs w:val="22"/>
        </w:rPr>
      </w:pPr>
    </w:p>
    <w:p w14:paraId="328D62E6" w14:textId="77777777" w:rsidR="0038139C" w:rsidRPr="004835C2" w:rsidRDefault="001C0BCF" w:rsidP="004835C2">
      <w:pPr>
        <w:numPr>
          <w:ilvl w:val="1"/>
          <w:numId w:val="7"/>
        </w:numPr>
        <w:tabs>
          <w:tab w:val="left" w:pos="1440"/>
        </w:tabs>
        <w:spacing w:line="360" w:lineRule="auto"/>
        <w:ind w:left="1440" w:hanging="307"/>
        <w:contextualSpacing/>
        <w:rPr>
          <w:rFonts w:ascii="Century Gothic" w:eastAsia="Arial" w:hAnsi="Century Gothic"/>
          <w:sz w:val="22"/>
          <w:szCs w:val="22"/>
        </w:rPr>
      </w:pPr>
      <w:r w:rsidRPr="004835C2">
        <w:rPr>
          <w:rFonts w:ascii="Century Gothic" w:eastAsia="Arial" w:hAnsi="Century Gothic"/>
          <w:sz w:val="22"/>
          <w:szCs w:val="22"/>
        </w:rPr>
        <w:t>South African Qualifications Authority Act 58 of 1995;</w:t>
      </w:r>
    </w:p>
    <w:p w14:paraId="7517E2D9" w14:textId="77777777" w:rsidR="0038139C" w:rsidRPr="004835C2" w:rsidRDefault="0038139C" w:rsidP="004835C2">
      <w:pPr>
        <w:spacing w:line="360" w:lineRule="auto"/>
        <w:contextualSpacing/>
        <w:rPr>
          <w:rFonts w:ascii="Century Gothic" w:eastAsia="Arial" w:hAnsi="Century Gothic"/>
          <w:sz w:val="22"/>
          <w:szCs w:val="22"/>
        </w:rPr>
      </w:pPr>
    </w:p>
    <w:p w14:paraId="3066A21C" w14:textId="77777777" w:rsidR="0038139C" w:rsidRPr="004835C2" w:rsidRDefault="001C0BCF" w:rsidP="004835C2">
      <w:pPr>
        <w:numPr>
          <w:ilvl w:val="1"/>
          <w:numId w:val="7"/>
        </w:numPr>
        <w:tabs>
          <w:tab w:val="left" w:pos="1440"/>
        </w:tabs>
        <w:spacing w:line="360" w:lineRule="auto"/>
        <w:ind w:left="1440" w:right="386" w:hanging="307"/>
        <w:contextualSpacing/>
        <w:rPr>
          <w:rFonts w:ascii="Century Gothic" w:eastAsia="Arial" w:hAnsi="Century Gothic"/>
          <w:sz w:val="22"/>
          <w:szCs w:val="22"/>
        </w:rPr>
      </w:pPr>
      <w:r w:rsidRPr="004835C2">
        <w:rPr>
          <w:rFonts w:ascii="Century Gothic" w:eastAsia="Arial" w:hAnsi="Century Gothic"/>
          <w:sz w:val="22"/>
          <w:szCs w:val="22"/>
        </w:rPr>
        <w:lastRenderedPageBreak/>
        <w:t>South African Local Government Bargaining Council (SALGBC) Collective Agreements;</w:t>
      </w:r>
    </w:p>
    <w:p w14:paraId="6C65C8A3" w14:textId="77777777" w:rsidR="0038139C" w:rsidRPr="004835C2" w:rsidRDefault="0038139C" w:rsidP="004835C2">
      <w:pPr>
        <w:spacing w:line="360" w:lineRule="auto"/>
        <w:contextualSpacing/>
        <w:rPr>
          <w:rFonts w:ascii="Century Gothic" w:eastAsia="Arial" w:hAnsi="Century Gothic"/>
          <w:sz w:val="22"/>
          <w:szCs w:val="22"/>
        </w:rPr>
      </w:pPr>
    </w:p>
    <w:p w14:paraId="17CF0576" w14:textId="77777777" w:rsidR="0038139C" w:rsidRPr="004835C2" w:rsidRDefault="001C0BCF" w:rsidP="004835C2">
      <w:pPr>
        <w:numPr>
          <w:ilvl w:val="1"/>
          <w:numId w:val="7"/>
        </w:numPr>
        <w:tabs>
          <w:tab w:val="left" w:pos="1440"/>
        </w:tabs>
        <w:spacing w:line="360" w:lineRule="auto"/>
        <w:ind w:left="1440" w:hanging="307"/>
        <w:contextualSpacing/>
        <w:rPr>
          <w:rFonts w:ascii="Century Gothic" w:eastAsia="Arial" w:hAnsi="Century Gothic"/>
          <w:sz w:val="22"/>
          <w:szCs w:val="22"/>
        </w:rPr>
      </w:pPr>
      <w:r w:rsidRPr="004835C2">
        <w:rPr>
          <w:rFonts w:ascii="Century Gothic" w:eastAsia="Arial" w:hAnsi="Century Gothic"/>
          <w:sz w:val="22"/>
          <w:szCs w:val="22"/>
        </w:rPr>
        <w:t>White Paper: Affirmative Action in the Public Service;</w:t>
      </w:r>
    </w:p>
    <w:p w14:paraId="7C11373C" w14:textId="77777777" w:rsidR="0038139C" w:rsidRPr="004835C2" w:rsidRDefault="0038139C" w:rsidP="004835C2">
      <w:pPr>
        <w:spacing w:line="360" w:lineRule="auto"/>
        <w:contextualSpacing/>
        <w:rPr>
          <w:rFonts w:ascii="Century Gothic" w:eastAsia="Arial" w:hAnsi="Century Gothic"/>
          <w:sz w:val="22"/>
          <w:szCs w:val="22"/>
        </w:rPr>
      </w:pPr>
    </w:p>
    <w:p w14:paraId="3B8101EB" w14:textId="77777777" w:rsidR="0038139C" w:rsidRPr="004835C2" w:rsidRDefault="001C0BCF" w:rsidP="004835C2">
      <w:pPr>
        <w:numPr>
          <w:ilvl w:val="1"/>
          <w:numId w:val="7"/>
        </w:numPr>
        <w:tabs>
          <w:tab w:val="left" w:pos="1440"/>
        </w:tabs>
        <w:spacing w:line="360" w:lineRule="auto"/>
        <w:ind w:left="1440" w:hanging="307"/>
        <w:contextualSpacing/>
        <w:rPr>
          <w:rFonts w:ascii="Century Gothic" w:eastAsia="Arial" w:hAnsi="Century Gothic"/>
          <w:sz w:val="22"/>
          <w:szCs w:val="22"/>
        </w:rPr>
      </w:pPr>
      <w:r w:rsidRPr="004835C2">
        <w:rPr>
          <w:rFonts w:ascii="Century Gothic" w:eastAsia="Arial" w:hAnsi="Century Gothic"/>
          <w:sz w:val="22"/>
          <w:szCs w:val="22"/>
        </w:rPr>
        <w:t>White Paper on the Transformation of Public Service;</w:t>
      </w:r>
    </w:p>
    <w:p w14:paraId="5F33576E" w14:textId="77777777" w:rsidR="0038139C" w:rsidRPr="004835C2" w:rsidRDefault="0038139C" w:rsidP="004835C2">
      <w:pPr>
        <w:spacing w:line="360" w:lineRule="auto"/>
        <w:contextualSpacing/>
        <w:rPr>
          <w:rFonts w:ascii="Century Gothic" w:eastAsia="Arial" w:hAnsi="Century Gothic"/>
          <w:sz w:val="22"/>
          <w:szCs w:val="22"/>
        </w:rPr>
      </w:pPr>
    </w:p>
    <w:p w14:paraId="4FAE069A" w14:textId="77777777" w:rsidR="0038139C" w:rsidRPr="004835C2" w:rsidRDefault="001C0BCF" w:rsidP="004835C2">
      <w:pPr>
        <w:numPr>
          <w:ilvl w:val="1"/>
          <w:numId w:val="7"/>
        </w:numPr>
        <w:tabs>
          <w:tab w:val="left" w:pos="1440"/>
        </w:tabs>
        <w:spacing w:line="360" w:lineRule="auto"/>
        <w:ind w:left="1440" w:right="746" w:hanging="307"/>
        <w:contextualSpacing/>
        <w:rPr>
          <w:rFonts w:ascii="Century Gothic" w:eastAsia="Arial" w:hAnsi="Century Gothic"/>
          <w:sz w:val="22"/>
          <w:szCs w:val="22"/>
        </w:rPr>
      </w:pPr>
      <w:r w:rsidRPr="004835C2">
        <w:rPr>
          <w:rFonts w:ascii="Century Gothic" w:eastAsia="Arial" w:hAnsi="Century Gothic"/>
          <w:sz w:val="22"/>
          <w:szCs w:val="22"/>
        </w:rPr>
        <w:t xml:space="preserve">White Paper on the Rights of Persons </w:t>
      </w:r>
      <w:proofErr w:type="gramStart"/>
      <w:r w:rsidRPr="004835C2">
        <w:rPr>
          <w:rFonts w:ascii="Century Gothic" w:eastAsia="Arial" w:hAnsi="Century Gothic"/>
          <w:sz w:val="22"/>
          <w:szCs w:val="22"/>
        </w:rPr>
        <w:t>With</w:t>
      </w:r>
      <w:proofErr w:type="gramEnd"/>
      <w:r w:rsidRPr="004835C2">
        <w:rPr>
          <w:rFonts w:ascii="Century Gothic" w:eastAsia="Arial" w:hAnsi="Century Gothic"/>
          <w:sz w:val="22"/>
          <w:szCs w:val="22"/>
        </w:rPr>
        <w:t xml:space="preserve"> Disabilities, dated 9</w:t>
      </w:r>
      <w:r w:rsidRPr="004835C2">
        <w:rPr>
          <w:rFonts w:ascii="Century Gothic" w:eastAsia="Arial" w:hAnsi="Century Gothic"/>
          <w:sz w:val="22"/>
          <w:szCs w:val="22"/>
          <w:vertAlign w:val="superscript"/>
        </w:rPr>
        <w:t>th</w:t>
      </w:r>
      <w:r w:rsidRPr="004835C2">
        <w:rPr>
          <w:rFonts w:ascii="Century Gothic" w:eastAsia="Arial" w:hAnsi="Century Gothic"/>
          <w:sz w:val="22"/>
          <w:szCs w:val="22"/>
        </w:rPr>
        <w:t xml:space="preserve"> December 2015;</w:t>
      </w:r>
    </w:p>
    <w:p w14:paraId="62403482" w14:textId="77777777" w:rsidR="0038139C" w:rsidRPr="004835C2" w:rsidRDefault="0038139C" w:rsidP="004835C2">
      <w:pPr>
        <w:spacing w:line="360" w:lineRule="auto"/>
        <w:contextualSpacing/>
        <w:rPr>
          <w:rFonts w:ascii="Century Gothic" w:eastAsia="Arial" w:hAnsi="Century Gothic"/>
          <w:sz w:val="22"/>
          <w:szCs w:val="22"/>
        </w:rPr>
      </w:pPr>
    </w:p>
    <w:p w14:paraId="542B5503" w14:textId="77777777" w:rsidR="0038139C" w:rsidRPr="004835C2" w:rsidRDefault="001C0BCF" w:rsidP="004835C2">
      <w:pPr>
        <w:numPr>
          <w:ilvl w:val="1"/>
          <w:numId w:val="7"/>
        </w:numPr>
        <w:tabs>
          <w:tab w:val="left" w:pos="1440"/>
        </w:tabs>
        <w:spacing w:line="360" w:lineRule="auto"/>
        <w:ind w:left="1440" w:hanging="307"/>
        <w:contextualSpacing/>
        <w:rPr>
          <w:rFonts w:ascii="Century Gothic" w:eastAsia="Arial" w:hAnsi="Century Gothic"/>
          <w:sz w:val="22"/>
          <w:szCs w:val="22"/>
        </w:rPr>
      </w:pPr>
      <w:r w:rsidRPr="004835C2">
        <w:rPr>
          <w:rFonts w:ascii="Century Gothic" w:eastAsia="Arial" w:hAnsi="Century Gothic"/>
          <w:sz w:val="22"/>
          <w:szCs w:val="22"/>
        </w:rPr>
        <w:t>National Development Plan;</w:t>
      </w:r>
    </w:p>
    <w:p w14:paraId="1D69429D" w14:textId="77777777" w:rsidR="0038139C" w:rsidRPr="004835C2" w:rsidRDefault="0038139C" w:rsidP="004835C2">
      <w:pPr>
        <w:spacing w:line="360" w:lineRule="auto"/>
        <w:contextualSpacing/>
        <w:rPr>
          <w:rFonts w:ascii="Century Gothic" w:eastAsia="Arial" w:hAnsi="Century Gothic"/>
          <w:sz w:val="22"/>
          <w:szCs w:val="22"/>
        </w:rPr>
      </w:pPr>
    </w:p>
    <w:p w14:paraId="6A2D3170" w14:textId="77777777" w:rsidR="0038139C" w:rsidRPr="004835C2" w:rsidRDefault="001C0BCF" w:rsidP="004835C2">
      <w:pPr>
        <w:numPr>
          <w:ilvl w:val="1"/>
          <w:numId w:val="7"/>
        </w:numPr>
        <w:tabs>
          <w:tab w:val="left" w:pos="1440"/>
        </w:tabs>
        <w:spacing w:line="360" w:lineRule="auto"/>
        <w:ind w:left="1440" w:right="1066" w:hanging="307"/>
        <w:contextualSpacing/>
        <w:rPr>
          <w:rFonts w:ascii="Century Gothic" w:eastAsia="Arial" w:hAnsi="Century Gothic"/>
          <w:sz w:val="22"/>
          <w:szCs w:val="22"/>
        </w:rPr>
      </w:pPr>
      <w:r w:rsidRPr="004835C2">
        <w:rPr>
          <w:rFonts w:ascii="Century Gothic" w:eastAsia="Arial" w:hAnsi="Century Gothic"/>
          <w:sz w:val="22"/>
          <w:szCs w:val="22"/>
        </w:rPr>
        <w:t>Local Government: Regulations on Appointment and Conditions of Employment of Senior Managers, dated 17</w:t>
      </w:r>
      <w:r w:rsidRPr="004835C2">
        <w:rPr>
          <w:rFonts w:ascii="Century Gothic" w:eastAsia="Arial" w:hAnsi="Century Gothic"/>
          <w:sz w:val="22"/>
          <w:szCs w:val="22"/>
          <w:vertAlign w:val="superscript"/>
        </w:rPr>
        <w:t>th</w:t>
      </w:r>
      <w:r w:rsidRPr="004835C2">
        <w:rPr>
          <w:rFonts w:ascii="Century Gothic" w:eastAsia="Arial" w:hAnsi="Century Gothic"/>
          <w:sz w:val="22"/>
          <w:szCs w:val="22"/>
        </w:rPr>
        <w:t xml:space="preserve"> January 2014;</w:t>
      </w:r>
    </w:p>
    <w:p w14:paraId="62CE7C90" w14:textId="77777777" w:rsidR="0038139C" w:rsidRPr="004835C2" w:rsidRDefault="0038139C" w:rsidP="004835C2">
      <w:pPr>
        <w:spacing w:line="360" w:lineRule="auto"/>
        <w:contextualSpacing/>
        <w:rPr>
          <w:rFonts w:ascii="Century Gothic" w:eastAsia="Arial" w:hAnsi="Century Gothic"/>
          <w:sz w:val="22"/>
          <w:szCs w:val="22"/>
        </w:rPr>
      </w:pPr>
    </w:p>
    <w:p w14:paraId="268D8937" w14:textId="77777777" w:rsidR="0038139C" w:rsidRPr="004835C2" w:rsidRDefault="001C0BCF" w:rsidP="004835C2">
      <w:pPr>
        <w:numPr>
          <w:ilvl w:val="1"/>
          <w:numId w:val="7"/>
        </w:numPr>
        <w:tabs>
          <w:tab w:val="left" w:pos="1440"/>
        </w:tabs>
        <w:spacing w:line="360" w:lineRule="auto"/>
        <w:ind w:left="1440" w:hanging="307"/>
        <w:contextualSpacing/>
        <w:rPr>
          <w:rFonts w:ascii="Century Gothic" w:eastAsia="Arial" w:hAnsi="Century Gothic"/>
          <w:sz w:val="22"/>
          <w:szCs w:val="22"/>
        </w:rPr>
      </w:pPr>
      <w:r w:rsidRPr="004835C2">
        <w:rPr>
          <w:rFonts w:ascii="Century Gothic" w:eastAsia="Arial" w:hAnsi="Century Gothic"/>
          <w:sz w:val="22"/>
          <w:szCs w:val="22"/>
        </w:rPr>
        <w:t>Employment Equity Regulations, 2014</w:t>
      </w:r>
    </w:p>
    <w:p w14:paraId="1ED5C1D9" w14:textId="77777777" w:rsidR="0038139C" w:rsidRPr="004835C2" w:rsidRDefault="0038139C" w:rsidP="004835C2">
      <w:pPr>
        <w:spacing w:line="360" w:lineRule="auto"/>
        <w:contextualSpacing/>
        <w:rPr>
          <w:rFonts w:ascii="Century Gothic" w:eastAsia="Arial" w:hAnsi="Century Gothic"/>
          <w:sz w:val="22"/>
          <w:szCs w:val="22"/>
        </w:rPr>
      </w:pPr>
    </w:p>
    <w:p w14:paraId="097A6486" w14:textId="77777777" w:rsidR="0038139C" w:rsidRPr="004835C2" w:rsidRDefault="001C0BCF" w:rsidP="004835C2">
      <w:pPr>
        <w:numPr>
          <w:ilvl w:val="1"/>
          <w:numId w:val="7"/>
        </w:numPr>
        <w:tabs>
          <w:tab w:val="left" w:pos="1440"/>
        </w:tabs>
        <w:spacing w:line="360" w:lineRule="auto"/>
        <w:ind w:left="1440" w:right="1426" w:hanging="307"/>
        <w:contextualSpacing/>
        <w:rPr>
          <w:rFonts w:ascii="Century Gothic" w:eastAsia="Arial" w:hAnsi="Century Gothic"/>
          <w:sz w:val="22"/>
          <w:szCs w:val="22"/>
        </w:rPr>
      </w:pPr>
      <w:r w:rsidRPr="004835C2">
        <w:rPr>
          <w:rFonts w:ascii="Century Gothic" w:eastAsia="Arial" w:hAnsi="Century Gothic"/>
          <w:sz w:val="22"/>
          <w:szCs w:val="22"/>
        </w:rPr>
        <w:t>Code of Good Practice on the Preparation, Implementation and Monitoring of Employment Equity Plans;</w:t>
      </w:r>
    </w:p>
    <w:p w14:paraId="376F0F1E" w14:textId="77777777" w:rsidR="0038139C" w:rsidRPr="004835C2" w:rsidRDefault="0038139C" w:rsidP="004835C2">
      <w:pPr>
        <w:spacing w:line="360" w:lineRule="auto"/>
        <w:contextualSpacing/>
        <w:rPr>
          <w:rFonts w:ascii="Century Gothic" w:eastAsia="Arial" w:hAnsi="Century Gothic"/>
          <w:sz w:val="22"/>
          <w:szCs w:val="22"/>
        </w:rPr>
      </w:pPr>
    </w:p>
    <w:p w14:paraId="3AA3D2B5" w14:textId="77777777" w:rsidR="0038139C" w:rsidRPr="004835C2" w:rsidRDefault="001C0BCF" w:rsidP="004835C2">
      <w:pPr>
        <w:numPr>
          <w:ilvl w:val="1"/>
          <w:numId w:val="7"/>
        </w:numPr>
        <w:tabs>
          <w:tab w:val="left" w:pos="1445"/>
        </w:tabs>
        <w:spacing w:line="360" w:lineRule="auto"/>
        <w:ind w:left="1440" w:right="246" w:hanging="307"/>
        <w:contextualSpacing/>
        <w:rPr>
          <w:rFonts w:ascii="Century Gothic" w:eastAsia="Arial" w:hAnsi="Century Gothic"/>
          <w:sz w:val="22"/>
          <w:szCs w:val="22"/>
        </w:rPr>
      </w:pPr>
      <w:r w:rsidRPr="004835C2">
        <w:rPr>
          <w:rFonts w:ascii="Century Gothic" w:eastAsia="Arial" w:hAnsi="Century Gothic"/>
          <w:sz w:val="22"/>
          <w:szCs w:val="22"/>
        </w:rPr>
        <w:t>Code of Good Practice on the Handling of Sexual Harassment Cases in the Workplace;</w:t>
      </w:r>
    </w:p>
    <w:p w14:paraId="39D7374E" w14:textId="77777777" w:rsidR="0038139C" w:rsidRPr="004835C2" w:rsidRDefault="0038139C" w:rsidP="004835C2">
      <w:pPr>
        <w:spacing w:line="360" w:lineRule="auto"/>
        <w:contextualSpacing/>
        <w:rPr>
          <w:rFonts w:ascii="Century Gothic" w:eastAsia="Arial" w:hAnsi="Century Gothic"/>
          <w:sz w:val="22"/>
          <w:szCs w:val="22"/>
        </w:rPr>
      </w:pPr>
    </w:p>
    <w:p w14:paraId="1071851A" w14:textId="77777777" w:rsidR="0038139C" w:rsidRPr="004835C2" w:rsidRDefault="001C0BCF" w:rsidP="004835C2">
      <w:pPr>
        <w:numPr>
          <w:ilvl w:val="1"/>
          <w:numId w:val="7"/>
        </w:numPr>
        <w:tabs>
          <w:tab w:val="left" w:pos="1440"/>
        </w:tabs>
        <w:spacing w:line="360" w:lineRule="auto"/>
        <w:ind w:left="1440" w:right="206" w:hanging="307"/>
        <w:contextualSpacing/>
        <w:rPr>
          <w:rFonts w:ascii="Century Gothic" w:eastAsia="Arial" w:hAnsi="Century Gothic"/>
          <w:sz w:val="22"/>
          <w:szCs w:val="22"/>
        </w:rPr>
      </w:pPr>
      <w:r w:rsidRPr="004835C2">
        <w:rPr>
          <w:rFonts w:ascii="Century Gothic" w:eastAsia="Arial" w:hAnsi="Century Gothic"/>
          <w:sz w:val="22"/>
          <w:szCs w:val="22"/>
        </w:rPr>
        <w:t>Code of Good Practice on the Integration of Employment Equity into Human Resource Policies and Practices;</w:t>
      </w:r>
    </w:p>
    <w:p w14:paraId="6E0C0125" w14:textId="77777777" w:rsidR="0038139C" w:rsidRPr="004835C2" w:rsidRDefault="0038139C" w:rsidP="004835C2">
      <w:pPr>
        <w:spacing w:line="360" w:lineRule="auto"/>
        <w:contextualSpacing/>
        <w:rPr>
          <w:rFonts w:ascii="Century Gothic" w:eastAsia="Arial" w:hAnsi="Century Gothic"/>
          <w:sz w:val="22"/>
          <w:szCs w:val="22"/>
        </w:rPr>
      </w:pPr>
    </w:p>
    <w:p w14:paraId="5D94EC50" w14:textId="77777777" w:rsidR="0038139C" w:rsidRPr="004835C2" w:rsidRDefault="001C0BCF" w:rsidP="004835C2">
      <w:pPr>
        <w:numPr>
          <w:ilvl w:val="1"/>
          <w:numId w:val="7"/>
        </w:numPr>
        <w:tabs>
          <w:tab w:val="left" w:pos="1440"/>
        </w:tabs>
        <w:spacing w:line="360" w:lineRule="auto"/>
        <w:ind w:left="1440" w:hanging="307"/>
        <w:contextualSpacing/>
        <w:rPr>
          <w:rFonts w:ascii="Century Gothic" w:eastAsia="Arial" w:hAnsi="Century Gothic"/>
          <w:sz w:val="22"/>
          <w:szCs w:val="22"/>
        </w:rPr>
      </w:pPr>
      <w:r w:rsidRPr="004835C2">
        <w:rPr>
          <w:rFonts w:ascii="Century Gothic" w:eastAsia="Arial" w:hAnsi="Century Gothic"/>
          <w:sz w:val="22"/>
          <w:szCs w:val="22"/>
        </w:rPr>
        <w:t>Code of Good Practice on HIV and AIDS and the World of Work;</w:t>
      </w:r>
    </w:p>
    <w:p w14:paraId="353AAD47" w14:textId="77777777" w:rsidR="0038139C" w:rsidRPr="004835C2" w:rsidRDefault="0038139C" w:rsidP="004835C2">
      <w:pPr>
        <w:spacing w:line="360" w:lineRule="auto"/>
        <w:contextualSpacing/>
        <w:rPr>
          <w:rFonts w:ascii="Century Gothic" w:eastAsia="Arial" w:hAnsi="Century Gothic"/>
          <w:sz w:val="22"/>
          <w:szCs w:val="22"/>
        </w:rPr>
      </w:pPr>
    </w:p>
    <w:p w14:paraId="27164C12" w14:textId="77777777" w:rsidR="0038139C" w:rsidRPr="004835C2" w:rsidRDefault="001C0BCF" w:rsidP="004835C2">
      <w:pPr>
        <w:numPr>
          <w:ilvl w:val="1"/>
          <w:numId w:val="7"/>
        </w:numPr>
        <w:tabs>
          <w:tab w:val="left" w:pos="1440"/>
        </w:tabs>
        <w:spacing w:line="360" w:lineRule="auto"/>
        <w:ind w:left="1440" w:hanging="307"/>
        <w:contextualSpacing/>
        <w:rPr>
          <w:rFonts w:ascii="Century Gothic" w:eastAsia="Arial" w:hAnsi="Century Gothic"/>
          <w:sz w:val="22"/>
          <w:szCs w:val="22"/>
        </w:rPr>
      </w:pPr>
      <w:r w:rsidRPr="004835C2">
        <w:rPr>
          <w:rFonts w:ascii="Century Gothic" w:eastAsia="Arial" w:hAnsi="Century Gothic"/>
          <w:sz w:val="22"/>
          <w:szCs w:val="22"/>
        </w:rPr>
        <w:t>Code of Good Practice on the Employment of People with Disabilities;</w:t>
      </w:r>
    </w:p>
    <w:p w14:paraId="1D7108C3" w14:textId="77777777" w:rsidR="0038139C" w:rsidRPr="004835C2" w:rsidRDefault="0038139C" w:rsidP="004835C2">
      <w:pPr>
        <w:spacing w:line="360" w:lineRule="auto"/>
        <w:contextualSpacing/>
        <w:rPr>
          <w:rFonts w:ascii="Century Gothic" w:eastAsia="Arial" w:hAnsi="Century Gothic"/>
          <w:sz w:val="22"/>
          <w:szCs w:val="22"/>
        </w:rPr>
      </w:pPr>
    </w:p>
    <w:p w14:paraId="1469D97D" w14:textId="77777777" w:rsidR="0038139C" w:rsidRPr="004835C2" w:rsidRDefault="001C0BCF" w:rsidP="004835C2">
      <w:pPr>
        <w:numPr>
          <w:ilvl w:val="1"/>
          <w:numId w:val="7"/>
        </w:numPr>
        <w:tabs>
          <w:tab w:val="left" w:pos="1440"/>
        </w:tabs>
        <w:spacing w:line="360" w:lineRule="auto"/>
        <w:ind w:left="1440" w:hanging="307"/>
        <w:contextualSpacing/>
        <w:rPr>
          <w:rFonts w:ascii="Century Gothic" w:eastAsia="Arial" w:hAnsi="Century Gothic"/>
          <w:sz w:val="22"/>
          <w:szCs w:val="22"/>
        </w:rPr>
      </w:pPr>
      <w:r w:rsidRPr="004835C2">
        <w:rPr>
          <w:rFonts w:ascii="Century Gothic" w:eastAsia="Arial" w:hAnsi="Century Gothic"/>
          <w:sz w:val="22"/>
          <w:szCs w:val="22"/>
        </w:rPr>
        <w:t>National Skills Development Strategy;</w:t>
      </w:r>
    </w:p>
    <w:p w14:paraId="3BC9502D" w14:textId="77777777" w:rsidR="0038139C" w:rsidRPr="004835C2" w:rsidRDefault="0038139C" w:rsidP="004835C2">
      <w:pPr>
        <w:spacing w:line="360" w:lineRule="auto"/>
        <w:contextualSpacing/>
        <w:rPr>
          <w:rFonts w:ascii="Century Gothic" w:eastAsia="Arial" w:hAnsi="Century Gothic"/>
          <w:sz w:val="22"/>
          <w:szCs w:val="22"/>
        </w:rPr>
      </w:pPr>
    </w:p>
    <w:p w14:paraId="351597EE" w14:textId="77777777" w:rsidR="0038139C" w:rsidRPr="004835C2" w:rsidRDefault="001C0BCF" w:rsidP="004835C2">
      <w:pPr>
        <w:numPr>
          <w:ilvl w:val="1"/>
          <w:numId w:val="7"/>
        </w:numPr>
        <w:tabs>
          <w:tab w:val="left" w:pos="1440"/>
        </w:tabs>
        <w:spacing w:line="360" w:lineRule="auto"/>
        <w:ind w:left="1440" w:hanging="307"/>
        <w:contextualSpacing/>
        <w:rPr>
          <w:rFonts w:ascii="Century Gothic" w:eastAsia="Arial" w:hAnsi="Century Gothic"/>
          <w:sz w:val="22"/>
          <w:szCs w:val="22"/>
        </w:rPr>
      </w:pPr>
      <w:r w:rsidRPr="004835C2">
        <w:rPr>
          <w:rFonts w:ascii="Century Gothic" w:eastAsia="Arial" w:hAnsi="Century Gothic"/>
          <w:sz w:val="22"/>
          <w:szCs w:val="22"/>
        </w:rPr>
        <w:t>National Qualifications Framework; and</w:t>
      </w:r>
    </w:p>
    <w:p w14:paraId="1872472D" w14:textId="77777777" w:rsidR="0038139C" w:rsidRPr="004835C2" w:rsidRDefault="0038139C" w:rsidP="004835C2">
      <w:pPr>
        <w:spacing w:line="360" w:lineRule="auto"/>
        <w:contextualSpacing/>
        <w:rPr>
          <w:rFonts w:ascii="Century Gothic" w:eastAsia="Arial" w:hAnsi="Century Gothic"/>
          <w:sz w:val="22"/>
          <w:szCs w:val="22"/>
        </w:rPr>
      </w:pPr>
    </w:p>
    <w:p w14:paraId="73214849" w14:textId="13AC8E59" w:rsidR="0038139C" w:rsidRPr="004835C2" w:rsidRDefault="00466D65" w:rsidP="004835C2">
      <w:pPr>
        <w:numPr>
          <w:ilvl w:val="1"/>
          <w:numId w:val="7"/>
        </w:numPr>
        <w:tabs>
          <w:tab w:val="left" w:pos="1440"/>
        </w:tabs>
        <w:spacing w:line="360" w:lineRule="auto"/>
        <w:ind w:left="1440" w:hanging="307"/>
        <w:contextualSpacing/>
        <w:rPr>
          <w:rFonts w:ascii="Century Gothic" w:eastAsia="Arial" w:hAnsi="Century Gothic"/>
          <w:sz w:val="22"/>
          <w:szCs w:val="22"/>
        </w:rPr>
      </w:pPr>
      <w:r w:rsidRPr="004835C2">
        <w:rPr>
          <w:rFonts w:ascii="Century Gothic" w:eastAsia="Arial" w:hAnsi="Century Gothic"/>
          <w:sz w:val="22"/>
          <w:szCs w:val="22"/>
        </w:rPr>
        <w:t>Mossel Bay Municipality</w:t>
      </w:r>
      <w:r w:rsidR="001C0BCF" w:rsidRPr="004835C2">
        <w:rPr>
          <w:rFonts w:ascii="Century Gothic" w:eastAsia="Arial" w:hAnsi="Century Gothic"/>
          <w:sz w:val="22"/>
          <w:szCs w:val="22"/>
        </w:rPr>
        <w:t>’s Delegations of Authority.</w:t>
      </w:r>
    </w:p>
    <w:p w14:paraId="5EDF0889" w14:textId="77777777" w:rsidR="0038139C" w:rsidRPr="004835C2" w:rsidRDefault="0038139C" w:rsidP="004835C2">
      <w:pPr>
        <w:spacing w:line="360" w:lineRule="auto"/>
        <w:contextualSpacing/>
        <w:rPr>
          <w:rFonts w:ascii="Century Gothic" w:eastAsia="Arial" w:hAnsi="Century Gothic"/>
          <w:sz w:val="22"/>
          <w:szCs w:val="22"/>
        </w:rPr>
      </w:pPr>
    </w:p>
    <w:p w14:paraId="2D575EE4" w14:textId="77777777" w:rsidR="0038139C" w:rsidRPr="004835C2" w:rsidRDefault="001C0BCF" w:rsidP="004835C2">
      <w:pPr>
        <w:numPr>
          <w:ilvl w:val="0"/>
          <w:numId w:val="7"/>
        </w:numPr>
        <w:tabs>
          <w:tab w:val="left" w:pos="1440"/>
        </w:tabs>
        <w:spacing w:line="360" w:lineRule="auto"/>
        <w:ind w:left="1440" w:hanging="873"/>
        <w:contextualSpacing/>
        <w:rPr>
          <w:rFonts w:ascii="Century Gothic" w:eastAsia="Arial" w:hAnsi="Century Gothic"/>
          <w:b/>
          <w:sz w:val="22"/>
          <w:szCs w:val="22"/>
        </w:rPr>
      </w:pPr>
      <w:r w:rsidRPr="004835C2">
        <w:rPr>
          <w:rFonts w:ascii="Century Gothic" w:eastAsia="Arial" w:hAnsi="Century Gothic"/>
          <w:b/>
          <w:sz w:val="22"/>
          <w:szCs w:val="22"/>
        </w:rPr>
        <w:t>SCOPE AND APPLICATION</w:t>
      </w:r>
    </w:p>
    <w:p w14:paraId="0BE0129E" w14:textId="77777777" w:rsidR="0038139C" w:rsidRPr="004835C2" w:rsidRDefault="0038139C" w:rsidP="004835C2">
      <w:pPr>
        <w:spacing w:line="360" w:lineRule="auto"/>
        <w:contextualSpacing/>
        <w:rPr>
          <w:rFonts w:ascii="Century Gothic" w:eastAsia="Times New Roman" w:hAnsi="Century Gothic"/>
          <w:sz w:val="22"/>
          <w:szCs w:val="22"/>
        </w:rPr>
      </w:pPr>
    </w:p>
    <w:p w14:paraId="2E36FD4F" w14:textId="37DE11DD" w:rsidR="0038139C" w:rsidRPr="004835C2" w:rsidRDefault="001C0BCF" w:rsidP="004835C2">
      <w:pPr>
        <w:spacing w:line="360" w:lineRule="auto"/>
        <w:ind w:left="580" w:right="46" w:hanging="6"/>
        <w:contextualSpacing/>
        <w:jc w:val="both"/>
        <w:rPr>
          <w:rFonts w:ascii="Century Gothic" w:eastAsia="Arial" w:hAnsi="Century Gothic"/>
          <w:sz w:val="22"/>
          <w:szCs w:val="22"/>
        </w:rPr>
      </w:pPr>
      <w:r w:rsidRPr="004835C2">
        <w:rPr>
          <w:rFonts w:ascii="Century Gothic" w:eastAsia="Arial" w:hAnsi="Century Gothic"/>
          <w:sz w:val="22"/>
          <w:szCs w:val="22"/>
        </w:rPr>
        <w:t xml:space="preserve">This Policy applies to the </w:t>
      </w:r>
      <w:r w:rsidR="00466D65" w:rsidRPr="004835C2">
        <w:rPr>
          <w:rFonts w:ascii="Century Gothic" w:eastAsia="Arial" w:hAnsi="Century Gothic"/>
          <w:sz w:val="22"/>
          <w:szCs w:val="22"/>
        </w:rPr>
        <w:t>Mossel Bay Municipality</w:t>
      </w:r>
      <w:r w:rsidRPr="004835C2">
        <w:rPr>
          <w:rFonts w:ascii="Century Gothic" w:eastAsia="Arial" w:hAnsi="Century Gothic"/>
          <w:sz w:val="22"/>
          <w:szCs w:val="22"/>
        </w:rPr>
        <w:t xml:space="preserve">, all </w:t>
      </w:r>
      <w:r w:rsidR="003A63D5" w:rsidRPr="004835C2">
        <w:rPr>
          <w:rFonts w:ascii="Century Gothic" w:eastAsia="Arial" w:hAnsi="Century Gothic"/>
          <w:sz w:val="22"/>
          <w:szCs w:val="22"/>
        </w:rPr>
        <w:t xml:space="preserve">its </w:t>
      </w:r>
      <w:r w:rsidRPr="004835C2">
        <w:rPr>
          <w:rFonts w:ascii="Century Gothic" w:eastAsia="Arial" w:hAnsi="Century Gothic"/>
          <w:sz w:val="22"/>
          <w:szCs w:val="22"/>
        </w:rPr>
        <w:t>employees</w:t>
      </w:r>
      <w:r w:rsidR="004172D9" w:rsidRPr="004835C2">
        <w:rPr>
          <w:rFonts w:ascii="Century Gothic" w:eastAsia="Arial" w:hAnsi="Century Gothic"/>
          <w:sz w:val="22"/>
          <w:szCs w:val="22"/>
        </w:rPr>
        <w:t xml:space="preserve"> </w:t>
      </w:r>
      <w:r w:rsidR="003A63D5" w:rsidRPr="004835C2">
        <w:rPr>
          <w:rFonts w:ascii="Century Gothic" w:eastAsia="Arial" w:hAnsi="Century Gothic"/>
          <w:sz w:val="22"/>
          <w:szCs w:val="22"/>
        </w:rPr>
        <w:t xml:space="preserve">and </w:t>
      </w:r>
      <w:r w:rsidRPr="004835C2">
        <w:rPr>
          <w:rFonts w:ascii="Century Gothic" w:eastAsia="Arial" w:hAnsi="Century Gothic"/>
          <w:sz w:val="22"/>
          <w:szCs w:val="22"/>
        </w:rPr>
        <w:t>the candidates who apply for employment within the</w:t>
      </w:r>
      <w:r w:rsidR="00466D65" w:rsidRPr="004835C2">
        <w:rPr>
          <w:rFonts w:ascii="Century Gothic" w:eastAsia="Arial" w:hAnsi="Century Gothic"/>
          <w:sz w:val="22"/>
          <w:szCs w:val="22"/>
        </w:rPr>
        <w:t xml:space="preserve"> Municipality</w:t>
      </w:r>
      <w:r w:rsidRPr="004835C2">
        <w:rPr>
          <w:rFonts w:ascii="Century Gothic" w:eastAsia="Arial" w:hAnsi="Century Gothic"/>
          <w:sz w:val="22"/>
          <w:szCs w:val="22"/>
        </w:rPr>
        <w:t xml:space="preserve">, including designated groups </w:t>
      </w:r>
      <w:r w:rsidR="003A63D5" w:rsidRPr="004835C2">
        <w:rPr>
          <w:rFonts w:ascii="Century Gothic" w:eastAsia="Arial" w:hAnsi="Century Gothic"/>
          <w:sz w:val="22"/>
          <w:szCs w:val="22"/>
        </w:rPr>
        <w:t xml:space="preserve">and </w:t>
      </w:r>
      <w:r w:rsidRPr="004835C2">
        <w:rPr>
          <w:rFonts w:ascii="Century Gothic" w:eastAsia="Arial" w:hAnsi="Century Gothic"/>
          <w:sz w:val="22"/>
          <w:szCs w:val="22"/>
        </w:rPr>
        <w:t>non-designated groups.</w:t>
      </w:r>
    </w:p>
    <w:p w14:paraId="0EA0853C" w14:textId="77777777" w:rsidR="0038139C" w:rsidRPr="004835C2" w:rsidRDefault="0038139C" w:rsidP="004835C2">
      <w:pPr>
        <w:spacing w:line="360" w:lineRule="auto"/>
        <w:contextualSpacing/>
        <w:rPr>
          <w:rFonts w:ascii="Century Gothic" w:eastAsia="Times New Roman" w:hAnsi="Century Gothic"/>
          <w:sz w:val="22"/>
          <w:szCs w:val="22"/>
        </w:rPr>
      </w:pPr>
    </w:p>
    <w:p w14:paraId="3F2417DA" w14:textId="77777777" w:rsidR="0038139C" w:rsidRPr="004835C2" w:rsidRDefault="0038139C" w:rsidP="004835C2">
      <w:pPr>
        <w:spacing w:line="360" w:lineRule="auto"/>
        <w:contextualSpacing/>
        <w:rPr>
          <w:rFonts w:ascii="Century Gothic" w:eastAsia="Times New Roman" w:hAnsi="Century Gothic"/>
          <w:sz w:val="22"/>
          <w:szCs w:val="22"/>
        </w:rPr>
      </w:pPr>
    </w:p>
    <w:p w14:paraId="66B3E3DB" w14:textId="77777777" w:rsidR="0038139C" w:rsidRPr="004835C2" w:rsidRDefault="0038139C" w:rsidP="004835C2">
      <w:pPr>
        <w:spacing w:line="360" w:lineRule="auto"/>
        <w:contextualSpacing/>
        <w:rPr>
          <w:rFonts w:ascii="Century Gothic" w:eastAsia="Times New Roman" w:hAnsi="Century Gothic"/>
          <w:sz w:val="22"/>
          <w:szCs w:val="22"/>
        </w:rPr>
      </w:pPr>
    </w:p>
    <w:p w14:paraId="1E392459" w14:textId="77777777" w:rsidR="0038139C" w:rsidRPr="004835C2" w:rsidRDefault="001C0BCF" w:rsidP="004835C2">
      <w:pPr>
        <w:spacing w:line="360" w:lineRule="auto"/>
        <w:ind w:right="6"/>
        <w:contextualSpacing/>
        <w:jc w:val="center"/>
        <w:rPr>
          <w:rFonts w:ascii="Century Gothic" w:hAnsi="Century Gothic"/>
          <w:b/>
          <w:sz w:val="22"/>
          <w:szCs w:val="22"/>
        </w:rPr>
      </w:pPr>
      <w:r w:rsidRPr="004835C2">
        <w:rPr>
          <w:rFonts w:ascii="Century Gothic" w:hAnsi="Century Gothic"/>
          <w:sz w:val="22"/>
          <w:szCs w:val="22"/>
        </w:rPr>
        <w:t xml:space="preserve">Page </w:t>
      </w:r>
      <w:r w:rsidRPr="004835C2">
        <w:rPr>
          <w:rFonts w:ascii="Century Gothic" w:hAnsi="Century Gothic"/>
          <w:b/>
          <w:sz w:val="22"/>
          <w:szCs w:val="22"/>
        </w:rPr>
        <w:t>5</w:t>
      </w:r>
      <w:r w:rsidRPr="004835C2">
        <w:rPr>
          <w:rFonts w:ascii="Century Gothic" w:hAnsi="Century Gothic"/>
          <w:sz w:val="22"/>
          <w:szCs w:val="22"/>
        </w:rPr>
        <w:t xml:space="preserve"> of </w:t>
      </w:r>
      <w:r w:rsidRPr="004835C2">
        <w:rPr>
          <w:rFonts w:ascii="Century Gothic" w:hAnsi="Century Gothic"/>
          <w:b/>
          <w:sz w:val="22"/>
          <w:szCs w:val="22"/>
        </w:rPr>
        <w:t>13</w:t>
      </w:r>
    </w:p>
    <w:p w14:paraId="1134315E" w14:textId="77777777" w:rsidR="0038139C" w:rsidRPr="004835C2" w:rsidRDefault="0038139C" w:rsidP="004835C2">
      <w:pPr>
        <w:spacing w:line="360" w:lineRule="auto"/>
        <w:ind w:right="6"/>
        <w:contextualSpacing/>
        <w:jc w:val="center"/>
        <w:rPr>
          <w:rFonts w:ascii="Century Gothic" w:hAnsi="Century Gothic"/>
          <w:b/>
          <w:sz w:val="22"/>
          <w:szCs w:val="22"/>
        </w:rPr>
        <w:sectPr w:rsidR="0038139C" w:rsidRPr="004835C2">
          <w:pgSz w:w="11900" w:h="16838"/>
          <w:pgMar w:top="1435" w:right="1440" w:bottom="418" w:left="1440" w:header="0" w:footer="0" w:gutter="0"/>
          <w:cols w:space="0" w:equalWidth="0">
            <w:col w:w="9026"/>
          </w:cols>
          <w:docGrid w:linePitch="360"/>
        </w:sectPr>
      </w:pPr>
    </w:p>
    <w:p w14:paraId="1A569E1F" w14:textId="77777777" w:rsidR="0038139C" w:rsidRPr="004835C2" w:rsidRDefault="001C0BCF" w:rsidP="004835C2">
      <w:pPr>
        <w:numPr>
          <w:ilvl w:val="0"/>
          <w:numId w:val="8"/>
        </w:numPr>
        <w:tabs>
          <w:tab w:val="left" w:pos="1440"/>
        </w:tabs>
        <w:spacing w:line="360" w:lineRule="auto"/>
        <w:ind w:left="1440" w:hanging="873"/>
        <w:contextualSpacing/>
        <w:rPr>
          <w:rFonts w:ascii="Century Gothic" w:eastAsia="Arial" w:hAnsi="Century Gothic"/>
          <w:b/>
          <w:sz w:val="22"/>
          <w:szCs w:val="22"/>
        </w:rPr>
      </w:pPr>
      <w:bookmarkStart w:id="5" w:name="page6"/>
      <w:bookmarkEnd w:id="5"/>
      <w:r w:rsidRPr="004835C2">
        <w:rPr>
          <w:rFonts w:ascii="Century Gothic" w:eastAsia="Arial" w:hAnsi="Century Gothic"/>
          <w:b/>
          <w:sz w:val="22"/>
          <w:szCs w:val="22"/>
        </w:rPr>
        <w:lastRenderedPageBreak/>
        <w:t>OBJECTIVES OF THE POLICY</w:t>
      </w:r>
    </w:p>
    <w:p w14:paraId="07FCBCDE" w14:textId="77777777" w:rsidR="0038139C" w:rsidRPr="004835C2" w:rsidRDefault="0038139C" w:rsidP="004835C2">
      <w:pPr>
        <w:spacing w:line="360" w:lineRule="auto"/>
        <w:contextualSpacing/>
        <w:rPr>
          <w:rFonts w:ascii="Century Gothic" w:eastAsia="Times New Roman" w:hAnsi="Century Gothic"/>
          <w:sz w:val="22"/>
          <w:szCs w:val="22"/>
        </w:rPr>
      </w:pPr>
    </w:p>
    <w:p w14:paraId="05E64D92" w14:textId="1336E111" w:rsidR="0038139C" w:rsidRPr="004835C2" w:rsidRDefault="001C0BCF" w:rsidP="004835C2">
      <w:pPr>
        <w:spacing w:line="360" w:lineRule="auto"/>
        <w:ind w:left="560"/>
        <w:contextualSpacing/>
        <w:rPr>
          <w:rFonts w:ascii="Century Gothic" w:eastAsia="Arial" w:hAnsi="Century Gothic"/>
          <w:sz w:val="22"/>
          <w:szCs w:val="22"/>
        </w:rPr>
      </w:pPr>
      <w:r w:rsidRPr="004835C2">
        <w:rPr>
          <w:rFonts w:ascii="Century Gothic" w:eastAsia="Arial" w:hAnsi="Century Gothic"/>
          <w:sz w:val="22"/>
          <w:szCs w:val="22"/>
        </w:rPr>
        <w:t>The broad objectives of the Employment Equity Policy are</w:t>
      </w:r>
      <w:r w:rsidR="004172D9" w:rsidRPr="004835C2">
        <w:rPr>
          <w:rFonts w:ascii="Century Gothic" w:eastAsia="Arial" w:hAnsi="Century Gothic"/>
          <w:sz w:val="22"/>
          <w:szCs w:val="22"/>
        </w:rPr>
        <w:t xml:space="preserve"> </w:t>
      </w:r>
      <w:r w:rsidR="003A63D5" w:rsidRPr="004835C2">
        <w:rPr>
          <w:rFonts w:ascii="Century Gothic" w:eastAsia="Arial" w:hAnsi="Century Gothic"/>
          <w:sz w:val="22"/>
          <w:szCs w:val="22"/>
        </w:rPr>
        <w:t>as follows</w:t>
      </w:r>
      <w:r w:rsidRPr="004835C2">
        <w:rPr>
          <w:rFonts w:ascii="Century Gothic" w:eastAsia="Arial" w:hAnsi="Century Gothic"/>
          <w:sz w:val="22"/>
          <w:szCs w:val="22"/>
        </w:rPr>
        <w:t>:</w:t>
      </w:r>
    </w:p>
    <w:p w14:paraId="6F3A8100" w14:textId="77777777" w:rsidR="0038139C" w:rsidRPr="004835C2" w:rsidRDefault="0038139C" w:rsidP="004835C2">
      <w:pPr>
        <w:spacing w:line="360" w:lineRule="auto"/>
        <w:contextualSpacing/>
        <w:rPr>
          <w:rFonts w:ascii="Century Gothic" w:eastAsia="Times New Roman" w:hAnsi="Century Gothic"/>
          <w:sz w:val="22"/>
          <w:szCs w:val="22"/>
        </w:rPr>
      </w:pPr>
    </w:p>
    <w:p w14:paraId="3273C839" w14:textId="30C7B1FE" w:rsidR="0038139C" w:rsidRPr="004835C2" w:rsidRDefault="001C0BCF" w:rsidP="004835C2">
      <w:pPr>
        <w:tabs>
          <w:tab w:val="left" w:pos="1840"/>
        </w:tabs>
        <w:spacing w:line="360" w:lineRule="auto"/>
        <w:ind w:left="1860" w:right="46" w:hanging="719"/>
        <w:contextualSpacing/>
        <w:jc w:val="both"/>
        <w:rPr>
          <w:rFonts w:ascii="Century Gothic" w:eastAsia="Arial" w:hAnsi="Century Gothic"/>
          <w:sz w:val="22"/>
          <w:szCs w:val="22"/>
        </w:rPr>
      </w:pPr>
      <w:r w:rsidRPr="004835C2">
        <w:rPr>
          <w:rFonts w:ascii="Century Gothic" w:eastAsia="Arial" w:hAnsi="Century Gothic"/>
          <w:sz w:val="22"/>
          <w:szCs w:val="22"/>
        </w:rPr>
        <w:t>6.1.</w:t>
      </w:r>
      <w:r w:rsidRPr="004835C2">
        <w:rPr>
          <w:rFonts w:ascii="Century Gothic" w:eastAsia="Times New Roman" w:hAnsi="Century Gothic"/>
          <w:sz w:val="22"/>
          <w:szCs w:val="22"/>
        </w:rPr>
        <w:tab/>
      </w:r>
      <w:r w:rsidRPr="004835C2">
        <w:rPr>
          <w:rFonts w:ascii="Century Gothic" w:eastAsia="Arial" w:hAnsi="Century Gothic"/>
          <w:sz w:val="22"/>
          <w:szCs w:val="22"/>
        </w:rPr>
        <w:t>To address under-representation of designated groups</w:t>
      </w:r>
      <w:r w:rsidR="004172D9" w:rsidRPr="004835C2">
        <w:rPr>
          <w:rFonts w:ascii="Century Gothic" w:eastAsia="Arial" w:hAnsi="Century Gothic"/>
          <w:sz w:val="22"/>
          <w:szCs w:val="22"/>
        </w:rPr>
        <w:t xml:space="preserve"> </w:t>
      </w:r>
      <w:r w:rsidR="003A63D5" w:rsidRPr="004835C2">
        <w:rPr>
          <w:rFonts w:ascii="Century Gothic" w:eastAsia="Arial" w:hAnsi="Century Gothic"/>
          <w:sz w:val="22"/>
          <w:szCs w:val="22"/>
        </w:rPr>
        <w:t>across</w:t>
      </w:r>
      <w:r w:rsidR="003A63D5" w:rsidRPr="004835C2">
        <w:rPr>
          <w:rFonts w:ascii="Century Gothic" w:eastAsia="Arial" w:hAnsi="Century Gothic"/>
          <w:color w:val="4472C4" w:themeColor="accent1"/>
          <w:sz w:val="22"/>
          <w:szCs w:val="22"/>
        </w:rPr>
        <w:t xml:space="preserve"> </w:t>
      </w:r>
      <w:r w:rsidRPr="004835C2">
        <w:rPr>
          <w:rFonts w:ascii="Century Gothic" w:eastAsia="Arial" w:hAnsi="Century Gothic"/>
          <w:sz w:val="22"/>
          <w:szCs w:val="22"/>
        </w:rPr>
        <w:t>all occupational categories and levels in the workforce.</w:t>
      </w:r>
    </w:p>
    <w:p w14:paraId="1ED509DA" w14:textId="77777777" w:rsidR="0038139C" w:rsidRPr="004835C2" w:rsidRDefault="0038139C" w:rsidP="004835C2">
      <w:pPr>
        <w:spacing w:line="360" w:lineRule="auto"/>
        <w:contextualSpacing/>
        <w:rPr>
          <w:rFonts w:ascii="Century Gothic" w:eastAsia="Times New Roman" w:hAnsi="Century Gothic"/>
          <w:sz w:val="22"/>
          <w:szCs w:val="22"/>
        </w:rPr>
      </w:pPr>
    </w:p>
    <w:p w14:paraId="6DE7AD2F" w14:textId="77777777" w:rsidR="0038139C" w:rsidRPr="004835C2" w:rsidRDefault="001C0BCF" w:rsidP="004835C2">
      <w:pPr>
        <w:tabs>
          <w:tab w:val="left" w:pos="1840"/>
        </w:tabs>
        <w:spacing w:line="360" w:lineRule="auto"/>
        <w:ind w:left="1860" w:right="46" w:hanging="719"/>
        <w:contextualSpacing/>
        <w:jc w:val="both"/>
        <w:rPr>
          <w:rFonts w:ascii="Century Gothic" w:eastAsia="Arial" w:hAnsi="Century Gothic"/>
          <w:sz w:val="22"/>
          <w:szCs w:val="22"/>
        </w:rPr>
      </w:pPr>
      <w:r w:rsidRPr="004835C2">
        <w:rPr>
          <w:rFonts w:ascii="Century Gothic" w:eastAsia="Arial" w:hAnsi="Century Gothic"/>
          <w:sz w:val="22"/>
          <w:szCs w:val="22"/>
        </w:rPr>
        <w:t>6.2.</w:t>
      </w:r>
      <w:r w:rsidRPr="004835C2">
        <w:rPr>
          <w:rFonts w:ascii="Century Gothic" w:eastAsia="Times New Roman" w:hAnsi="Century Gothic"/>
          <w:sz w:val="22"/>
          <w:szCs w:val="22"/>
        </w:rPr>
        <w:tab/>
      </w:r>
      <w:r w:rsidRPr="004835C2">
        <w:rPr>
          <w:rFonts w:ascii="Century Gothic" w:eastAsia="Arial" w:hAnsi="Century Gothic"/>
          <w:sz w:val="22"/>
          <w:szCs w:val="22"/>
        </w:rPr>
        <w:t>To identify and develop strategies for the elimination of employment barriers in the employment policies and practices of the Municipality.</w:t>
      </w:r>
    </w:p>
    <w:p w14:paraId="6BEBDEBB" w14:textId="77777777" w:rsidR="0038139C" w:rsidRPr="004835C2" w:rsidRDefault="0038139C" w:rsidP="004835C2">
      <w:pPr>
        <w:spacing w:line="360" w:lineRule="auto"/>
        <w:contextualSpacing/>
        <w:rPr>
          <w:rFonts w:ascii="Century Gothic" w:eastAsia="Times New Roman" w:hAnsi="Century Gothic"/>
          <w:sz w:val="22"/>
          <w:szCs w:val="22"/>
        </w:rPr>
      </w:pPr>
    </w:p>
    <w:p w14:paraId="52CC931C" w14:textId="47A5E931" w:rsidR="0038139C" w:rsidRPr="004835C2" w:rsidRDefault="001C0BCF" w:rsidP="004835C2">
      <w:pPr>
        <w:tabs>
          <w:tab w:val="left" w:pos="1840"/>
        </w:tabs>
        <w:spacing w:line="360" w:lineRule="auto"/>
        <w:ind w:left="1860" w:right="46" w:hanging="719"/>
        <w:contextualSpacing/>
        <w:jc w:val="both"/>
        <w:rPr>
          <w:rFonts w:ascii="Century Gothic" w:eastAsia="Arial" w:hAnsi="Century Gothic"/>
          <w:sz w:val="22"/>
          <w:szCs w:val="22"/>
        </w:rPr>
      </w:pPr>
      <w:r w:rsidRPr="004835C2">
        <w:rPr>
          <w:rFonts w:ascii="Century Gothic" w:eastAsia="Arial" w:hAnsi="Century Gothic"/>
          <w:sz w:val="22"/>
          <w:szCs w:val="22"/>
        </w:rPr>
        <w:t>6.3.</w:t>
      </w:r>
      <w:r w:rsidRPr="004835C2">
        <w:rPr>
          <w:rFonts w:ascii="Century Gothic" w:eastAsia="Times New Roman" w:hAnsi="Century Gothic"/>
          <w:sz w:val="22"/>
          <w:szCs w:val="22"/>
        </w:rPr>
        <w:tab/>
      </w:r>
      <w:r w:rsidRPr="004835C2">
        <w:rPr>
          <w:rFonts w:ascii="Century Gothic" w:eastAsia="Arial" w:hAnsi="Century Gothic"/>
          <w:sz w:val="22"/>
          <w:szCs w:val="22"/>
        </w:rPr>
        <w:t xml:space="preserve">To develop operations-oriented strategies for the achievement of numerical goals and timetables for the implementation of affirmative action measures, </w:t>
      </w:r>
      <w:proofErr w:type="gramStart"/>
      <w:r w:rsidRPr="004835C2">
        <w:rPr>
          <w:rFonts w:ascii="Century Gothic" w:eastAsia="Arial" w:hAnsi="Century Gothic"/>
          <w:sz w:val="22"/>
          <w:szCs w:val="22"/>
        </w:rPr>
        <w:t>taking into account</w:t>
      </w:r>
      <w:proofErr w:type="gramEnd"/>
      <w:r w:rsidRPr="004835C2">
        <w:rPr>
          <w:rFonts w:ascii="Century Gothic" w:eastAsia="Arial" w:hAnsi="Century Gothic"/>
          <w:sz w:val="22"/>
          <w:szCs w:val="22"/>
        </w:rPr>
        <w:t xml:space="preserve"> the mission of the</w:t>
      </w:r>
      <w:r w:rsidR="00466D65" w:rsidRPr="004835C2">
        <w:rPr>
          <w:rFonts w:ascii="Century Gothic" w:eastAsia="Arial" w:hAnsi="Century Gothic"/>
          <w:sz w:val="22"/>
          <w:szCs w:val="22"/>
        </w:rPr>
        <w:t xml:space="preserve"> Municipality</w:t>
      </w:r>
      <w:r w:rsidRPr="004835C2">
        <w:rPr>
          <w:rFonts w:ascii="Century Gothic" w:eastAsia="Arial" w:hAnsi="Century Gothic"/>
          <w:sz w:val="22"/>
          <w:szCs w:val="22"/>
        </w:rPr>
        <w:t>.</w:t>
      </w:r>
    </w:p>
    <w:p w14:paraId="0D3477A9" w14:textId="77777777" w:rsidR="0038139C" w:rsidRPr="004835C2" w:rsidRDefault="0038139C" w:rsidP="004835C2">
      <w:pPr>
        <w:spacing w:line="360" w:lineRule="auto"/>
        <w:contextualSpacing/>
        <w:rPr>
          <w:rFonts w:ascii="Century Gothic" w:eastAsia="Times New Roman" w:hAnsi="Century Gothic"/>
          <w:sz w:val="22"/>
          <w:szCs w:val="22"/>
        </w:rPr>
      </w:pPr>
    </w:p>
    <w:p w14:paraId="30DF43BF" w14:textId="0E644294" w:rsidR="0038139C" w:rsidRPr="004835C2" w:rsidRDefault="001C0BCF" w:rsidP="004835C2">
      <w:pPr>
        <w:tabs>
          <w:tab w:val="left" w:pos="1840"/>
        </w:tabs>
        <w:spacing w:line="360" w:lineRule="auto"/>
        <w:ind w:left="1860" w:right="46" w:hanging="719"/>
        <w:contextualSpacing/>
        <w:jc w:val="both"/>
        <w:rPr>
          <w:rFonts w:ascii="Century Gothic" w:eastAsia="Arial" w:hAnsi="Century Gothic"/>
          <w:sz w:val="22"/>
          <w:szCs w:val="22"/>
        </w:rPr>
      </w:pPr>
      <w:r w:rsidRPr="004835C2">
        <w:rPr>
          <w:rFonts w:ascii="Century Gothic" w:eastAsia="Arial" w:hAnsi="Century Gothic"/>
          <w:sz w:val="22"/>
          <w:szCs w:val="22"/>
        </w:rPr>
        <w:t>6.4.</w:t>
      </w:r>
      <w:r w:rsidRPr="004835C2">
        <w:rPr>
          <w:rFonts w:ascii="Century Gothic" w:eastAsia="Times New Roman" w:hAnsi="Century Gothic"/>
          <w:sz w:val="22"/>
          <w:szCs w:val="22"/>
        </w:rPr>
        <w:tab/>
      </w:r>
      <w:r w:rsidRPr="004835C2">
        <w:rPr>
          <w:rFonts w:ascii="Century Gothic" w:eastAsia="Arial" w:hAnsi="Century Gothic"/>
          <w:sz w:val="22"/>
          <w:szCs w:val="22"/>
        </w:rPr>
        <w:t>To transform the</w:t>
      </w:r>
      <w:r w:rsidR="00466D65" w:rsidRPr="004835C2">
        <w:rPr>
          <w:rFonts w:ascii="Century Gothic" w:eastAsia="Arial" w:hAnsi="Century Gothic"/>
          <w:sz w:val="22"/>
          <w:szCs w:val="22"/>
        </w:rPr>
        <w:t xml:space="preserve"> Municipality</w:t>
      </w:r>
      <w:r w:rsidRPr="004835C2">
        <w:rPr>
          <w:rFonts w:ascii="Century Gothic" w:eastAsia="Arial" w:hAnsi="Century Gothic"/>
          <w:sz w:val="22"/>
          <w:szCs w:val="22"/>
        </w:rPr>
        <w:t xml:space="preserve"> as far as possible into an equal opportunity institution by employing a workforce that shall reflect the demographic profile of the municipal area of</w:t>
      </w:r>
      <w:r w:rsidR="003A63D5" w:rsidRPr="004835C2">
        <w:rPr>
          <w:rFonts w:ascii="Century Gothic" w:eastAsia="Arial" w:hAnsi="Century Gothic"/>
          <w:sz w:val="22"/>
          <w:szCs w:val="22"/>
        </w:rPr>
        <w:t xml:space="preserve"> the</w:t>
      </w:r>
      <w:r w:rsidR="00466D65" w:rsidRPr="004835C2">
        <w:rPr>
          <w:rFonts w:ascii="Century Gothic" w:eastAsia="Arial" w:hAnsi="Century Gothic"/>
          <w:sz w:val="22"/>
          <w:szCs w:val="22"/>
        </w:rPr>
        <w:t xml:space="preserve"> Municipality</w:t>
      </w:r>
      <w:r w:rsidRPr="004835C2">
        <w:rPr>
          <w:rFonts w:ascii="Century Gothic" w:eastAsia="Arial" w:hAnsi="Century Gothic"/>
          <w:sz w:val="22"/>
          <w:szCs w:val="22"/>
        </w:rPr>
        <w:t>.</w:t>
      </w:r>
    </w:p>
    <w:p w14:paraId="0036B674" w14:textId="77777777" w:rsidR="0038139C" w:rsidRPr="004835C2" w:rsidRDefault="0038139C" w:rsidP="004835C2">
      <w:pPr>
        <w:spacing w:line="360" w:lineRule="auto"/>
        <w:contextualSpacing/>
        <w:rPr>
          <w:rFonts w:ascii="Century Gothic" w:eastAsia="Times New Roman" w:hAnsi="Century Gothic"/>
          <w:sz w:val="22"/>
          <w:szCs w:val="22"/>
        </w:rPr>
      </w:pPr>
    </w:p>
    <w:p w14:paraId="4E023F3B" w14:textId="77777777" w:rsidR="0038139C" w:rsidRPr="004835C2" w:rsidRDefault="001C0BCF" w:rsidP="004835C2">
      <w:pPr>
        <w:tabs>
          <w:tab w:val="left" w:pos="1840"/>
        </w:tabs>
        <w:spacing w:line="360" w:lineRule="auto"/>
        <w:ind w:left="1140"/>
        <w:contextualSpacing/>
        <w:rPr>
          <w:rFonts w:ascii="Century Gothic" w:eastAsia="Arial" w:hAnsi="Century Gothic"/>
          <w:sz w:val="22"/>
          <w:szCs w:val="22"/>
        </w:rPr>
      </w:pPr>
      <w:r w:rsidRPr="004835C2">
        <w:rPr>
          <w:rFonts w:ascii="Century Gothic" w:eastAsia="Arial" w:hAnsi="Century Gothic"/>
          <w:sz w:val="22"/>
          <w:szCs w:val="22"/>
        </w:rPr>
        <w:t>6.5.</w:t>
      </w:r>
      <w:r w:rsidRPr="004835C2">
        <w:rPr>
          <w:rFonts w:ascii="Century Gothic" w:eastAsia="Times New Roman" w:hAnsi="Century Gothic"/>
          <w:sz w:val="22"/>
          <w:szCs w:val="22"/>
        </w:rPr>
        <w:tab/>
      </w:r>
      <w:r w:rsidRPr="004835C2">
        <w:rPr>
          <w:rFonts w:ascii="Century Gothic" w:eastAsia="Arial" w:hAnsi="Century Gothic"/>
          <w:sz w:val="22"/>
          <w:szCs w:val="22"/>
        </w:rPr>
        <w:t>To empower members of designated groups economically.</w:t>
      </w:r>
    </w:p>
    <w:p w14:paraId="47409207" w14:textId="77777777" w:rsidR="0038139C" w:rsidRPr="004835C2" w:rsidRDefault="0038139C" w:rsidP="004835C2">
      <w:pPr>
        <w:spacing w:line="360" w:lineRule="auto"/>
        <w:contextualSpacing/>
        <w:rPr>
          <w:rFonts w:ascii="Century Gothic" w:eastAsia="Times New Roman" w:hAnsi="Century Gothic"/>
          <w:sz w:val="22"/>
          <w:szCs w:val="22"/>
        </w:rPr>
      </w:pPr>
    </w:p>
    <w:p w14:paraId="132EE55F" w14:textId="77777777" w:rsidR="0038139C" w:rsidRPr="004835C2" w:rsidRDefault="001C0BCF" w:rsidP="004835C2">
      <w:pPr>
        <w:tabs>
          <w:tab w:val="left" w:pos="1840"/>
        </w:tabs>
        <w:spacing w:line="360" w:lineRule="auto"/>
        <w:ind w:left="1860" w:right="46" w:hanging="719"/>
        <w:contextualSpacing/>
        <w:jc w:val="both"/>
        <w:rPr>
          <w:rFonts w:ascii="Century Gothic" w:eastAsia="Arial" w:hAnsi="Century Gothic"/>
          <w:sz w:val="22"/>
          <w:szCs w:val="22"/>
        </w:rPr>
      </w:pPr>
      <w:r w:rsidRPr="004835C2">
        <w:rPr>
          <w:rFonts w:ascii="Century Gothic" w:eastAsia="Arial" w:hAnsi="Century Gothic"/>
          <w:sz w:val="22"/>
          <w:szCs w:val="22"/>
        </w:rPr>
        <w:t>6.6.</w:t>
      </w:r>
      <w:r w:rsidRPr="004835C2">
        <w:rPr>
          <w:rFonts w:ascii="Century Gothic" w:eastAsia="Times New Roman" w:hAnsi="Century Gothic"/>
          <w:sz w:val="22"/>
          <w:szCs w:val="22"/>
        </w:rPr>
        <w:tab/>
      </w:r>
      <w:r w:rsidRPr="004835C2">
        <w:rPr>
          <w:rFonts w:ascii="Century Gothic" w:eastAsia="Arial" w:hAnsi="Century Gothic"/>
          <w:sz w:val="22"/>
          <w:szCs w:val="22"/>
        </w:rPr>
        <w:t>To promote openness and encourage inclusivity in the consultation process relating to employment equity, as contemplated in the Employment Equity Act 55 of 1998.</w:t>
      </w:r>
    </w:p>
    <w:p w14:paraId="0922244A" w14:textId="77777777" w:rsidR="0038139C" w:rsidRPr="004835C2" w:rsidRDefault="0038139C" w:rsidP="004835C2">
      <w:pPr>
        <w:spacing w:line="360" w:lineRule="auto"/>
        <w:contextualSpacing/>
        <w:rPr>
          <w:rFonts w:ascii="Century Gothic" w:eastAsia="Times New Roman" w:hAnsi="Century Gothic"/>
          <w:sz w:val="22"/>
          <w:szCs w:val="22"/>
        </w:rPr>
      </w:pPr>
    </w:p>
    <w:p w14:paraId="7DD6D5E3" w14:textId="4FD364E3" w:rsidR="0038139C" w:rsidRPr="004835C2" w:rsidRDefault="001C0BCF" w:rsidP="004835C2">
      <w:pPr>
        <w:tabs>
          <w:tab w:val="left" w:pos="1840"/>
        </w:tabs>
        <w:spacing w:line="360" w:lineRule="auto"/>
        <w:ind w:left="1860" w:right="46" w:hanging="719"/>
        <w:contextualSpacing/>
        <w:jc w:val="both"/>
        <w:rPr>
          <w:rFonts w:ascii="Century Gothic" w:eastAsia="Arial" w:hAnsi="Century Gothic"/>
          <w:sz w:val="22"/>
          <w:szCs w:val="22"/>
        </w:rPr>
      </w:pPr>
      <w:r w:rsidRPr="004835C2">
        <w:rPr>
          <w:rFonts w:ascii="Century Gothic" w:eastAsia="Arial" w:hAnsi="Century Gothic"/>
          <w:sz w:val="22"/>
          <w:szCs w:val="22"/>
        </w:rPr>
        <w:t>6.7.</w:t>
      </w:r>
      <w:r w:rsidRPr="004835C2">
        <w:rPr>
          <w:rFonts w:ascii="Century Gothic" w:eastAsia="Times New Roman" w:hAnsi="Century Gothic"/>
          <w:sz w:val="22"/>
          <w:szCs w:val="22"/>
        </w:rPr>
        <w:tab/>
      </w:r>
      <w:r w:rsidRPr="004835C2">
        <w:rPr>
          <w:rFonts w:ascii="Century Gothic" w:eastAsia="Arial" w:hAnsi="Century Gothic"/>
          <w:sz w:val="22"/>
          <w:szCs w:val="22"/>
        </w:rPr>
        <w:t>To create and establish an environment within</w:t>
      </w:r>
      <w:r w:rsidR="003A63D5" w:rsidRPr="004835C2">
        <w:rPr>
          <w:rFonts w:ascii="Century Gothic" w:eastAsia="Arial" w:hAnsi="Century Gothic"/>
          <w:sz w:val="22"/>
          <w:szCs w:val="22"/>
        </w:rPr>
        <w:t xml:space="preserve"> the</w:t>
      </w:r>
      <w:r w:rsidR="00466D65" w:rsidRPr="004835C2">
        <w:rPr>
          <w:rFonts w:ascii="Century Gothic" w:eastAsia="Arial" w:hAnsi="Century Gothic"/>
          <w:sz w:val="22"/>
          <w:szCs w:val="22"/>
        </w:rPr>
        <w:t xml:space="preserve"> Municipality</w:t>
      </w:r>
      <w:r w:rsidRPr="004835C2">
        <w:rPr>
          <w:rFonts w:ascii="Century Gothic" w:eastAsia="Arial" w:hAnsi="Century Gothic"/>
          <w:strike/>
          <w:sz w:val="22"/>
          <w:szCs w:val="22"/>
        </w:rPr>
        <w:t>,</w:t>
      </w:r>
      <w:r w:rsidRPr="004835C2">
        <w:rPr>
          <w:rFonts w:ascii="Century Gothic" w:eastAsia="Arial" w:hAnsi="Century Gothic"/>
          <w:sz w:val="22"/>
          <w:szCs w:val="22"/>
        </w:rPr>
        <w:t xml:space="preserve"> as a workplace</w:t>
      </w:r>
      <w:r w:rsidRPr="004835C2">
        <w:rPr>
          <w:rFonts w:ascii="Century Gothic" w:eastAsia="Arial" w:hAnsi="Century Gothic"/>
          <w:strike/>
          <w:sz w:val="22"/>
          <w:szCs w:val="22"/>
        </w:rPr>
        <w:t>,</w:t>
      </w:r>
      <w:r w:rsidRPr="004835C2">
        <w:rPr>
          <w:rFonts w:ascii="Century Gothic" w:eastAsia="Arial" w:hAnsi="Century Gothic"/>
          <w:sz w:val="22"/>
          <w:szCs w:val="22"/>
        </w:rPr>
        <w:t xml:space="preserve"> that lends itself to equal access and opportunities for growth and development to designated groups.</w:t>
      </w:r>
    </w:p>
    <w:p w14:paraId="35D86FB5" w14:textId="77777777" w:rsidR="0038139C" w:rsidRPr="004835C2" w:rsidRDefault="0038139C" w:rsidP="004835C2">
      <w:pPr>
        <w:spacing w:line="360" w:lineRule="auto"/>
        <w:contextualSpacing/>
        <w:rPr>
          <w:rFonts w:ascii="Century Gothic" w:eastAsia="Times New Roman" w:hAnsi="Century Gothic"/>
          <w:sz w:val="22"/>
          <w:szCs w:val="22"/>
        </w:rPr>
      </w:pPr>
    </w:p>
    <w:p w14:paraId="4B42518A" w14:textId="4B826F9C" w:rsidR="0038139C" w:rsidRPr="004835C2" w:rsidRDefault="001C0BCF" w:rsidP="004835C2">
      <w:pPr>
        <w:tabs>
          <w:tab w:val="left" w:pos="1840"/>
        </w:tabs>
        <w:spacing w:line="360" w:lineRule="auto"/>
        <w:ind w:left="1860" w:right="46" w:hanging="719"/>
        <w:contextualSpacing/>
        <w:jc w:val="both"/>
        <w:rPr>
          <w:rFonts w:ascii="Century Gothic" w:eastAsia="Arial" w:hAnsi="Century Gothic"/>
          <w:sz w:val="22"/>
          <w:szCs w:val="22"/>
        </w:rPr>
      </w:pPr>
      <w:r w:rsidRPr="004835C2">
        <w:rPr>
          <w:rFonts w:ascii="Century Gothic" w:eastAsia="Arial" w:hAnsi="Century Gothic"/>
          <w:sz w:val="22"/>
          <w:szCs w:val="22"/>
        </w:rPr>
        <w:t>6.8.</w:t>
      </w:r>
      <w:r w:rsidRPr="004835C2">
        <w:rPr>
          <w:rFonts w:ascii="Century Gothic" w:eastAsia="Times New Roman" w:hAnsi="Century Gothic"/>
          <w:sz w:val="22"/>
          <w:szCs w:val="22"/>
        </w:rPr>
        <w:tab/>
      </w:r>
      <w:r w:rsidRPr="004835C2">
        <w:rPr>
          <w:rFonts w:ascii="Century Gothic" w:eastAsia="Arial" w:hAnsi="Century Gothic"/>
          <w:sz w:val="22"/>
          <w:szCs w:val="22"/>
        </w:rPr>
        <w:t>To ensure skills development and accelerated development by advancing and promoting</w:t>
      </w:r>
      <w:r w:rsidR="003A63D5" w:rsidRPr="004835C2">
        <w:rPr>
          <w:rFonts w:ascii="Century Gothic" w:eastAsia="Arial" w:hAnsi="Century Gothic"/>
          <w:sz w:val="22"/>
          <w:szCs w:val="22"/>
        </w:rPr>
        <w:t xml:space="preserve"> the</w:t>
      </w:r>
      <w:r w:rsidRPr="004835C2">
        <w:rPr>
          <w:rFonts w:ascii="Century Gothic" w:eastAsia="Arial" w:hAnsi="Century Gothic"/>
          <w:sz w:val="22"/>
          <w:szCs w:val="22"/>
        </w:rPr>
        <w:t xml:space="preserve"> successful implementation of equity targets reflected in</w:t>
      </w:r>
      <w:r w:rsidR="003A63D5" w:rsidRPr="004835C2">
        <w:rPr>
          <w:rFonts w:ascii="Century Gothic" w:eastAsia="Arial" w:hAnsi="Century Gothic"/>
          <w:sz w:val="22"/>
          <w:szCs w:val="22"/>
        </w:rPr>
        <w:t xml:space="preserve"> the</w:t>
      </w:r>
      <w:r w:rsidRPr="004835C2">
        <w:rPr>
          <w:rFonts w:ascii="Century Gothic" w:eastAsia="Arial" w:hAnsi="Century Gothic"/>
          <w:sz w:val="22"/>
          <w:szCs w:val="22"/>
        </w:rPr>
        <w:t xml:space="preserve"> National Skills Strategy of South Africa.</w:t>
      </w:r>
    </w:p>
    <w:p w14:paraId="4A3EEC5B" w14:textId="77777777" w:rsidR="0038139C" w:rsidRPr="004835C2" w:rsidRDefault="0038139C" w:rsidP="004835C2">
      <w:pPr>
        <w:spacing w:line="360" w:lineRule="auto"/>
        <w:contextualSpacing/>
        <w:rPr>
          <w:rFonts w:ascii="Century Gothic" w:eastAsia="Times New Roman" w:hAnsi="Century Gothic"/>
          <w:sz w:val="22"/>
          <w:szCs w:val="22"/>
        </w:rPr>
      </w:pPr>
    </w:p>
    <w:p w14:paraId="6AFE3500" w14:textId="0A019634" w:rsidR="0038139C" w:rsidRPr="004835C2" w:rsidRDefault="001C0BCF" w:rsidP="004835C2">
      <w:pPr>
        <w:tabs>
          <w:tab w:val="left" w:pos="1840"/>
        </w:tabs>
        <w:spacing w:line="360" w:lineRule="auto"/>
        <w:ind w:left="1860" w:right="46" w:hanging="719"/>
        <w:contextualSpacing/>
        <w:jc w:val="both"/>
        <w:rPr>
          <w:rFonts w:ascii="Century Gothic" w:eastAsia="Arial" w:hAnsi="Century Gothic"/>
          <w:sz w:val="22"/>
          <w:szCs w:val="22"/>
        </w:rPr>
      </w:pPr>
      <w:r w:rsidRPr="004835C2">
        <w:rPr>
          <w:rFonts w:ascii="Century Gothic" w:eastAsia="Arial" w:hAnsi="Century Gothic"/>
          <w:sz w:val="22"/>
          <w:szCs w:val="22"/>
        </w:rPr>
        <w:t>6.9.</w:t>
      </w:r>
      <w:r w:rsidRPr="004835C2">
        <w:rPr>
          <w:rFonts w:ascii="Century Gothic" w:eastAsia="Times New Roman" w:hAnsi="Century Gothic"/>
          <w:sz w:val="22"/>
          <w:szCs w:val="22"/>
        </w:rPr>
        <w:tab/>
      </w:r>
      <w:r w:rsidRPr="004835C2">
        <w:rPr>
          <w:rFonts w:ascii="Century Gothic" w:eastAsia="Arial" w:hAnsi="Century Gothic"/>
          <w:sz w:val="22"/>
          <w:szCs w:val="22"/>
        </w:rPr>
        <w:t>To confirm the</w:t>
      </w:r>
      <w:r w:rsidR="00466D65" w:rsidRPr="004835C2">
        <w:rPr>
          <w:rFonts w:ascii="Century Gothic" w:eastAsia="Arial" w:hAnsi="Century Gothic"/>
          <w:sz w:val="22"/>
          <w:szCs w:val="22"/>
        </w:rPr>
        <w:t xml:space="preserve"> Municipality</w:t>
      </w:r>
      <w:r w:rsidR="003A63D5" w:rsidRPr="004835C2">
        <w:rPr>
          <w:rFonts w:ascii="Century Gothic" w:eastAsia="Arial" w:hAnsi="Century Gothic"/>
          <w:sz w:val="22"/>
          <w:szCs w:val="22"/>
        </w:rPr>
        <w:t>’s</w:t>
      </w:r>
      <w:r w:rsidRPr="004835C2">
        <w:rPr>
          <w:rFonts w:ascii="Century Gothic" w:eastAsia="Arial" w:hAnsi="Century Gothic"/>
          <w:sz w:val="22"/>
          <w:szCs w:val="22"/>
        </w:rPr>
        <w:t xml:space="preserve"> commitment towards the implementation of employment equity and affirmative action measures</w:t>
      </w:r>
      <w:r w:rsidR="003A63D5" w:rsidRPr="004835C2">
        <w:rPr>
          <w:rFonts w:ascii="Century Gothic" w:eastAsia="Arial" w:hAnsi="Century Gothic"/>
          <w:sz w:val="22"/>
          <w:szCs w:val="22"/>
        </w:rPr>
        <w:t>.</w:t>
      </w:r>
    </w:p>
    <w:p w14:paraId="354427F4" w14:textId="77777777" w:rsidR="0038139C" w:rsidRPr="004835C2" w:rsidRDefault="0038139C" w:rsidP="004835C2">
      <w:pPr>
        <w:spacing w:line="360" w:lineRule="auto"/>
        <w:contextualSpacing/>
        <w:rPr>
          <w:rFonts w:ascii="Century Gothic" w:eastAsia="Times New Roman" w:hAnsi="Century Gothic"/>
          <w:sz w:val="22"/>
          <w:szCs w:val="22"/>
        </w:rPr>
      </w:pPr>
    </w:p>
    <w:p w14:paraId="12BD854C" w14:textId="5C57D902" w:rsidR="0038139C" w:rsidRPr="004835C2" w:rsidRDefault="001C0BCF" w:rsidP="004835C2">
      <w:pPr>
        <w:tabs>
          <w:tab w:val="left" w:pos="1840"/>
        </w:tabs>
        <w:spacing w:line="360" w:lineRule="auto"/>
        <w:ind w:left="1860" w:right="46" w:hanging="719"/>
        <w:contextualSpacing/>
        <w:jc w:val="both"/>
        <w:rPr>
          <w:rFonts w:ascii="Century Gothic" w:eastAsia="Arial" w:hAnsi="Century Gothic"/>
          <w:sz w:val="22"/>
          <w:szCs w:val="22"/>
        </w:rPr>
      </w:pPr>
      <w:r w:rsidRPr="004835C2">
        <w:rPr>
          <w:rFonts w:ascii="Century Gothic" w:eastAsia="Arial" w:hAnsi="Century Gothic"/>
          <w:sz w:val="22"/>
          <w:szCs w:val="22"/>
        </w:rPr>
        <w:t>6.10.</w:t>
      </w:r>
      <w:r w:rsidRPr="004835C2">
        <w:rPr>
          <w:rFonts w:ascii="Century Gothic" w:eastAsia="Arial" w:hAnsi="Century Gothic"/>
          <w:sz w:val="22"/>
          <w:szCs w:val="22"/>
        </w:rPr>
        <w:tab/>
        <w:t xml:space="preserve">To establish procedures to address and resolve disputes regarding the implementation and enforcement of </w:t>
      </w:r>
      <w:r w:rsidR="003A63D5" w:rsidRPr="004835C2">
        <w:rPr>
          <w:rFonts w:ascii="Century Gothic" w:eastAsia="Arial" w:hAnsi="Century Gothic"/>
          <w:sz w:val="22"/>
          <w:szCs w:val="22"/>
        </w:rPr>
        <w:t>e</w:t>
      </w:r>
      <w:r w:rsidRPr="004835C2">
        <w:rPr>
          <w:rFonts w:ascii="Century Gothic" w:eastAsia="Arial" w:hAnsi="Century Gothic"/>
          <w:sz w:val="22"/>
          <w:szCs w:val="22"/>
        </w:rPr>
        <w:t xml:space="preserve">mployment </w:t>
      </w:r>
      <w:r w:rsidR="003A63D5" w:rsidRPr="004835C2">
        <w:rPr>
          <w:rFonts w:ascii="Century Gothic" w:eastAsia="Arial" w:hAnsi="Century Gothic"/>
          <w:sz w:val="22"/>
          <w:szCs w:val="22"/>
        </w:rPr>
        <w:t>e</w:t>
      </w:r>
      <w:r w:rsidRPr="004835C2">
        <w:rPr>
          <w:rFonts w:ascii="Century Gothic" w:eastAsia="Arial" w:hAnsi="Century Gothic"/>
          <w:sz w:val="22"/>
          <w:szCs w:val="22"/>
        </w:rPr>
        <w:t>quity.</w:t>
      </w:r>
    </w:p>
    <w:p w14:paraId="0BAF7D4B" w14:textId="77777777" w:rsidR="0038139C" w:rsidRPr="004835C2" w:rsidRDefault="0038139C" w:rsidP="004835C2">
      <w:pPr>
        <w:spacing w:line="360" w:lineRule="auto"/>
        <w:contextualSpacing/>
        <w:rPr>
          <w:rFonts w:ascii="Century Gothic" w:eastAsia="Times New Roman" w:hAnsi="Century Gothic"/>
          <w:sz w:val="22"/>
          <w:szCs w:val="22"/>
        </w:rPr>
      </w:pPr>
    </w:p>
    <w:p w14:paraId="66666110" w14:textId="77777777" w:rsidR="0038139C" w:rsidRPr="004835C2" w:rsidRDefault="001C0BCF" w:rsidP="004835C2">
      <w:pPr>
        <w:tabs>
          <w:tab w:val="left" w:pos="1840"/>
        </w:tabs>
        <w:spacing w:line="360" w:lineRule="auto"/>
        <w:ind w:left="1860" w:right="46" w:hanging="719"/>
        <w:contextualSpacing/>
        <w:jc w:val="both"/>
        <w:rPr>
          <w:rFonts w:ascii="Century Gothic" w:eastAsia="Arial" w:hAnsi="Century Gothic"/>
          <w:sz w:val="22"/>
          <w:szCs w:val="22"/>
        </w:rPr>
      </w:pPr>
      <w:r w:rsidRPr="004835C2">
        <w:rPr>
          <w:rFonts w:ascii="Century Gothic" w:eastAsia="Arial" w:hAnsi="Century Gothic"/>
          <w:sz w:val="22"/>
          <w:szCs w:val="22"/>
        </w:rPr>
        <w:t>6.11.</w:t>
      </w:r>
      <w:r w:rsidRPr="004835C2">
        <w:rPr>
          <w:rFonts w:ascii="Century Gothic" w:eastAsia="Arial" w:hAnsi="Century Gothic"/>
          <w:sz w:val="22"/>
          <w:szCs w:val="22"/>
        </w:rPr>
        <w:tab/>
        <w:t>To establish procedures for monitoring and enforcing the implementation process.</w:t>
      </w:r>
    </w:p>
    <w:p w14:paraId="00A69336" w14:textId="77777777" w:rsidR="0038139C" w:rsidRPr="004835C2" w:rsidRDefault="0038139C" w:rsidP="004835C2">
      <w:pPr>
        <w:spacing w:line="360" w:lineRule="auto"/>
        <w:contextualSpacing/>
        <w:rPr>
          <w:rFonts w:ascii="Century Gothic" w:eastAsia="Times New Roman" w:hAnsi="Century Gothic"/>
          <w:sz w:val="22"/>
          <w:szCs w:val="22"/>
        </w:rPr>
      </w:pPr>
    </w:p>
    <w:p w14:paraId="116A1D6A" w14:textId="77777777" w:rsidR="0038139C" w:rsidRPr="004835C2" w:rsidRDefault="001C0BCF" w:rsidP="004835C2">
      <w:pPr>
        <w:numPr>
          <w:ilvl w:val="0"/>
          <w:numId w:val="9"/>
        </w:numPr>
        <w:tabs>
          <w:tab w:val="left" w:pos="1440"/>
        </w:tabs>
        <w:spacing w:line="360" w:lineRule="auto"/>
        <w:ind w:left="1440" w:hanging="873"/>
        <w:contextualSpacing/>
        <w:rPr>
          <w:rFonts w:ascii="Century Gothic" w:eastAsia="Arial" w:hAnsi="Century Gothic"/>
          <w:b/>
          <w:sz w:val="22"/>
          <w:szCs w:val="22"/>
        </w:rPr>
      </w:pPr>
      <w:r w:rsidRPr="004835C2">
        <w:rPr>
          <w:rFonts w:ascii="Century Gothic" w:eastAsia="Arial" w:hAnsi="Century Gothic"/>
          <w:b/>
          <w:sz w:val="22"/>
          <w:szCs w:val="22"/>
        </w:rPr>
        <w:t>EMPLOYMENT EQUITY VALUES</w:t>
      </w:r>
    </w:p>
    <w:p w14:paraId="2EF73816" w14:textId="77777777" w:rsidR="0038139C" w:rsidRPr="004835C2" w:rsidRDefault="0038139C" w:rsidP="004835C2">
      <w:pPr>
        <w:spacing w:line="360" w:lineRule="auto"/>
        <w:contextualSpacing/>
        <w:rPr>
          <w:rFonts w:ascii="Century Gothic" w:eastAsia="Times New Roman" w:hAnsi="Century Gothic"/>
          <w:sz w:val="22"/>
          <w:szCs w:val="22"/>
        </w:rPr>
      </w:pPr>
    </w:p>
    <w:p w14:paraId="5D2F7B65" w14:textId="77777777" w:rsidR="0038139C" w:rsidRPr="004835C2" w:rsidRDefault="001C0BCF" w:rsidP="004835C2">
      <w:pPr>
        <w:spacing w:line="360" w:lineRule="auto"/>
        <w:ind w:left="560" w:right="286"/>
        <w:contextualSpacing/>
        <w:rPr>
          <w:rFonts w:ascii="Century Gothic" w:eastAsia="Arial" w:hAnsi="Century Gothic"/>
          <w:sz w:val="22"/>
          <w:szCs w:val="22"/>
        </w:rPr>
      </w:pPr>
      <w:r w:rsidRPr="004835C2">
        <w:rPr>
          <w:rFonts w:ascii="Century Gothic" w:eastAsia="Arial" w:hAnsi="Century Gothic"/>
          <w:sz w:val="22"/>
          <w:szCs w:val="22"/>
        </w:rPr>
        <w:t>The successful implementation of equity and attainment of equality will be guided by the following values:</w:t>
      </w:r>
    </w:p>
    <w:p w14:paraId="019DBA42" w14:textId="3562DA5E" w:rsidR="0038139C" w:rsidRPr="004835C2" w:rsidRDefault="001C0BCF" w:rsidP="004835C2">
      <w:pPr>
        <w:numPr>
          <w:ilvl w:val="0"/>
          <w:numId w:val="10"/>
        </w:numPr>
        <w:tabs>
          <w:tab w:val="left" w:pos="1280"/>
        </w:tabs>
        <w:spacing w:line="360" w:lineRule="auto"/>
        <w:ind w:left="1280" w:hanging="353"/>
        <w:contextualSpacing/>
        <w:rPr>
          <w:rFonts w:ascii="Century Gothic" w:eastAsia="Symbol" w:hAnsi="Century Gothic"/>
          <w:sz w:val="22"/>
          <w:szCs w:val="22"/>
        </w:rPr>
      </w:pPr>
      <w:r w:rsidRPr="004835C2">
        <w:rPr>
          <w:rFonts w:ascii="Century Gothic" w:eastAsia="Arial" w:hAnsi="Century Gothic"/>
          <w:sz w:val="22"/>
          <w:szCs w:val="22"/>
        </w:rPr>
        <w:t>Redress of past imbalances;</w:t>
      </w:r>
    </w:p>
    <w:p w14:paraId="1AFF28A1" w14:textId="6277BD3F" w:rsidR="0038139C" w:rsidRPr="004835C2" w:rsidRDefault="001C0BCF" w:rsidP="004835C2">
      <w:pPr>
        <w:numPr>
          <w:ilvl w:val="0"/>
          <w:numId w:val="10"/>
        </w:numPr>
        <w:tabs>
          <w:tab w:val="left" w:pos="1280"/>
        </w:tabs>
        <w:spacing w:line="360" w:lineRule="auto"/>
        <w:ind w:left="1280" w:hanging="353"/>
        <w:contextualSpacing/>
        <w:rPr>
          <w:rFonts w:ascii="Century Gothic" w:eastAsia="Symbol" w:hAnsi="Century Gothic"/>
          <w:sz w:val="22"/>
          <w:szCs w:val="22"/>
        </w:rPr>
      </w:pPr>
      <w:r w:rsidRPr="004835C2">
        <w:rPr>
          <w:rFonts w:ascii="Century Gothic" w:eastAsia="Arial" w:hAnsi="Century Gothic"/>
          <w:sz w:val="22"/>
          <w:szCs w:val="22"/>
        </w:rPr>
        <w:t xml:space="preserve">Development and implementation of </w:t>
      </w:r>
      <w:r w:rsidR="003A63D5" w:rsidRPr="004835C2">
        <w:rPr>
          <w:rFonts w:ascii="Century Gothic" w:eastAsia="Arial" w:hAnsi="Century Gothic"/>
          <w:sz w:val="22"/>
          <w:szCs w:val="22"/>
        </w:rPr>
        <w:t xml:space="preserve">an </w:t>
      </w:r>
      <w:r w:rsidRPr="004835C2">
        <w:rPr>
          <w:rFonts w:ascii="Century Gothic" w:eastAsia="Arial" w:hAnsi="Century Gothic"/>
          <w:sz w:val="22"/>
          <w:szCs w:val="22"/>
        </w:rPr>
        <w:t>Employment Equity Plan that is “smart”;</w:t>
      </w:r>
    </w:p>
    <w:p w14:paraId="49C67A3C" w14:textId="77777777" w:rsidR="0038139C" w:rsidRPr="004835C2" w:rsidRDefault="0038139C" w:rsidP="004835C2">
      <w:pPr>
        <w:spacing w:line="360" w:lineRule="auto"/>
        <w:contextualSpacing/>
        <w:rPr>
          <w:rFonts w:ascii="Century Gothic" w:eastAsia="Symbol" w:hAnsi="Century Gothic"/>
          <w:sz w:val="22"/>
          <w:szCs w:val="22"/>
        </w:rPr>
      </w:pPr>
    </w:p>
    <w:p w14:paraId="5E4C3BA8" w14:textId="7FA3C05F" w:rsidR="0038139C" w:rsidRPr="004835C2" w:rsidRDefault="001C0BCF" w:rsidP="004835C2">
      <w:pPr>
        <w:numPr>
          <w:ilvl w:val="0"/>
          <w:numId w:val="10"/>
        </w:numPr>
        <w:tabs>
          <w:tab w:val="left" w:pos="1280"/>
        </w:tabs>
        <w:spacing w:line="360" w:lineRule="auto"/>
        <w:ind w:left="1280" w:right="186" w:hanging="353"/>
        <w:contextualSpacing/>
        <w:rPr>
          <w:rFonts w:ascii="Century Gothic" w:eastAsia="Symbol" w:hAnsi="Century Gothic"/>
          <w:sz w:val="22"/>
          <w:szCs w:val="22"/>
        </w:rPr>
      </w:pPr>
      <w:r w:rsidRPr="004835C2">
        <w:rPr>
          <w:rFonts w:ascii="Century Gothic" w:eastAsia="Arial" w:hAnsi="Century Gothic"/>
          <w:sz w:val="22"/>
          <w:szCs w:val="22"/>
        </w:rPr>
        <w:t>Participatory management of change</w:t>
      </w:r>
      <w:r w:rsidR="003A63D5" w:rsidRPr="004835C2">
        <w:rPr>
          <w:rFonts w:ascii="Century Gothic" w:eastAsia="Arial" w:hAnsi="Century Gothic"/>
          <w:sz w:val="22"/>
          <w:szCs w:val="22"/>
        </w:rPr>
        <w:t>:</w:t>
      </w:r>
      <w:r w:rsidRPr="004835C2">
        <w:rPr>
          <w:rFonts w:ascii="Century Gothic" w:eastAsia="Arial" w:hAnsi="Century Gothic"/>
          <w:sz w:val="22"/>
          <w:szCs w:val="22"/>
        </w:rPr>
        <w:t xml:space="preserve"> Efficiency and effectiveness characterised by high quality standards, performance and professional ethics;</w:t>
      </w:r>
    </w:p>
    <w:p w14:paraId="2D9974BF" w14:textId="77777777" w:rsidR="0038139C" w:rsidRPr="004835C2" w:rsidRDefault="0038139C" w:rsidP="004835C2">
      <w:pPr>
        <w:spacing w:line="360" w:lineRule="auto"/>
        <w:contextualSpacing/>
        <w:rPr>
          <w:rFonts w:ascii="Century Gothic" w:eastAsia="Symbol" w:hAnsi="Century Gothic"/>
          <w:sz w:val="22"/>
          <w:szCs w:val="22"/>
        </w:rPr>
      </w:pPr>
    </w:p>
    <w:p w14:paraId="73209F9F" w14:textId="7D754B25" w:rsidR="0038139C" w:rsidRPr="004835C2" w:rsidRDefault="001C0BCF" w:rsidP="004835C2">
      <w:pPr>
        <w:numPr>
          <w:ilvl w:val="0"/>
          <w:numId w:val="10"/>
        </w:numPr>
        <w:tabs>
          <w:tab w:val="left" w:pos="1280"/>
        </w:tabs>
        <w:spacing w:line="360" w:lineRule="auto"/>
        <w:ind w:left="1280" w:right="506" w:hanging="353"/>
        <w:contextualSpacing/>
        <w:rPr>
          <w:rFonts w:ascii="Century Gothic" w:eastAsia="Symbol" w:hAnsi="Century Gothic"/>
          <w:sz w:val="22"/>
          <w:szCs w:val="22"/>
        </w:rPr>
      </w:pPr>
      <w:r w:rsidRPr="004835C2">
        <w:rPr>
          <w:rFonts w:ascii="Century Gothic" w:eastAsia="Arial" w:hAnsi="Century Gothic"/>
          <w:sz w:val="22"/>
          <w:szCs w:val="22"/>
        </w:rPr>
        <w:t>Partnership, cooperation and meaningful</w:t>
      </w:r>
      <w:r w:rsidR="003A63D5" w:rsidRPr="004835C2">
        <w:rPr>
          <w:rFonts w:ascii="Century Gothic" w:eastAsia="Arial" w:hAnsi="Century Gothic"/>
          <w:sz w:val="22"/>
          <w:szCs w:val="22"/>
        </w:rPr>
        <w:t>,</w:t>
      </w:r>
      <w:r w:rsidRPr="004835C2">
        <w:rPr>
          <w:rFonts w:ascii="Century Gothic" w:eastAsia="Arial" w:hAnsi="Century Gothic"/>
          <w:sz w:val="22"/>
          <w:szCs w:val="22"/>
        </w:rPr>
        <w:t xml:space="preserve"> effective consultation with all relevant stakeholders;</w:t>
      </w:r>
    </w:p>
    <w:p w14:paraId="4598879B" w14:textId="77777777" w:rsidR="0038139C" w:rsidRPr="004835C2" w:rsidRDefault="001C0BCF" w:rsidP="004835C2">
      <w:pPr>
        <w:numPr>
          <w:ilvl w:val="0"/>
          <w:numId w:val="10"/>
        </w:numPr>
        <w:tabs>
          <w:tab w:val="left" w:pos="1280"/>
        </w:tabs>
        <w:spacing w:line="360" w:lineRule="auto"/>
        <w:ind w:left="1280" w:hanging="353"/>
        <w:contextualSpacing/>
        <w:rPr>
          <w:rFonts w:ascii="Century Gothic" w:eastAsia="Symbol" w:hAnsi="Century Gothic"/>
          <w:sz w:val="22"/>
          <w:szCs w:val="22"/>
        </w:rPr>
      </w:pPr>
      <w:r w:rsidRPr="004835C2">
        <w:rPr>
          <w:rFonts w:ascii="Century Gothic" w:eastAsia="Arial" w:hAnsi="Century Gothic"/>
          <w:sz w:val="22"/>
          <w:szCs w:val="22"/>
        </w:rPr>
        <w:t>Creation of a climate conducive to transformation and change;</w:t>
      </w:r>
    </w:p>
    <w:p w14:paraId="07970E11" w14:textId="77777777" w:rsidR="0038139C" w:rsidRPr="004835C2" w:rsidRDefault="001C0BCF" w:rsidP="004835C2">
      <w:pPr>
        <w:numPr>
          <w:ilvl w:val="0"/>
          <w:numId w:val="10"/>
        </w:numPr>
        <w:tabs>
          <w:tab w:val="left" w:pos="1280"/>
        </w:tabs>
        <w:spacing w:line="360" w:lineRule="auto"/>
        <w:ind w:left="1280" w:hanging="353"/>
        <w:contextualSpacing/>
        <w:rPr>
          <w:rFonts w:ascii="Century Gothic" w:eastAsia="Symbol" w:hAnsi="Century Gothic"/>
          <w:sz w:val="22"/>
          <w:szCs w:val="22"/>
        </w:rPr>
      </w:pPr>
      <w:r w:rsidRPr="004835C2">
        <w:rPr>
          <w:rFonts w:ascii="Century Gothic" w:eastAsia="Arial" w:hAnsi="Century Gothic"/>
          <w:sz w:val="22"/>
          <w:szCs w:val="22"/>
        </w:rPr>
        <w:t>Embracement and celebration of diversity; and</w:t>
      </w:r>
    </w:p>
    <w:p w14:paraId="490363F6" w14:textId="5410EDD3" w:rsidR="0038139C" w:rsidRPr="004835C2" w:rsidRDefault="001C0BCF" w:rsidP="004835C2">
      <w:pPr>
        <w:numPr>
          <w:ilvl w:val="0"/>
          <w:numId w:val="10"/>
        </w:numPr>
        <w:tabs>
          <w:tab w:val="left" w:pos="1280"/>
        </w:tabs>
        <w:spacing w:line="360" w:lineRule="auto"/>
        <w:ind w:left="1280" w:hanging="353"/>
        <w:contextualSpacing/>
        <w:rPr>
          <w:rFonts w:ascii="Century Gothic" w:eastAsia="Symbol" w:hAnsi="Century Gothic"/>
          <w:sz w:val="22"/>
          <w:szCs w:val="22"/>
        </w:rPr>
      </w:pPr>
      <w:r w:rsidRPr="004835C2">
        <w:rPr>
          <w:rFonts w:ascii="Century Gothic" w:eastAsia="Arial" w:hAnsi="Century Gothic"/>
          <w:sz w:val="22"/>
          <w:szCs w:val="22"/>
        </w:rPr>
        <w:t>Compliance with the LAWS applicable in the Republic of South Africa</w:t>
      </w:r>
      <w:r w:rsidR="004172D9" w:rsidRPr="004835C2">
        <w:rPr>
          <w:rFonts w:ascii="Century Gothic" w:eastAsia="Arial" w:hAnsi="Century Gothic"/>
          <w:sz w:val="22"/>
          <w:szCs w:val="22"/>
        </w:rPr>
        <w:t>.</w:t>
      </w:r>
    </w:p>
    <w:p w14:paraId="221EC0A4" w14:textId="77777777" w:rsidR="0038139C" w:rsidRPr="004835C2" w:rsidRDefault="0038139C" w:rsidP="004835C2">
      <w:pPr>
        <w:spacing w:line="360" w:lineRule="auto"/>
        <w:contextualSpacing/>
        <w:rPr>
          <w:rFonts w:ascii="Century Gothic" w:eastAsia="Times New Roman" w:hAnsi="Century Gothic"/>
          <w:sz w:val="22"/>
          <w:szCs w:val="22"/>
        </w:rPr>
      </w:pPr>
    </w:p>
    <w:p w14:paraId="10D1191D" w14:textId="77777777" w:rsidR="0038139C" w:rsidRPr="004835C2" w:rsidRDefault="0038139C" w:rsidP="004835C2">
      <w:pPr>
        <w:spacing w:line="360" w:lineRule="auto"/>
        <w:contextualSpacing/>
        <w:rPr>
          <w:rFonts w:ascii="Century Gothic" w:eastAsia="Times New Roman" w:hAnsi="Century Gothic"/>
          <w:sz w:val="22"/>
          <w:szCs w:val="22"/>
        </w:rPr>
      </w:pPr>
    </w:p>
    <w:p w14:paraId="40BD3697" w14:textId="77777777" w:rsidR="0038139C" w:rsidRPr="004835C2" w:rsidRDefault="0038139C" w:rsidP="004835C2">
      <w:pPr>
        <w:spacing w:line="360" w:lineRule="auto"/>
        <w:contextualSpacing/>
        <w:rPr>
          <w:rFonts w:ascii="Century Gothic" w:eastAsia="Times New Roman" w:hAnsi="Century Gothic"/>
          <w:sz w:val="22"/>
          <w:szCs w:val="22"/>
        </w:rPr>
      </w:pPr>
    </w:p>
    <w:p w14:paraId="35E41C84" w14:textId="77777777" w:rsidR="0038139C" w:rsidRPr="004835C2" w:rsidRDefault="0038139C" w:rsidP="004835C2">
      <w:pPr>
        <w:spacing w:line="360" w:lineRule="auto"/>
        <w:contextualSpacing/>
        <w:rPr>
          <w:rFonts w:ascii="Century Gothic" w:eastAsia="Times New Roman" w:hAnsi="Century Gothic"/>
          <w:sz w:val="22"/>
          <w:szCs w:val="22"/>
        </w:rPr>
      </w:pPr>
    </w:p>
    <w:p w14:paraId="0B26CFBE" w14:textId="77777777" w:rsidR="0038139C" w:rsidRPr="004835C2" w:rsidRDefault="0038139C" w:rsidP="004835C2">
      <w:pPr>
        <w:spacing w:line="360" w:lineRule="auto"/>
        <w:contextualSpacing/>
        <w:rPr>
          <w:rFonts w:ascii="Century Gothic" w:eastAsia="Times New Roman" w:hAnsi="Century Gothic"/>
          <w:sz w:val="22"/>
          <w:szCs w:val="22"/>
        </w:rPr>
      </w:pPr>
    </w:p>
    <w:p w14:paraId="6AFC730E" w14:textId="77777777" w:rsidR="0038139C" w:rsidRPr="004835C2" w:rsidRDefault="0038139C" w:rsidP="004835C2">
      <w:pPr>
        <w:spacing w:line="360" w:lineRule="auto"/>
        <w:contextualSpacing/>
        <w:rPr>
          <w:rFonts w:ascii="Century Gothic" w:eastAsia="Times New Roman" w:hAnsi="Century Gothic"/>
          <w:sz w:val="22"/>
          <w:szCs w:val="22"/>
        </w:rPr>
      </w:pPr>
    </w:p>
    <w:p w14:paraId="71D6C16A" w14:textId="77777777" w:rsidR="0038139C" w:rsidRPr="004835C2" w:rsidRDefault="0038139C" w:rsidP="004835C2">
      <w:pPr>
        <w:spacing w:line="360" w:lineRule="auto"/>
        <w:contextualSpacing/>
        <w:rPr>
          <w:rFonts w:ascii="Century Gothic" w:eastAsia="Times New Roman" w:hAnsi="Century Gothic"/>
          <w:sz w:val="22"/>
          <w:szCs w:val="22"/>
        </w:rPr>
      </w:pPr>
    </w:p>
    <w:p w14:paraId="56C6FDE9" w14:textId="77777777" w:rsidR="0038139C" w:rsidRPr="004835C2" w:rsidRDefault="0038139C" w:rsidP="004835C2">
      <w:pPr>
        <w:spacing w:line="360" w:lineRule="auto"/>
        <w:contextualSpacing/>
        <w:rPr>
          <w:rFonts w:ascii="Century Gothic" w:eastAsia="Times New Roman" w:hAnsi="Century Gothic"/>
          <w:sz w:val="22"/>
          <w:szCs w:val="22"/>
        </w:rPr>
      </w:pPr>
    </w:p>
    <w:p w14:paraId="2B07BDF8" w14:textId="77777777" w:rsidR="0038139C" w:rsidRPr="004835C2" w:rsidRDefault="0038139C" w:rsidP="004835C2">
      <w:pPr>
        <w:spacing w:line="360" w:lineRule="auto"/>
        <w:contextualSpacing/>
        <w:rPr>
          <w:rFonts w:ascii="Century Gothic" w:eastAsia="Times New Roman" w:hAnsi="Century Gothic"/>
          <w:sz w:val="22"/>
          <w:szCs w:val="22"/>
        </w:rPr>
      </w:pPr>
    </w:p>
    <w:p w14:paraId="630FA344" w14:textId="77777777" w:rsidR="0038139C" w:rsidRPr="004835C2" w:rsidRDefault="0038139C" w:rsidP="004835C2">
      <w:pPr>
        <w:spacing w:line="360" w:lineRule="auto"/>
        <w:contextualSpacing/>
        <w:rPr>
          <w:rFonts w:ascii="Century Gothic" w:eastAsia="Times New Roman" w:hAnsi="Century Gothic"/>
          <w:sz w:val="22"/>
          <w:szCs w:val="22"/>
        </w:rPr>
      </w:pPr>
    </w:p>
    <w:p w14:paraId="69F74F2D" w14:textId="77777777" w:rsidR="0038139C" w:rsidRPr="004835C2" w:rsidRDefault="0038139C" w:rsidP="004835C2">
      <w:pPr>
        <w:spacing w:line="360" w:lineRule="auto"/>
        <w:contextualSpacing/>
        <w:rPr>
          <w:rFonts w:ascii="Century Gothic" w:eastAsia="Times New Roman" w:hAnsi="Century Gothic"/>
          <w:sz w:val="22"/>
          <w:szCs w:val="22"/>
        </w:rPr>
      </w:pPr>
    </w:p>
    <w:p w14:paraId="4FA56BA1" w14:textId="77777777" w:rsidR="0038139C" w:rsidRPr="004835C2" w:rsidRDefault="0038139C" w:rsidP="004835C2">
      <w:pPr>
        <w:spacing w:line="360" w:lineRule="auto"/>
        <w:contextualSpacing/>
        <w:rPr>
          <w:rFonts w:ascii="Century Gothic" w:eastAsia="Times New Roman" w:hAnsi="Century Gothic"/>
          <w:sz w:val="22"/>
          <w:szCs w:val="22"/>
        </w:rPr>
      </w:pPr>
    </w:p>
    <w:p w14:paraId="181EEA1D" w14:textId="77777777" w:rsidR="0038139C" w:rsidRPr="004835C2" w:rsidRDefault="0038139C" w:rsidP="004835C2">
      <w:pPr>
        <w:spacing w:line="360" w:lineRule="auto"/>
        <w:contextualSpacing/>
        <w:rPr>
          <w:rFonts w:ascii="Century Gothic" w:eastAsia="Times New Roman" w:hAnsi="Century Gothic"/>
          <w:sz w:val="22"/>
          <w:szCs w:val="22"/>
        </w:rPr>
      </w:pPr>
    </w:p>
    <w:p w14:paraId="75082037" w14:textId="77777777" w:rsidR="0038139C" w:rsidRPr="004835C2" w:rsidRDefault="001C0BCF" w:rsidP="004835C2">
      <w:pPr>
        <w:spacing w:line="360" w:lineRule="auto"/>
        <w:ind w:right="6"/>
        <w:contextualSpacing/>
        <w:jc w:val="center"/>
        <w:rPr>
          <w:rFonts w:ascii="Century Gothic" w:hAnsi="Century Gothic"/>
          <w:b/>
          <w:sz w:val="22"/>
          <w:szCs w:val="22"/>
        </w:rPr>
      </w:pPr>
      <w:r w:rsidRPr="004835C2">
        <w:rPr>
          <w:rFonts w:ascii="Century Gothic" w:hAnsi="Century Gothic"/>
          <w:sz w:val="22"/>
          <w:szCs w:val="22"/>
        </w:rPr>
        <w:lastRenderedPageBreak/>
        <w:t xml:space="preserve">Page </w:t>
      </w:r>
      <w:r w:rsidRPr="004835C2">
        <w:rPr>
          <w:rFonts w:ascii="Century Gothic" w:hAnsi="Century Gothic"/>
          <w:b/>
          <w:sz w:val="22"/>
          <w:szCs w:val="22"/>
        </w:rPr>
        <w:t>6</w:t>
      </w:r>
      <w:r w:rsidRPr="004835C2">
        <w:rPr>
          <w:rFonts w:ascii="Century Gothic" w:hAnsi="Century Gothic"/>
          <w:sz w:val="22"/>
          <w:szCs w:val="22"/>
        </w:rPr>
        <w:t xml:space="preserve"> of </w:t>
      </w:r>
      <w:r w:rsidRPr="004835C2">
        <w:rPr>
          <w:rFonts w:ascii="Century Gothic" w:hAnsi="Century Gothic"/>
          <w:b/>
          <w:sz w:val="22"/>
          <w:szCs w:val="22"/>
        </w:rPr>
        <w:t>13</w:t>
      </w:r>
    </w:p>
    <w:p w14:paraId="53C8DB56" w14:textId="77777777" w:rsidR="0038139C" w:rsidRPr="004835C2" w:rsidRDefault="0038139C" w:rsidP="004835C2">
      <w:pPr>
        <w:spacing w:line="360" w:lineRule="auto"/>
        <w:ind w:right="6"/>
        <w:contextualSpacing/>
        <w:jc w:val="center"/>
        <w:rPr>
          <w:rFonts w:ascii="Century Gothic" w:hAnsi="Century Gothic"/>
          <w:b/>
          <w:sz w:val="22"/>
          <w:szCs w:val="22"/>
        </w:rPr>
        <w:sectPr w:rsidR="0038139C" w:rsidRPr="004835C2">
          <w:pgSz w:w="11900" w:h="16838"/>
          <w:pgMar w:top="1435" w:right="1440" w:bottom="418" w:left="1440" w:header="0" w:footer="0" w:gutter="0"/>
          <w:cols w:space="0" w:equalWidth="0">
            <w:col w:w="9026"/>
          </w:cols>
          <w:docGrid w:linePitch="360"/>
        </w:sectPr>
      </w:pPr>
    </w:p>
    <w:p w14:paraId="5B9347BC" w14:textId="77777777" w:rsidR="0038139C" w:rsidRPr="004835C2" w:rsidRDefault="001C0BCF" w:rsidP="004835C2">
      <w:pPr>
        <w:numPr>
          <w:ilvl w:val="0"/>
          <w:numId w:val="11"/>
        </w:numPr>
        <w:tabs>
          <w:tab w:val="left" w:pos="1440"/>
        </w:tabs>
        <w:spacing w:line="360" w:lineRule="auto"/>
        <w:ind w:left="1440" w:hanging="873"/>
        <w:contextualSpacing/>
        <w:rPr>
          <w:rFonts w:ascii="Century Gothic" w:eastAsia="Arial" w:hAnsi="Century Gothic"/>
          <w:b/>
          <w:sz w:val="22"/>
          <w:szCs w:val="22"/>
        </w:rPr>
      </w:pPr>
      <w:bookmarkStart w:id="6" w:name="page7"/>
      <w:bookmarkEnd w:id="6"/>
      <w:r w:rsidRPr="004835C2">
        <w:rPr>
          <w:rFonts w:ascii="Century Gothic" w:eastAsia="Arial" w:hAnsi="Century Gothic"/>
          <w:b/>
          <w:sz w:val="22"/>
          <w:szCs w:val="22"/>
        </w:rPr>
        <w:lastRenderedPageBreak/>
        <w:t>POLICY CONTENT</w:t>
      </w:r>
    </w:p>
    <w:p w14:paraId="3C33DACD" w14:textId="77777777" w:rsidR="0038139C" w:rsidRPr="004835C2" w:rsidRDefault="0038139C" w:rsidP="004835C2">
      <w:pPr>
        <w:spacing w:line="360" w:lineRule="auto"/>
        <w:contextualSpacing/>
        <w:rPr>
          <w:rFonts w:ascii="Century Gothic" w:eastAsia="Times New Roman" w:hAnsi="Century Gothic"/>
          <w:sz w:val="22"/>
          <w:szCs w:val="22"/>
        </w:rPr>
      </w:pPr>
    </w:p>
    <w:p w14:paraId="2C5DCCB5" w14:textId="5A90343E" w:rsidR="0038139C" w:rsidRPr="004835C2" w:rsidRDefault="001C0BCF" w:rsidP="004835C2">
      <w:pPr>
        <w:spacing w:line="360" w:lineRule="auto"/>
        <w:ind w:left="580" w:right="46" w:hanging="6"/>
        <w:contextualSpacing/>
        <w:jc w:val="both"/>
        <w:rPr>
          <w:rFonts w:ascii="Century Gothic" w:eastAsia="Arial" w:hAnsi="Century Gothic"/>
          <w:sz w:val="22"/>
          <w:szCs w:val="22"/>
        </w:rPr>
      </w:pPr>
      <w:r w:rsidRPr="004835C2">
        <w:rPr>
          <w:rFonts w:ascii="Century Gothic" w:eastAsia="Arial" w:hAnsi="Century Gothic"/>
          <w:sz w:val="22"/>
          <w:szCs w:val="22"/>
        </w:rPr>
        <w:t>The</w:t>
      </w:r>
      <w:r w:rsidRPr="004835C2">
        <w:rPr>
          <w:rFonts w:ascii="Century Gothic" w:eastAsia="Times New Roman" w:hAnsi="Century Gothic"/>
          <w:sz w:val="22"/>
          <w:szCs w:val="22"/>
        </w:rPr>
        <w:t xml:space="preserve"> </w:t>
      </w:r>
      <w:r w:rsidRPr="004835C2">
        <w:rPr>
          <w:rFonts w:ascii="Century Gothic" w:eastAsia="Arial" w:hAnsi="Century Gothic"/>
          <w:sz w:val="22"/>
          <w:szCs w:val="22"/>
        </w:rPr>
        <w:t xml:space="preserve">responsibility for implementing affirmative action measures and ensuring compliance with the provisions of the Employment Equity Act 55 of 1998 rests with the Municipal Manager or his / her delegated assignee(s). </w:t>
      </w:r>
      <w:r w:rsidR="004F4BF0" w:rsidRPr="004835C2">
        <w:rPr>
          <w:rFonts w:ascii="Century Gothic" w:eastAsia="Arial" w:hAnsi="Century Gothic"/>
          <w:sz w:val="22"/>
          <w:szCs w:val="22"/>
        </w:rPr>
        <w:t>A</w:t>
      </w:r>
      <w:r w:rsidRPr="004835C2">
        <w:rPr>
          <w:rFonts w:ascii="Century Gothic" w:eastAsia="Arial" w:hAnsi="Century Gothic"/>
          <w:sz w:val="22"/>
          <w:szCs w:val="22"/>
        </w:rPr>
        <w:t xml:space="preserve">ffirmative </w:t>
      </w:r>
      <w:r w:rsidR="004F4BF0" w:rsidRPr="004835C2">
        <w:rPr>
          <w:rFonts w:ascii="Century Gothic" w:eastAsia="Arial" w:hAnsi="Century Gothic"/>
          <w:sz w:val="22"/>
          <w:szCs w:val="22"/>
        </w:rPr>
        <w:t>a</w:t>
      </w:r>
      <w:r w:rsidRPr="004835C2">
        <w:rPr>
          <w:rFonts w:ascii="Century Gothic" w:eastAsia="Arial" w:hAnsi="Century Gothic"/>
          <w:sz w:val="22"/>
          <w:szCs w:val="22"/>
        </w:rPr>
        <w:t>ction</w:t>
      </w:r>
    </w:p>
    <w:p w14:paraId="2582F440" w14:textId="77777777" w:rsidR="0038139C" w:rsidRPr="004835C2" w:rsidRDefault="0038139C" w:rsidP="004835C2">
      <w:pPr>
        <w:spacing w:line="360" w:lineRule="auto"/>
        <w:contextualSpacing/>
        <w:rPr>
          <w:rFonts w:ascii="Century Gothic" w:eastAsia="Times New Roman" w:hAnsi="Century Gothic"/>
          <w:sz w:val="22"/>
          <w:szCs w:val="22"/>
        </w:rPr>
      </w:pPr>
    </w:p>
    <w:p w14:paraId="2BE11371" w14:textId="15FE00E8" w:rsidR="0038139C" w:rsidRPr="004835C2" w:rsidRDefault="004F4BF0" w:rsidP="004835C2">
      <w:pPr>
        <w:numPr>
          <w:ilvl w:val="0"/>
          <w:numId w:val="12"/>
        </w:numPr>
        <w:tabs>
          <w:tab w:val="left" w:pos="1072"/>
        </w:tabs>
        <w:spacing w:line="360" w:lineRule="auto"/>
        <w:ind w:left="580" w:right="46" w:hanging="6"/>
        <w:contextualSpacing/>
        <w:jc w:val="both"/>
        <w:rPr>
          <w:rFonts w:ascii="Century Gothic" w:eastAsia="Arial" w:hAnsi="Century Gothic"/>
          <w:sz w:val="22"/>
          <w:szCs w:val="22"/>
        </w:rPr>
      </w:pPr>
      <w:r w:rsidRPr="004835C2">
        <w:rPr>
          <w:rFonts w:ascii="Century Gothic" w:eastAsia="Arial" w:hAnsi="Century Gothic"/>
          <w:sz w:val="22"/>
          <w:szCs w:val="22"/>
        </w:rPr>
        <w:t>M</w:t>
      </w:r>
      <w:r w:rsidR="001C0BCF" w:rsidRPr="004835C2">
        <w:rPr>
          <w:rFonts w:ascii="Century Gothic" w:eastAsia="Arial" w:hAnsi="Century Gothic"/>
          <w:sz w:val="22"/>
          <w:szCs w:val="22"/>
        </w:rPr>
        <w:t>easures</w:t>
      </w:r>
      <w:r w:rsidRPr="004835C2">
        <w:rPr>
          <w:rFonts w:ascii="Century Gothic" w:eastAsia="Arial" w:hAnsi="Century Gothic"/>
          <w:sz w:val="22"/>
          <w:szCs w:val="22"/>
        </w:rPr>
        <w:t xml:space="preserve"> </w:t>
      </w:r>
      <w:r w:rsidR="001C0BCF" w:rsidRPr="004835C2">
        <w:rPr>
          <w:rFonts w:ascii="Century Gothic" w:eastAsia="Arial" w:hAnsi="Century Gothic"/>
          <w:sz w:val="22"/>
          <w:szCs w:val="22"/>
        </w:rPr>
        <w:t xml:space="preserve">have been identified and developed to address employment barriers and under-representation identified during the analysis and review of employment policies, practices, procedures and </w:t>
      </w:r>
      <w:r w:rsidRPr="004835C2">
        <w:rPr>
          <w:rFonts w:ascii="Century Gothic" w:eastAsia="Arial" w:hAnsi="Century Gothic"/>
          <w:sz w:val="22"/>
          <w:szCs w:val="22"/>
        </w:rPr>
        <w:t xml:space="preserve">the </w:t>
      </w:r>
      <w:r w:rsidR="001C0BCF" w:rsidRPr="004835C2">
        <w:rPr>
          <w:rFonts w:ascii="Century Gothic" w:eastAsia="Arial" w:hAnsi="Century Gothic"/>
          <w:sz w:val="22"/>
          <w:szCs w:val="22"/>
        </w:rPr>
        <w:t>working environment of the Municipality. The measures relate to, but are not limited to the following:</w:t>
      </w:r>
    </w:p>
    <w:p w14:paraId="74B3A7DF" w14:textId="77777777" w:rsidR="0038139C" w:rsidRPr="004835C2" w:rsidRDefault="0038139C" w:rsidP="004835C2">
      <w:pPr>
        <w:spacing w:line="360" w:lineRule="auto"/>
        <w:contextualSpacing/>
        <w:rPr>
          <w:rFonts w:ascii="Century Gothic" w:eastAsia="Arial" w:hAnsi="Century Gothic"/>
          <w:sz w:val="22"/>
          <w:szCs w:val="22"/>
        </w:rPr>
      </w:pPr>
    </w:p>
    <w:p w14:paraId="2B3BFD57" w14:textId="77777777" w:rsidR="0038139C" w:rsidRPr="004835C2" w:rsidRDefault="001C0BCF" w:rsidP="004835C2">
      <w:pPr>
        <w:numPr>
          <w:ilvl w:val="1"/>
          <w:numId w:val="12"/>
        </w:numPr>
        <w:tabs>
          <w:tab w:val="left" w:pos="1440"/>
        </w:tabs>
        <w:spacing w:line="360" w:lineRule="auto"/>
        <w:ind w:left="1440" w:hanging="307"/>
        <w:contextualSpacing/>
        <w:rPr>
          <w:rFonts w:ascii="Century Gothic" w:eastAsia="Arial" w:hAnsi="Century Gothic"/>
          <w:sz w:val="22"/>
          <w:szCs w:val="22"/>
        </w:rPr>
      </w:pPr>
      <w:r w:rsidRPr="004835C2">
        <w:rPr>
          <w:rFonts w:ascii="Century Gothic" w:eastAsia="Arial" w:hAnsi="Century Gothic"/>
          <w:b/>
          <w:sz w:val="22"/>
          <w:szCs w:val="22"/>
        </w:rPr>
        <w:t>Affirmative Action Measures</w:t>
      </w:r>
    </w:p>
    <w:p w14:paraId="3772B8AA" w14:textId="77777777" w:rsidR="0038139C" w:rsidRPr="004835C2" w:rsidRDefault="0038139C" w:rsidP="004835C2">
      <w:pPr>
        <w:spacing w:line="360" w:lineRule="auto"/>
        <w:contextualSpacing/>
        <w:rPr>
          <w:rFonts w:ascii="Century Gothic" w:eastAsia="Times New Roman" w:hAnsi="Century Gothic"/>
          <w:sz w:val="22"/>
          <w:szCs w:val="22"/>
        </w:rPr>
      </w:pPr>
    </w:p>
    <w:p w14:paraId="4723253A" w14:textId="77777777" w:rsidR="0038139C" w:rsidRPr="004835C2" w:rsidRDefault="001C0BCF" w:rsidP="004835C2">
      <w:pPr>
        <w:numPr>
          <w:ilvl w:val="0"/>
          <w:numId w:val="13"/>
        </w:numPr>
        <w:tabs>
          <w:tab w:val="left" w:pos="2160"/>
        </w:tabs>
        <w:spacing w:line="360" w:lineRule="auto"/>
        <w:ind w:left="2160" w:hanging="319"/>
        <w:contextualSpacing/>
        <w:rPr>
          <w:rFonts w:ascii="Century Gothic" w:eastAsia="Segoe UI Symbol" w:hAnsi="Century Gothic"/>
          <w:sz w:val="22"/>
          <w:szCs w:val="22"/>
        </w:rPr>
      </w:pPr>
      <w:r w:rsidRPr="004835C2">
        <w:rPr>
          <w:rFonts w:ascii="Century Gothic" w:eastAsia="Arial" w:hAnsi="Century Gothic"/>
          <w:b/>
          <w:i/>
          <w:sz w:val="22"/>
          <w:szCs w:val="22"/>
        </w:rPr>
        <w:t>Increasing the pool of available candidates</w:t>
      </w:r>
    </w:p>
    <w:p w14:paraId="2A580940" w14:textId="77777777" w:rsidR="0038139C" w:rsidRPr="004835C2" w:rsidRDefault="0038139C" w:rsidP="004835C2">
      <w:pPr>
        <w:spacing w:line="360" w:lineRule="auto"/>
        <w:contextualSpacing/>
        <w:rPr>
          <w:rFonts w:ascii="Century Gothic" w:eastAsia="Times New Roman" w:hAnsi="Century Gothic"/>
          <w:sz w:val="22"/>
          <w:szCs w:val="22"/>
        </w:rPr>
      </w:pPr>
    </w:p>
    <w:p w14:paraId="0E67944D" w14:textId="336896BC" w:rsidR="0038139C" w:rsidRPr="004835C2" w:rsidRDefault="001C0BCF" w:rsidP="004835C2">
      <w:pPr>
        <w:spacing w:line="360" w:lineRule="auto"/>
        <w:ind w:left="1843"/>
        <w:contextualSpacing/>
        <w:rPr>
          <w:rFonts w:ascii="Century Gothic" w:eastAsia="Courier New" w:hAnsi="Century Gothic"/>
          <w:color w:val="4472C4" w:themeColor="accent1"/>
          <w:sz w:val="22"/>
          <w:szCs w:val="22"/>
        </w:rPr>
      </w:pPr>
      <w:r w:rsidRPr="004835C2">
        <w:rPr>
          <w:rFonts w:ascii="Century Gothic" w:eastAsia="Arial" w:hAnsi="Century Gothic"/>
          <w:sz w:val="22"/>
          <w:szCs w:val="22"/>
        </w:rPr>
        <w:t>A policy on recruitment has been adopted which provides for the internal and external recruitment of suitable candidates from designated groups. A concerted effort will further be made to increase the level of interest of potential candidates from designated groups in applying for vacancies.</w:t>
      </w:r>
      <w:r w:rsidR="00452465" w:rsidRPr="004835C2">
        <w:rPr>
          <w:rFonts w:ascii="Century Gothic" w:eastAsia="Arial" w:hAnsi="Century Gothic"/>
          <w:sz w:val="22"/>
          <w:szCs w:val="22"/>
        </w:rPr>
        <w:t xml:space="preserve"> </w:t>
      </w:r>
      <w:r w:rsidR="00452465" w:rsidRPr="004835C2">
        <w:rPr>
          <w:rFonts w:ascii="Century Gothic" w:eastAsia="Arial" w:hAnsi="Century Gothic"/>
          <w:sz w:val="22"/>
          <w:szCs w:val="22"/>
        </w:rPr>
        <w:br/>
        <w:t>The appointment of interns/students/temporary workers within under-represented groups may ensure a permanent representative workforce in future.</w:t>
      </w:r>
    </w:p>
    <w:p w14:paraId="36B0FC5B" w14:textId="77777777" w:rsidR="0038139C" w:rsidRPr="004835C2" w:rsidRDefault="0038139C" w:rsidP="004835C2">
      <w:pPr>
        <w:spacing w:line="360" w:lineRule="auto"/>
        <w:contextualSpacing/>
        <w:rPr>
          <w:rFonts w:ascii="Century Gothic" w:eastAsia="Times New Roman" w:hAnsi="Century Gothic"/>
          <w:sz w:val="22"/>
          <w:szCs w:val="22"/>
        </w:rPr>
      </w:pPr>
    </w:p>
    <w:p w14:paraId="3ECDF33E" w14:textId="77777777" w:rsidR="0038139C" w:rsidRPr="004835C2" w:rsidRDefault="001C0BCF" w:rsidP="004835C2">
      <w:pPr>
        <w:numPr>
          <w:ilvl w:val="0"/>
          <w:numId w:val="14"/>
        </w:numPr>
        <w:tabs>
          <w:tab w:val="left" w:pos="2160"/>
        </w:tabs>
        <w:spacing w:line="360" w:lineRule="auto"/>
        <w:ind w:left="2160" w:hanging="319"/>
        <w:contextualSpacing/>
        <w:rPr>
          <w:rFonts w:ascii="Century Gothic" w:eastAsia="Segoe UI Symbol" w:hAnsi="Century Gothic"/>
          <w:sz w:val="22"/>
          <w:szCs w:val="22"/>
        </w:rPr>
      </w:pPr>
      <w:r w:rsidRPr="004835C2">
        <w:rPr>
          <w:rFonts w:ascii="Century Gothic" w:eastAsia="Arial" w:hAnsi="Century Gothic"/>
          <w:b/>
          <w:i/>
          <w:sz w:val="22"/>
          <w:szCs w:val="22"/>
        </w:rPr>
        <w:t>Appointment of employees from designated groups</w:t>
      </w:r>
    </w:p>
    <w:p w14:paraId="7DF97699" w14:textId="77777777" w:rsidR="0038139C" w:rsidRPr="004835C2" w:rsidRDefault="0038139C" w:rsidP="004835C2">
      <w:pPr>
        <w:spacing w:line="360" w:lineRule="auto"/>
        <w:contextualSpacing/>
        <w:rPr>
          <w:rFonts w:ascii="Century Gothic" w:eastAsia="Times New Roman" w:hAnsi="Century Gothic"/>
          <w:sz w:val="22"/>
          <w:szCs w:val="22"/>
        </w:rPr>
      </w:pPr>
    </w:p>
    <w:p w14:paraId="6647CD0E" w14:textId="31B51903" w:rsidR="0038139C" w:rsidRPr="004835C2" w:rsidRDefault="001C0BCF" w:rsidP="004835C2">
      <w:pPr>
        <w:spacing w:line="360" w:lineRule="auto"/>
        <w:ind w:left="1860" w:right="46" w:hanging="6"/>
        <w:contextualSpacing/>
        <w:jc w:val="both"/>
        <w:rPr>
          <w:rFonts w:ascii="Century Gothic" w:eastAsia="Arial" w:hAnsi="Century Gothic"/>
          <w:sz w:val="22"/>
          <w:szCs w:val="22"/>
        </w:rPr>
      </w:pPr>
      <w:r w:rsidRPr="004835C2">
        <w:rPr>
          <w:rFonts w:ascii="Century Gothic" w:eastAsia="Arial" w:hAnsi="Century Gothic"/>
          <w:sz w:val="22"/>
          <w:szCs w:val="22"/>
        </w:rPr>
        <w:t>Existing policies have been scrutinised to identify employment barriers to members of designated groups</w:t>
      </w:r>
      <w:r w:rsidR="00C25150" w:rsidRPr="004835C2">
        <w:rPr>
          <w:rFonts w:ascii="Century Gothic" w:eastAsia="Arial" w:hAnsi="Century Gothic"/>
          <w:sz w:val="22"/>
          <w:szCs w:val="22"/>
        </w:rPr>
        <w:t>.</w:t>
      </w:r>
      <w:r w:rsidR="004172D9" w:rsidRPr="004835C2">
        <w:rPr>
          <w:rFonts w:ascii="Century Gothic" w:eastAsia="Arial" w:hAnsi="Century Gothic"/>
          <w:sz w:val="22"/>
          <w:szCs w:val="22"/>
        </w:rPr>
        <w:t xml:space="preserve"> </w:t>
      </w:r>
      <w:r w:rsidR="00C25150" w:rsidRPr="004835C2">
        <w:rPr>
          <w:rFonts w:ascii="Century Gothic" w:eastAsia="Arial" w:hAnsi="Century Gothic"/>
          <w:sz w:val="22"/>
          <w:szCs w:val="22"/>
        </w:rPr>
        <w:t>A</w:t>
      </w:r>
      <w:r w:rsidRPr="004835C2">
        <w:rPr>
          <w:rFonts w:ascii="Century Gothic" w:eastAsia="Arial" w:hAnsi="Century Gothic"/>
          <w:sz w:val="22"/>
          <w:szCs w:val="22"/>
        </w:rPr>
        <w:t>ppointment and selection policies should increase the possibility of appointing candidates from designated groups in employment categories and levels where they are under-represented. This would include transparent, fair and unbiased selection criteria</w:t>
      </w:r>
      <w:r w:rsidR="00C25150" w:rsidRPr="004835C2">
        <w:rPr>
          <w:rFonts w:ascii="Century Gothic" w:eastAsia="Arial" w:hAnsi="Century Gothic"/>
          <w:sz w:val="22"/>
          <w:szCs w:val="22"/>
        </w:rPr>
        <w:t>.</w:t>
      </w:r>
      <w:r w:rsidRPr="004835C2">
        <w:rPr>
          <w:rFonts w:ascii="Century Gothic" w:eastAsia="Arial" w:hAnsi="Century Gothic"/>
          <w:sz w:val="22"/>
          <w:szCs w:val="22"/>
        </w:rPr>
        <w:t xml:space="preserve"> These would help contribute to the appointment of suitable candidates from designated groups. Further efforts will include:</w:t>
      </w:r>
    </w:p>
    <w:p w14:paraId="6B928D7E" w14:textId="77777777" w:rsidR="0038139C" w:rsidRPr="004835C2" w:rsidRDefault="0038139C" w:rsidP="004835C2">
      <w:pPr>
        <w:spacing w:line="360" w:lineRule="auto"/>
        <w:contextualSpacing/>
        <w:rPr>
          <w:rFonts w:ascii="Century Gothic" w:eastAsia="Times New Roman" w:hAnsi="Century Gothic"/>
          <w:sz w:val="22"/>
          <w:szCs w:val="22"/>
        </w:rPr>
      </w:pPr>
    </w:p>
    <w:p w14:paraId="704AFAD4" w14:textId="77777777" w:rsidR="0038139C" w:rsidRPr="004835C2" w:rsidRDefault="001C0BCF" w:rsidP="004835C2">
      <w:pPr>
        <w:numPr>
          <w:ilvl w:val="0"/>
          <w:numId w:val="15"/>
        </w:numPr>
        <w:tabs>
          <w:tab w:val="left" w:pos="2890"/>
        </w:tabs>
        <w:spacing w:line="360" w:lineRule="auto"/>
        <w:ind w:left="2420" w:right="46" w:hanging="9"/>
        <w:contextualSpacing/>
        <w:jc w:val="both"/>
        <w:rPr>
          <w:rFonts w:ascii="Century Gothic" w:eastAsia="Courier New" w:hAnsi="Century Gothic"/>
          <w:sz w:val="22"/>
          <w:szCs w:val="22"/>
        </w:rPr>
      </w:pPr>
      <w:r w:rsidRPr="004835C2">
        <w:rPr>
          <w:rFonts w:ascii="Century Gothic" w:eastAsia="Arial" w:hAnsi="Century Gothic"/>
          <w:sz w:val="22"/>
          <w:szCs w:val="22"/>
        </w:rPr>
        <w:lastRenderedPageBreak/>
        <w:t>The review of employment application forms and contracts so that all discriminatory or prejudicial provisions and clauses are removed.</w:t>
      </w:r>
    </w:p>
    <w:p w14:paraId="07859220" w14:textId="77777777" w:rsidR="0038139C" w:rsidRPr="004835C2" w:rsidRDefault="0038139C" w:rsidP="004835C2">
      <w:pPr>
        <w:spacing w:line="360" w:lineRule="auto"/>
        <w:contextualSpacing/>
        <w:rPr>
          <w:rFonts w:ascii="Century Gothic" w:eastAsia="Times New Roman" w:hAnsi="Century Gothic"/>
          <w:sz w:val="22"/>
          <w:szCs w:val="22"/>
        </w:rPr>
      </w:pPr>
    </w:p>
    <w:p w14:paraId="2A4399E3" w14:textId="77777777" w:rsidR="0038139C" w:rsidRPr="004835C2" w:rsidRDefault="001C0BCF" w:rsidP="004835C2">
      <w:pPr>
        <w:numPr>
          <w:ilvl w:val="0"/>
          <w:numId w:val="16"/>
        </w:numPr>
        <w:tabs>
          <w:tab w:val="left" w:pos="2890"/>
        </w:tabs>
        <w:spacing w:line="360" w:lineRule="auto"/>
        <w:ind w:left="2420" w:right="46" w:hanging="9"/>
        <w:contextualSpacing/>
        <w:jc w:val="both"/>
        <w:rPr>
          <w:rFonts w:ascii="Century Gothic" w:eastAsia="Courier New" w:hAnsi="Century Gothic"/>
          <w:sz w:val="22"/>
          <w:szCs w:val="22"/>
        </w:rPr>
      </w:pPr>
      <w:r w:rsidRPr="004835C2">
        <w:rPr>
          <w:rFonts w:ascii="Century Gothic" w:eastAsia="Arial" w:hAnsi="Century Gothic"/>
          <w:sz w:val="22"/>
          <w:szCs w:val="22"/>
        </w:rPr>
        <w:t>Increased awareness that psychometric tests and evaluation methods tend to be culturally biased and discriminatory and have low predictive validity of true ability of candidates to perform in a work environment.</w:t>
      </w:r>
    </w:p>
    <w:p w14:paraId="7E735F25" w14:textId="77777777" w:rsidR="0038139C" w:rsidRPr="004835C2" w:rsidRDefault="0038139C" w:rsidP="004835C2">
      <w:pPr>
        <w:spacing w:line="360" w:lineRule="auto"/>
        <w:contextualSpacing/>
        <w:rPr>
          <w:rFonts w:ascii="Century Gothic" w:eastAsia="Times New Roman" w:hAnsi="Century Gothic"/>
          <w:sz w:val="22"/>
          <w:szCs w:val="22"/>
        </w:rPr>
      </w:pPr>
    </w:p>
    <w:p w14:paraId="2B160BCC" w14:textId="77777777" w:rsidR="0038139C" w:rsidRPr="004835C2" w:rsidRDefault="001C0BCF" w:rsidP="004835C2">
      <w:pPr>
        <w:numPr>
          <w:ilvl w:val="0"/>
          <w:numId w:val="17"/>
        </w:numPr>
        <w:tabs>
          <w:tab w:val="left" w:pos="2890"/>
        </w:tabs>
        <w:spacing w:line="360" w:lineRule="auto"/>
        <w:ind w:left="2420" w:right="46" w:hanging="9"/>
        <w:contextualSpacing/>
        <w:jc w:val="both"/>
        <w:rPr>
          <w:rFonts w:ascii="Century Gothic" w:eastAsia="Courier New" w:hAnsi="Century Gothic"/>
          <w:sz w:val="22"/>
          <w:szCs w:val="22"/>
        </w:rPr>
      </w:pPr>
      <w:r w:rsidRPr="004835C2">
        <w:rPr>
          <w:rFonts w:ascii="Century Gothic" w:eastAsia="Arial" w:hAnsi="Century Gothic"/>
          <w:sz w:val="22"/>
          <w:szCs w:val="22"/>
        </w:rPr>
        <w:t>The use of competency-based recruitment and selection methods whereby the potential of the candidate and the ability to perform the job plays an increasingly prominent role.</w:t>
      </w:r>
    </w:p>
    <w:p w14:paraId="07CF669B" w14:textId="77777777" w:rsidR="0038139C" w:rsidRPr="004835C2" w:rsidRDefault="0038139C" w:rsidP="004835C2">
      <w:pPr>
        <w:spacing w:line="360" w:lineRule="auto"/>
        <w:contextualSpacing/>
        <w:rPr>
          <w:rFonts w:ascii="Century Gothic" w:eastAsia="Times New Roman" w:hAnsi="Century Gothic"/>
          <w:sz w:val="22"/>
          <w:szCs w:val="22"/>
        </w:rPr>
      </w:pPr>
    </w:p>
    <w:p w14:paraId="27FDEF03" w14:textId="1883409E" w:rsidR="0038139C" w:rsidRPr="004835C2" w:rsidRDefault="001C0BCF" w:rsidP="004835C2">
      <w:pPr>
        <w:numPr>
          <w:ilvl w:val="0"/>
          <w:numId w:val="18"/>
        </w:numPr>
        <w:tabs>
          <w:tab w:val="left" w:pos="2880"/>
        </w:tabs>
        <w:spacing w:line="360" w:lineRule="auto"/>
        <w:ind w:left="2880" w:hanging="469"/>
        <w:contextualSpacing/>
        <w:rPr>
          <w:rFonts w:ascii="Century Gothic" w:eastAsia="Courier New" w:hAnsi="Century Gothic"/>
          <w:sz w:val="22"/>
          <w:szCs w:val="22"/>
        </w:rPr>
      </w:pPr>
      <w:r w:rsidRPr="004835C2">
        <w:rPr>
          <w:rFonts w:ascii="Century Gothic" w:eastAsia="Arial" w:hAnsi="Century Gothic"/>
          <w:sz w:val="22"/>
          <w:szCs w:val="22"/>
        </w:rPr>
        <w:t>Compliance with numerical targets and annual benchmarks.</w:t>
      </w:r>
      <w:r w:rsidR="00452465" w:rsidRPr="004835C2">
        <w:rPr>
          <w:rFonts w:ascii="Century Gothic" w:eastAsia="Arial" w:hAnsi="Century Gothic"/>
          <w:sz w:val="22"/>
          <w:szCs w:val="22"/>
        </w:rPr>
        <w:br/>
      </w:r>
    </w:p>
    <w:p w14:paraId="53C6FE96" w14:textId="77777777" w:rsidR="0038139C" w:rsidRPr="004835C2" w:rsidRDefault="001C0BCF" w:rsidP="004835C2">
      <w:pPr>
        <w:numPr>
          <w:ilvl w:val="0"/>
          <w:numId w:val="19"/>
        </w:numPr>
        <w:tabs>
          <w:tab w:val="left" w:pos="2890"/>
        </w:tabs>
        <w:spacing w:line="360" w:lineRule="auto"/>
        <w:ind w:left="2420" w:right="46" w:hanging="9"/>
        <w:contextualSpacing/>
        <w:jc w:val="both"/>
        <w:rPr>
          <w:rFonts w:ascii="Century Gothic" w:eastAsia="Courier New" w:hAnsi="Century Gothic"/>
          <w:sz w:val="22"/>
          <w:szCs w:val="22"/>
        </w:rPr>
      </w:pPr>
      <w:r w:rsidRPr="004835C2">
        <w:rPr>
          <w:rFonts w:ascii="Century Gothic" w:eastAsia="Arial" w:hAnsi="Century Gothic"/>
          <w:sz w:val="22"/>
          <w:szCs w:val="22"/>
        </w:rPr>
        <w:t xml:space="preserve">The advancement of designated </w:t>
      </w:r>
      <w:proofErr w:type="gramStart"/>
      <w:r w:rsidRPr="004835C2">
        <w:rPr>
          <w:rFonts w:ascii="Century Gothic" w:eastAsia="Arial" w:hAnsi="Century Gothic"/>
          <w:sz w:val="22"/>
          <w:szCs w:val="22"/>
        </w:rPr>
        <w:t>groups, but</w:t>
      </w:r>
      <w:proofErr w:type="gramEnd"/>
      <w:r w:rsidRPr="004835C2">
        <w:rPr>
          <w:rFonts w:ascii="Century Gothic" w:eastAsia="Arial" w:hAnsi="Century Gothic"/>
          <w:sz w:val="22"/>
          <w:szCs w:val="22"/>
        </w:rPr>
        <w:t xml:space="preserve"> bearing in mind that the Municipality will not resort to window-dressing, tokenism and favouritism.</w:t>
      </w:r>
    </w:p>
    <w:p w14:paraId="142198B0" w14:textId="77777777" w:rsidR="0038139C" w:rsidRPr="004835C2" w:rsidRDefault="0038139C" w:rsidP="004835C2">
      <w:pPr>
        <w:spacing w:line="360" w:lineRule="auto"/>
        <w:contextualSpacing/>
        <w:rPr>
          <w:rFonts w:ascii="Century Gothic" w:eastAsia="Times New Roman" w:hAnsi="Century Gothic"/>
          <w:sz w:val="22"/>
          <w:szCs w:val="22"/>
        </w:rPr>
      </w:pPr>
    </w:p>
    <w:p w14:paraId="47856104" w14:textId="1811A622" w:rsidR="0038139C" w:rsidRPr="004835C2" w:rsidRDefault="001C0BCF" w:rsidP="004835C2">
      <w:pPr>
        <w:numPr>
          <w:ilvl w:val="0"/>
          <w:numId w:val="20"/>
        </w:numPr>
        <w:tabs>
          <w:tab w:val="left" w:pos="2890"/>
        </w:tabs>
        <w:spacing w:line="360" w:lineRule="auto"/>
        <w:ind w:left="2420" w:right="46" w:hanging="9"/>
        <w:contextualSpacing/>
        <w:jc w:val="both"/>
        <w:rPr>
          <w:rFonts w:ascii="Century Gothic" w:eastAsia="Courier New" w:hAnsi="Century Gothic"/>
          <w:sz w:val="22"/>
          <w:szCs w:val="22"/>
        </w:rPr>
      </w:pPr>
      <w:r w:rsidRPr="004835C2">
        <w:rPr>
          <w:rFonts w:ascii="Century Gothic" w:eastAsia="Arial" w:hAnsi="Century Gothic"/>
          <w:sz w:val="22"/>
          <w:szCs w:val="22"/>
        </w:rPr>
        <w:t>Recognising that the appointment of members of designated groups will help create a more diverse workforce, which holds social and economic benefits for the Municipality.</w:t>
      </w:r>
    </w:p>
    <w:p w14:paraId="62E7C2CC" w14:textId="77777777" w:rsidR="0038139C" w:rsidRPr="004835C2" w:rsidRDefault="001C0BCF" w:rsidP="004835C2">
      <w:pPr>
        <w:spacing w:line="360" w:lineRule="auto"/>
        <w:ind w:right="6"/>
        <w:contextualSpacing/>
        <w:jc w:val="center"/>
        <w:rPr>
          <w:rFonts w:ascii="Century Gothic" w:hAnsi="Century Gothic"/>
          <w:b/>
          <w:sz w:val="22"/>
          <w:szCs w:val="22"/>
        </w:rPr>
      </w:pPr>
      <w:r w:rsidRPr="004835C2">
        <w:rPr>
          <w:rFonts w:ascii="Century Gothic" w:hAnsi="Century Gothic"/>
          <w:sz w:val="22"/>
          <w:szCs w:val="22"/>
        </w:rPr>
        <w:t xml:space="preserve">Page </w:t>
      </w:r>
      <w:r w:rsidRPr="004835C2">
        <w:rPr>
          <w:rFonts w:ascii="Century Gothic" w:hAnsi="Century Gothic"/>
          <w:b/>
          <w:sz w:val="22"/>
          <w:szCs w:val="22"/>
        </w:rPr>
        <w:t>7</w:t>
      </w:r>
      <w:r w:rsidRPr="004835C2">
        <w:rPr>
          <w:rFonts w:ascii="Century Gothic" w:hAnsi="Century Gothic"/>
          <w:sz w:val="22"/>
          <w:szCs w:val="22"/>
        </w:rPr>
        <w:t xml:space="preserve"> of </w:t>
      </w:r>
      <w:r w:rsidRPr="004835C2">
        <w:rPr>
          <w:rFonts w:ascii="Century Gothic" w:hAnsi="Century Gothic"/>
          <w:b/>
          <w:sz w:val="22"/>
          <w:szCs w:val="22"/>
        </w:rPr>
        <w:t>13</w:t>
      </w:r>
    </w:p>
    <w:p w14:paraId="7028FEF9" w14:textId="77777777" w:rsidR="0038139C" w:rsidRPr="004835C2" w:rsidRDefault="0038139C" w:rsidP="004835C2">
      <w:pPr>
        <w:spacing w:line="360" w:lineRule="auto"/>
        <w:ind w:right="6"/>
        <w:contextualSpacing/>
        <w:jc w:val="center"/>
        <w:rPr>
          <w:rFonts w:ascii="Century Gothic" w:hAnsi="Century Gothic"/>
          <w:b/>
          <w:sz w:val="22"/>
          <w:szCs w:val="22"/>
        </w:rPr>
        <w:sectPr w:rsidR="0038139C" w:rsidRPr="004835C2">
          <w:pgSz w:w="11900" w:h="16838"/>
          <w:pgMar w:top="1435" w:right="1440" w:bottom="418" w:left="1440" w:header="0" w:footer="0" w:gutter="0"/>
          <w:cols w:space="0" w:equalWidth="0">
            <w:col w:w="9026"/>
          </w:cols>
          <w:docGrid w:linePitch="360"/>
        </w:sectPr>
      </w:pPr>
    </w:p>
    <w:p w14:paraId="6FCA81C0" w14:textId="77777777" w:rsidR="0038139C" w:rsidRPr="004835C2" w:rsidRDefault="0038139C" w:rsidP="004835C2">
      <w:pPr>
        <w:spacing w:line="360" w:lineRule="auto"/>
        <w:contextualSpacing/>
        <w:rPr>
          <w:rFonts w:ascii="Century Gothic" w:eastAsia="Times New Roman" w:hAnsi="Century Gothic"/>
          <w:sz w:val="22"/>
          <w:szCs w:val="22"/>
        </w:rPr>
      </w:pPr>
      <w:bookmarkStart w:id="7" w:name="page8"/>
      <w:bookmarkEnd w:id="7"/>
    </w:p>
    <w:p w14:paraId="46E0A726" w14:textId="77777777" w:rsidR="0038139C" w:rsidRPr="004835C2" w:rsidRDefault="001C0BCF" w:rsidP="004835C2">
      <w:pPr>
        <w:numPr>
          <w:ilvl w:val="0"/>
          <w:numId w:val="21"/>
        </w:numPr>
        <w:tabs>
          <w:tab w:val="left" w:pos="2160"/>
        </w:tabs>
        <w:spacing w:line="360" w:lineRule="auto"/>
        <w:ind w:left="2160" w:hanging="319"/>
        <w:contextualSpacing/>
        <w:rPr>
          <w:rFonts w:ascii="Century Gothic" w:eastAsia="Segoe UI Symbol" w:hAnsi="Century Gothic"/>
          <w:sz w:val="22"/>
          <w:szCs w:val="22"/>
        </w:rPr>
      </w:pPr>
      <w:r w:rsidRPr="004835C2">
        <w:rPr>
          <w:rFonts w:ascii="Century Gothic" w:eastAsia="Arial" w:hAnsi="Century Gothic"/>
          <w:b/>
          <w:i/>
          <w:sz w:val="22"/>
          <w:szCs w:val="22"/>
        </w:rPr>
        <w:t>Training and development of people from designated groups</w:t>
      </w:r>
    </w:p>
    <w:p w14:paraId="33793525" w14:textId="77777777" w:rsidR="0038139C" w:rsidRPr="004835C2" w:rsidRDefault="0038139C" w:rsidP="004835C2">
      <w:pPr>
        <w:spacing w:line="360" w:lineRule="auto"/>
        <w:contextualSpacing/>
        <w:rPr>
          <w:rFonts w:ascii="Century Gothic" w:eastAsia="Times New Roman" w:hAnsi="Century Gothic"/>
          <w:sz w:val="22"/>
          <w:szCs w:val="22"/>
        </w:rPr>
      </w:pPr>
    </w:p>
    <w:p w14:paraId="4BF8AC33" w14:textId="77777777" w:rsidR="0038139C" w:rsidRPr="004835C2" w:rsidRDefault="001C0BCF" w:rsidP="004835C2">
      <w:pPr>
        <w:spacing w:line="360" w:lineRule="auto"/>
        <w:ind w:left="1860" w:right="46" w:hanging="6"/>
        <w:contextualSpacing/>
        <w:jc w:val="both"/>
        <w:rPr>
          <w:rFonts w:ascii="Century Gothic" w:eastAsia="Arial" w:hAnsi="Century Gothic"/>
          <w:sz w:val="22"/>
          <w:szCs w:val="22"/>
        </w:rPr>
      </w:pPr>
      <w:r w:rsidRPr="004835C2">
        <w:rPr>
          <w:rFonts w:ascii="Century Gothic" w:eastAsia="Arial" w:hAnsi="Century Gothic"/>
          <w:sz w:val="22"/>
          <w:szCs w:val="22"/>
        </w:rPr>
        <w:t>Training, within available means and resources, should be provided to members of designated groups where particular skills do not exist. The Municipality recognises the obligations placed on it by the Skills Development Act 97 of 1998 to train and develop employees and has</w:t>
      </w:r>
    </w:p>
    <w:p w14:paraId="1DF2FF9D" w14:textId="77777777" w:rsidR="0038139C" w:rsidRPr="004835C2" w:rsidRDefault="0038139C" w:rsidP="004835C2">
      <w:pPr>
        <w:spacing w:line="360" w:lineRule="auto"/>
        <w:contextualSpacing/>
        <w:rPr>
          <w:rFonts w:ascii="Century Gothic" w:eastAsia="Times New Roman" w:hAnsi="Century Gothic"/>
          <w:sz w:val="22"/>
          <w:szCs w:val="22"/>
        </w:rPr>
      </w:pPr>
    </w:p>
    <w:p w14:paraId="0E44F0C5" w14:textId="77777777" w:rsidR="0038139C" w:rsidRPr="004835C2" w:rsidRDefault="001C0BCF" w:rsidP="004835C2">
      <w:pPr>
        <w:spacing w:line="360" w:lineRule="auto"/>
        <w:ind w:left="1860" w:right="46"/>
        <w:contextualSpacing/>
        <w:jc w:val="both"/>
        <w:rPr>
          <w:rFonts w:ascii="Century Gothic" w:eastAsia="Arial" w:hAnsi="Century Gothic"/>
          <w:sz w:val="22"/>
          <w:szCs w:val="22"/>
        </w:rPr>
      </w:pPr>
      <w:r w:rsidRPr="004835C2">
        <w:rPr>
          <w:rFonts w:ascii="Century Gothic" w:eastAsia="Arial" w:hAnsi="Century Gothic"/>
          <w:sz w:val="22"/>
          <w:szCs w:val="22"/>
        </w:rPr>
        <w:t>adopted structured training programmes for employees. These programmes could include:</w:t>
      </w:r>
    </w:p>
    <w:p w14:paraId="05D57B07" w14:textId="77777777" w:rsidR="0038139C" w:rsidRPr="004835C2" w:rsidRDefault="0038139C" w:rsidP="004835C2">
      <w:pPr>
        <w:spacing w:line="360" w:lineRule="auto"/>
        <w:contextualSpacing/>
        <w:rPr>
          <w:rFonts w:ascii="Century Gothic" w:eastAsia="Times New Roman" w:hAnsi="Century Gothic"/>
          <w:sz w:val="22"/>
          <w:szCs w:val="22"/>
        </w:rPr>
      </w:pPr>
    </w:p>
    <w:p w14:paraId="69DD7DA1" w14:textId="77777777" w:rsidR="0038139C" w:rsidRPr="004835C2" w:rsidRDefault="001C0BCF" w:rsidP="004835C2">
      <w:pPr>
        <w:numPr>
          <w:ilvl w:val="0"/>
          <w:numId w:val="22"/>
        </w:numPr>
        <w:tabs>
          <w:tab w:val="left" w:pos="2620"/>
        </w:tabs>
        <w:spacing w:line="360" w:lineRule="auto"/>
        <w:ind w:left="2620" w:hanging="354"/>
        <w:contextualSpacing/>
        <w:rPr>
          <w:rFonts w:ascii="Century Gothic" w:eastAsia="Symbol" w:hAnsi="Century Gothic"/>
          <w:sz w:val="22"/>
          <w:szCs w:val="22"/>
        </w:rPr>
      </w:pPr>
      <w:r w:rsidRPr="004835C2">
        <w:rPr>
          <w:rFonts w:ascii="Century Gothic" w:eastAsia="Arial" w:hAnsi="Century Gothic"/>
          <w:sz w:val="22"/>
          <w:szCs w:val="22"/>
        </w:rPr>
        <w:t>Bursaries for secondary and tertiary education;</w:t>
      </w:r>
    </w:p>
    <w:p w14:paraId="71296B44" w14:textId="77777777" w:rsidR="0038139C" w:rsidRPr="004835C2" w:rsidRDefault="0038139C" w:rsidP="004835C2">
      <w:pPr>
        <w:spacing w:line="360" w:lineRule="auto"/>
        <w:contextualSpacing/>
        <w:rPr>
          <w:rFonts w:ascii="Century Gothic" w:eastAsia="Symbol" w:hAnsi="Century Gothic"/>
          <w:sz w:val="22"/>
          <w:szCs w:val="22"/>
        </w:rPr>
      </w:pPr>
    </w:p>
    <w:p w14:paraId="5D05117A" w14:textId="77777777" w:rsidR="0038139C" w:rsidRPr="004835C2" w:rsidRDefault="001C0BCF" w:rsidP="004835C2">
      <w:pPr>
        <w:numPr>
          <w:ilvl w:val="0"/>
          <w:numId w:val="22"/>
        </w:numPr>
        <w:tabs>
          <w:tab w:val="left" w:pos="2620"/>
        </w:tabs>
        <w:spacing w:line="360" w:lineRule="auto"/>
        <w:ind w:left="2620" w:hanging="354"/>
        <w:contextualSpacing/>
        <w:rPr>
          <w:rFonts w:ascii="Century Gothic" w:eastAsia="Symbol" w:hAnsi="Century Gothic"/>
          <w:sz w:val="22"/>
          <w:szCs w:val="22"/>
        </w:rPr>
      </w:pPr>
      <w:r w:rsidRPr="004835C2">
        <w:rPr>
          <w:rFonts w:ascii="Century Gothic" w:eastAsia="Arial" w:hAnsi="Century Gothic"/>
          <w:sz w:val="22"/>
          <w:szCs w:val="22"/>
        </w:rPr>
        <w:t>Job-related training;</w:t>
      </w:r>
    </w:p>
    <w:p w14:paraId="267C663D" w14:textId="77777777" w:rsidR="0038139C" w:rsidRPr="004835C2" w:rsidRDefault="0038139C" w:rsidP="004835C2">
      <w:pPr>
        <w:spacing w:line="360" w:lineRule="auto"/>
        <w:contextualSpacing/>
        <w:rPr>
          <w:rFonts w:ascii="Century Gothic" w:eastAsia="Symbol" w:hAnsi="Century Gothic"/>
          <w:sz w:val="22"/>
          <w:szCs w:val="22"/>
        </w:rPr>
      </w:pPr>
    </w:p>
    <w:p w14:paraId="0D6B01BD" w14:textId="77777777" w:rsidR="0038139C" w:rsidRPr="004835C2" w:rsidRDefault="001C0BCF" w:rsidP="004835C2">
      <w:pPr>
        <w:numPr>
          <w:ilvl w:val="0"/>
          <w:numId w:val="22"/>
        </w:numPr>
        <w:tabs>
          <w:tab w:val="left" w:pos="2620"/>
        </w:tabs>
        <w:spacing w:line="360" w:lineRule="auto"/>
        <w:ind w:left="2620" w:hanging="354"/>
        <w:contextualSpacing/>
        <w:rPr>
          <w:rFonts w:ascii="Century Gothic" w:eastAsia="Symbol" w:hAnsi="Century Gothic"/>
          <w:sz w:val="22"/>
          <w:szCs w:val="22"/>
        </w:rPr>
      </w:pPr>
      <w:r w:rsidRPr="004835C2">
        <w:rPr>
          <w:rFonts w:ascii="Century Gothic" w:eastAsia="Arial" w:hAnsi="Century Gothic"/>
          <w:sz w:val="22"/>
          <w:szCs w:val="22"/>
        </w:rPr>
        <w:t>Training in line functioning, management, and supervisory skills;</w:t>
      </w:r>
    </w:p>
    <w:p w14:paraId="5D2E5F63" w14:textId="77777777" w:rsidR="0038139C" w:rsidRPr="004835C2" w:rsidRDefault="0038139C" w:rsidP="004835C2">
      <w:pPr>
        <w:spacing w:line="360" w:lineRule="auto"/>
        <w:contextualSpacing/>
        <w:rPr>
          <w:rFonts w:ascii="Century Gothic" w:eastAsia="Symbol" w:hAnsi="Century Gothic"/>
          <w:sz w:val="22"/>
          <w:szCs w:val="22"/>
        </w:rPr>
      </w:pPr>
    </w:p>
    <w:p w14:paraId="570E4DDA" w14:textId="77777777" w:rsidR="0038139C" w:rsidRPr="004835C2" w:rsidRDefault="001C0BCF" w:rsidP="004835C2">
      <w:pPr>
        <w:numPr>
          <w:ilvl w:val="0"/>
          <w:numId w:val="22"/>
        </w:numPr>
        <w:tabs>
          <w:tab w:val="left" w:pos="2620"/>
        </w:tabs>
        <w:spacing w:line="360" w:lineRule="auto"/>
        <w:ind w:left="2620" w:hanging="354"/>
        <w:contextualSpacing/>
        <w:rPr>
          <w:rFonts w:ascii="Century Gothic" w:eastAsia="Symbol" w:hAnsi="Century Gothic"/>
          <w:sz w:val="22"/>
          <w:szCs w:val="22"/>
        </w:rPr>
      </w:pPr>
      <w:r w:rsidRPr="004835C2">
        <w:rPr>
          <w:rFonts w:ascii="Century Gothic" w:eastAsia="Arial" w:hAnsi="Century Gothic"/>
          <w:sz w:val="22"/>
          <w:szCs w:val="22"/>
        </w:rPr>
        <w:t>Learnerships;</w:t>
      </w:r>
    </w:p>
    <w:p w14:paraId="5ACD8BD2" w14:textId="77777777" w:rsidR="0038139C" w:rsidRPr="004835C2" w:rsidRDefault="0038139C" w:rsidP="004835C2">
      <w:pPr>
        <w:spacing w:line="360" w:lineRule="auto"/>
        <w:contextualSpacing/>
        <w:rPr>
          <w:rFonts w:ascii="Century Gothic" w:eastAsia="Symbol" w:hAnsi="Century Gothic"/>
          <w:sz w:val="22"/>
          <w:szCs w:val="22"/>
        </w:rPr>
      </w:pPr>
    </w:p>
    <w:p w14:paraId="1A79D926" w14:textId="77777777" w:rsidR="0038139C" w:rsidRPr="004835C2" w:rsidRDefault="001C0BCF" w:rsidP="004835C2">
      <w:pPr>
        <w:numPr>
          <w:ilvl w:val="0"/>
          <w:numId w:val="22"/>
        </w:numPr>
        <w:tabs>
          <w:tab w:val="left" w:pos="2620"/>
        </w:tabs>
        <w:spacing w:line="360" w:lineRule="auto"/>
        <w:ind w:left="2620" w:hanging="354"/>
        <w:contextualSpacing/>
        <w:rPr>
          <w:rFonts w:ascii="Century Gothic" w:eastAsia="Symbol" w:hAnsi="Century Gothic"/>
          <w:sz w:val="22"/>
          <w:szCs w:val="22"/>
        </w:rPr>
      </w:pPr>
      <w:r w:rsidRPr="004835C2">
        <w:rPr>
          <w:rFonts w:ascii="Century Gothic" w:eastAsia="Arial" w:hAnsi="Century Gothic"/>
          <w:sz w:val="22"/>
          <w:szCs w:val="22"/>
        </w:rPr>
        <w:t>Internship;</w:t>
      </w:r>
    </w:p>
    <w:p w14:paraId="4F8C42D2" w14:textId="77777777" w:rsidR="0038139C" w:rsidRPr="004835C2" w:rsidRDefault="0038139C" w:rsidP="004835C2">
      <w:pPr>
        <w:spacing w:line="360" w:lineRule="auto"/>
        <w:contextualSpacing/>
        <w:rPr>
          <w:rFonts w:ascii="Century Gothic" w:eastAsia="Symbol" w:hAnsi="Century Gothic"/>
          <w:sz w:val="22"/>
          <w:szCs w:val="22"/>
        </w:rPr>
      </w:pPr>
    </w:p>
    <w:p w14:paraId="52EC5F16" w14:textId="77777777" w:rsidR="0038139C" w:rsidRPr="004835C2" w:rsidRDefault="001C0BCF" w:rsidP="004835C2">
      <w:pPr>
        <w:numPr>
          <w:ilvl w:val="0"/>
          <w:numId w:val="22"/>
        </w:numPr>
        <w:tabs>
          <w:tab w:val="left" w:pos="2620"/>
        </w:tabs>
        <w:spacing w:line="360" w:lineRule="auto"/>
        <w:ind w:left="2620" w:hanging="354"/>
        <w:contextualSpacing/>
        <w:rPr>
          <w:rFonts w:ascii="Century Gothic" w:eastAsia="Symbol" w:hAnsi="Century Gothic"/>
          <w:sz w:val="22"/>
          <w:szCs w:val="22"/>
        </w:rPr>
      </w:pPr>
      <w:r w:rsidRPr="004835C2">
        <w:rPr>
          <w:rFonts w:ascii="Century Gothic" w:eastAsia="Arial" w:hAnsi="Century Gothic"/>
          <w:sz w:val="22"/>
          <w:szCs w:val="22"/>
        </w:rPr>
        <w:t>Coaching;</w:t>
      </w:r>
    </w:p>
    <w:p w14:paraId="51089EF1" w14:textId="77777777" w:rsidR="0038139C" w:rsidRPr="004835C2" w:rsidRDefault="0038139C" w:rsidP="004835C2">
      <w:pPr>
        <w:spacing w:line="360" w:lineRule="auto"/>
        <w:contextualSpacing/>
        <w:rPr>
          <w:rFonts w:ascii="Century Gothic" w:eastAsia="Symbol" w:hAnsi="Century Gothic"/>
          <w:sz w:val="22"/>
          <w:szCs w:val="22"/>
        </w:rPr>
      </w:pPr>
    </w:p>
    <w:p w14:paraId="52C6561F" w14:textId="77777777" w:rsidR="0038139C" w:rsidRPr="004835C2" w:rsidRDefault="001C0BCF" w:rsidP="004835C2">
      <w:pPr>
        <w:numPr>
          <w:ilvl w:val="0"/>
          <w:numId w:val="22"/>
        </w:numPr>
        <w:tabs>
          <w:tab w:val="left" w:pos="2620"/>
        </w:tabs>
        <w:spacing w:line="360" w:lineRule="auto"/>
        <w:ind w:left="2620" w:hanging="354"/>
        <w:contextualSpacing/>
        <w:rPr>
          <w:rFonts w:ascii="Century Gothic" w:eastAsia="Symbol" w:hAnsi="Century Gothic"/>
          <w:sz w:val="22"/>
          <w:szCs w:val="22"/>
        </w:rPr>
      </w:pPr>
      <w:r w:rsidRPr="004835C2">
        <w:rPr>
          <w:rFonts w:ascii="Century Gothic" w:eastAsia="Arial" w:hAnsi="Century Gothic"/>
          <w:sz w:val="22"/>
          <w:szCs w:val="22"/>
        </w:rPr>
        <w:t>Mentorship or mentoring programmes or mentorship;</w:t>
      </w:r>
    </w:p>
    <w:p w14:paraId="1DE2C38C" w14:textId="77777777" w:rsidR="0038139C" w:rsidRPr="004835C2" w:rsidRDefault="0038139C" w:rsidP="004835C2">
      <w:pPr>
        <w:spacing w:line="360" w:lineRule="auto"/>
        <w:contextualSpacing/>
        <w:rPr>
          <w:rFonts w:ascii="Century Gothic" w:eastAsia="Symbol" w:hAnsi="Century Gothic"/>
          <w:sz w:val="22"/>
          <w:szCs w:val="22"/>
        </w:rPr>
      </w:pPr>
    </w:p>
    <w:p w14:paraId="1F7494FF" w14:textId="77777777" w:rsidR="0038139C" w:rsidRPr="004835C2" w:rsidRDefault="001C0BCF" w:rsidP="004835C2">
      <w:pPr>
        <w:numPr>
          <w:ilvl w:val="0"/>
          <w:numId w:val="22"/>
        </w:numPr>
        <w:tabs>
          <w:tab w:val="left" w:pos="2620"/>
        </w:tabs>
        <w:spacing w:line="360" w:lineRule="auto"/>
        <w:ind w:left="2620" w:hanging="354"/>
        <w:contextualSpacing/>
        <w:rPr>
          <w:rFonts w:ascii="Century Gothic" w:eastAsia="Symbol" w:hAnsi="Century Gothic"/>
          <w:sz w:val="22"/>
          <w:szCs w:val="22"/>
        </w:rPr>
      </w:pPr>
      <w:r w:rsidRPr="004835C2">
        <w:rPr>
          <w:rFonts w:ascii="Century Gothic" w:eastAsia="Arial" w:hAnsi="Century Gothic"/>
          <w:sz w:val="22"/>
          <w:szCs w:val="22"/>
        </w:rPr>
        <w:t>Skills programmes; and</w:t>
      </w:r>
    </w:p>
    <w:p w14:paraId="5684CAE2" w14:textId="77777777" w:rsidR="0038139C" w:rsidRPr="004835C2" w:rsidRDefault="0038139C" w:rsidP="004835C2">
      <w:pPr>
        <w:spacing w:line="360" w:lineRule="auto"/>
        <w:contextualSpacing/>
        <w:rPr>
          <w:rFonts w:ascii="Century Gothic" w:eastAsia="Symbol" w:hAnsi="Century Gothic"/>
          <w:sz w:val="22"/>
          <w:szCs w:val="22"/>
        </w:rPr>
      </w:pPr>
    </w:p>
    <w:p w14:paraId="3F682E8C" w14:textId="77777777" w:rsidR="0038139C" w:rsidRPr="004835C2" w:rsidRDefault="001C0BCF" w:rsidP="004835C2">
      <w:pPr>
        <w:numPr>
          <w:ilvl w:val="0"/>
          <w:numId w:val="22"/>
        </w:numPr>
        <w:tabs>
          <w:tab w:val="left" w:pos="2620"/>
        </w:tabs>
        <w:spacing w:line="360" w:lineRule="auto"/>
        <w:ind w:left="2620" w:hanging="354"/>
        <w:contextualSpacing/>
        <w:rPr>
          <w:rFonts w:ascii="Century Gothic" w:eastAsia="Symbol" w:hAnsi="Century Gothic"/>
          <w:sz w:val="22"/>
          <w:szCs w:val="22"/>
        </w:rPr>
      </w:pPr>
      <w:r w:rsidRPr="004835C2">
        <w:rPr>
          <w:rFonts w:ascii="Century Gothic" w:eastAsia="Arial" w:hAnsi="Century Gothic"/>
          <w:sz w:val="22"/>
          <w:szCs w:val="22"/>
        </w:rPr>
        <w:t>Diversity management or diversity training.</w:t>
      </w:r>
    </w:p>
    <w:p w14:paraId="1ACE80A9" w14:textId="77777777" w:rsidR="0038139C" w:rsidRPr="004835C2" w:rsidRDefault="0038139C" w:rsidP="004835C2">
      <w:pPr>
        <w:spacing w:line="360" w:lineRule="auto"/>
        <w:contextualSpacing/>
        <w:rPr>
          <w:rFonts w:ascii="Century Gothic" w:eastAsia="Times New Roman" w:hAnsi="Century Gothic"/>
          <w:sz w:val="22"/>
          <w:szCs w:val="22"/>
        </w:rPr>
      </w:pPr>
    </w:p>
    <w:p w14:paraId="7F2A9806" w14:textId="0796911B" w:rsidR="0038139C" w:rsidRPr="004835C2" w:rsidRDefault="001C0BCF" w:rsidP="004835C2">
      <w:pPr>
        <w:spacing w:line="360" w:lineRule="auto"/>
        <w:ind w:left="1860" w:right="46" w:hanging="6"/>
        <w:contextualSpacing/>
        <w:jc w:val="both"/>
        <w:rPr>
          <w:rFonts w:ascii="Century Gothic" w:eastAsia="Arial" w:hAnsi="Century Gothic"/>
          <w:sz w:val="22"/>
          <w:szCs w:val="22"/>
        </w:rPr>
      </w:pPr>
      <w:r w:rsidRPr="004835C2">
        <w:rPr>
          <w:rFonts w:ascii="Century Gothic" w:eastAsia="Arial" w:hAnsi="Century Gothic"/>
          <w:sz w:val="22"/>
          <w:szCs w:val="22"/>
        </w:rPr>
        <w:t>Access</w:t>
      </w:r>
      <w:r w:rsidRPr="004835C2">
        <w:rPr>
          <w:rFonts w:ascii="Century Gothic" w:eastAsia="Times New Roman" w:hAnsi="Century Gothic"/>
          <w:sz w:val="22"/>
          <w:szCs w:val="22"/>
        </w:rPr>
        <w:t xml:space="preserve"> </w:t>
      </w:r>
      <w:r w:rsidRPr="004835C2">
        <w:rPr>
          <w:rFonts w:ascii="Century Gothic" w:eastAsia="Arial" w:hAnsi="Century Gothic"/>
          <w:sz w:val="22"/>
          <w:szCs w:val="22"/>
        </w:rPr>
        <w:t>to training by members of designated groups, including accelerated training for new recruits is, within the available means and resources, necessary since their development is seen as</w:t>
      </w:r>
      <w:r w:rsidR="006B3650" w:rsidRPr="004835C2">
        <w:rPr>
          <w:rFonts w:ascii="Century Gothic" w:eastAsia="Arial" w:hAnsi="Century Gothic"/>
          <w:color w:val="4472C4" w:themeColor="accent1"/>
          <w:sz w:val="22"/>
          <w:szCs w:val="22"/>
        </w:rPr>
        <w:t xml:space="preserve"> a</w:t>
      </w:r>
      <w:r w:rsidRPr="004835C2">
        <w:rPr>
          <w:rFonts w:ascii="Century Gothic" w:eastAsia="Arial" w:hAnsi="Century Gothic"/>
          <w:sz w:val="22"/>
          <w:szCs w:val="22"/>
        </w:rPr>
        <w:t xml:space="preserve"> long-term upliftment measure</w:t>
      </w:r>
      <w:r w:rsidR="004172D9" w:rsidRPr="004835C2">
        <w:rPr>
          <w:rFonts w:ascii="Century Gothic" w:eastAsia="Arial" w:hAnsi="Century Gothic"/>
          <w:color w:val="FF0000"/>
          <w:sz w:val="22"/>
          <w:szCs w:val="22"/>
        </w:rPr>
        <w:t xml:space="preserve"> </w:t>
      </w:r>
      <w:r w:rsidRPr="004835C2">
        <w:rPr>
          <w:rFonts w:ascii="Century Gothic" w:eastAsia="Arial" w:hAnsi="Century Gothic"/>
          <w:sz w:val="22"/>
          <w:szCs w:val="22"/>
        </w:rPr>
        <w:t xml:space="preserve">against a temporary corrective measure. The eventual goal is the outcome-based nature of the training </w:t>
      </w:r>
      <w:r w:rsidRPr="004835C2">
        <w:rPr>
          <w:rFonts w:ascii="Century Gothic" w:eastAsia="Arial" w:hAnsi="Century Gothic"/>
          <w:sz w:val="22"/>
          <w:szCs w:val="22"/>
        </w:rPr>
        <w:lastRenderedPageBreak/>
        <w:t>provided and the purpose of the training to accelerate the advancement of designated groups within the Municipality.</w:t>
      </w:r>
    </w:p>
    <w:p w14:paraId="20172D12" w14:textId="77777777" w:rsidR="0038139C" w:rsidRPr="004835C2" w:rsidRDefault="0038139C" w:rsidP="004835C2">
      <w:pPr>
        <w:spacing w:line="360" w:lineRule="auto"/>
        <w:contextualSpacing/>
        <w:rPr>
          <w:rFonts w:ascii="Century Gothic" w:eastAsia="Times New Roman" w:hAnsi="Century Gothic"/>
          <w:sz w:val="22"/>
          <w:szCs w:val="22"/>
        </w:rPr>
      </w:pPr>
    </w:p>
    <w:p w14:paraId="3428CE00" w14:textId="77777777" w:rsidR="0038139C" w:rsidRPr="004835C2" w:rsidRDefault="001C0BCF" w:rsidP="004835C2">
      <w:pPr>
        <w:numPr>
          <w:ilvl w:val="0"/>
          <w:numId w:val="23"/>
        </w:numPr>
        <w:tabs>
          <w:tab w:val="left" w:pos="2160"/>
        </w:tabs>
        <w:spacing w:line="360" w:lineRule="auto"/>
        <w:ind w:left="2160" w:hanging="319"/>
        <w:contextualSpacing/>
        <w:rPr>
          <w:rFonts w:ascii="Century Gothic" w:eastAsia="Segoe UI Symbol" w:hAnsi="Century Gothic"/>
          <w:sz w:val="22"/>
          <w:szCs w:val="22"/>
        </w:rPr>
      </w:pPr>
      <w:r w:rsidRPr="004835C2">
        <w:rPr>
          <w:rFonts w:ascii="Century Gothic" w:eastAsia="Arial" w:hAnsi="Century Gothic"/>
          <w:b/>
          <w:i/>
          <w:sz w:val="22"/>
          <w:szCs w:val="22"/>
        </w:rPr>
        <w:t>Retention of people from designated groups</w:t>
      </w:r>
    </w:p>
    <w:p w14:paraId="1C73B443" w14:textId="77777777" w:rsidR="0038139C" w:rsidRPr="004835C2" w:rsidRDefault="0038139C" w:rsidP="004835C2">
      <w:pPr>
        <w:spacing w:line="360" w:lineRule="auto"/>
        <w:contextualSpacing/>
        <w:rPr>
          <w:rFonts w:ascii="Century Gothic" w:eastAsia="Times New Roman" w:hAnsi="Century Gothic"/>
          <w:sz w:val="22"/>
          <w:szCs w:val="22"/>
        </w:rPr>
      </w:pPr>
    </w:p>
    <w:p w14:paraId="1DD73526" w14:textId="31CAA731" w:rsidR="0038139C" w:rsidRPr="004835C2" w:rsidRDefault="001C0BCF" w:rsidP="004835C2">
      <w:pPr>
        <w:spacing w:line="360" w:lineRule="auto"/>
        <w:ind w:left="1860" w:right="46" w:hanging="6"/>
        <w:contextualSpacing/>
        <w:jc w:val="both"/>
        <w:rPr>
          <w:rFonts w:ascii="Century Gothic" w:eastAsia="Arial" w:hAnsi="Century Gothic"/>
          <w:color w:val="4472C4" w:themeColor="accent1"/>
          <w:sz w:val="22"/>
          <w:szCs w:val="22"/>
        </w:rPr>
      </w:pPr>
      <w:r w:rsidRPr="004835C2">
        <w:rPr>
          <w:rFonts w:ascii="Century Gothic" w:eastAsia="Arial" w:hAnsi="Century Gothic"/>
          <w:sz w:val="22"/>
          <w:szCs w:val="22"/>
        </w:rPr>
        <w:t xml:space="preserve">The Municipality is committed to lowering </w:t>
      </w:r>
      <w:r w:rsidR="006B3650" w:rsidRPr="004835C2">
        <w:rPr>
          <w:rFonts w:ascii="Century Gothic" w:eastAsia="Arial" w:hAnsi="Century Gothic"/>
          <w:sz w:val="22"/>
          <w:szCs w:val="22"/>
        </w:rPr>
        <w:t xml:space="preserve">workforce </w:t>
      </w:r>
      <w:r w:rsidRPr="004835C2">
        <w:rPr>
          <w:rFonts w:ascii="Century Gothic" w:eastAsia="Arial" w:hAnsi="Century Gothic"/>
          <w:sz w:val="22"/>
          <w:szCs w:val="22"/>
        </w:rPr>
        <w:t>turnover rates and increasing</w:t>
      </w:r>
      <w:r w:rsidR="004172D9" w:rsidRPr="004835C2">
        <w:rPr>
          <w:rFonts w:ascii="Century Gothic" w:eastAsia="Arial" w:hAnsi="Century Gothic"/>
          <w:sz w:val="22"/>
          <w:szCs w:val="22"/>
        </w:rPr>
        <w:t xml:space="preserve"> </w:t>
      </w:r>
      <w:r w:rsidRPr="004835C2">
        <w:rPr>
          <w:rFonts w:ascii="Century Gothic" w:eastAsia="Arial" w:hAnsi="Century Gothic"/>
          <w:sz w:val="22"/>
          <w:szCs w:val="22"/>
        </w:rPr>
        <w:t>retention rates of designated groups by conducting and considering a labour turnover analysis. Accordingly, the Municipality has adopted a new policy regarding exit interviews in order to enable the Municipality to develop further strategies regarding the retention of people from designated groups by determining the reasons why people from designated groups terminate their services with the Municipality.</w:t>
      </w:r>
      <w:r w:rsidR="00CE0391" w:rsidRPr="004835C2">
        <w:rPr>
          <w:rFonts w:ascii="Century Gothic" w:eastAsia="Arial" w:hAnsi="Century Gothic"/>
          <w:sz w:val="22"/>
          <w:szCs w:val="22"/>
        </w:rPr>
        <w:t xml:space="preserve"> Additionally, the Municipality should conduct regular assessment of staff morale by means of climate surveys.</w:t>
      </w:r>
      <w:r w:rsidRPr="004835C2">
        <w:rPr>
          <w:rFonts w:ascii="Century Gothic" w:eastAsia="Arial" w:hAnsi="Century Gothic"/>
          <w:sz w:val="22"/>
          <w:szCs w:val="22"/>
        </w:rPr>
        <w:t xml:space="preserve"> </w:t>
      </w:r>
      <w:r w:rsidR="00452465" w:rsidRPr="004835C2">
        <w:rPr>
          <w:rFonts w:ascii="Century Gothic" w:eastAsia="Arial" w:hAnsi="Century Gothic"/>
          <w:sz w:val="22"/>
          <w:szCs w:val="22"/>
        </w:rPr>
        <w:t xml:space="preserve">These tactics </w:t>
      </w:r>
      <w:r w:rsidRPr="004835C2">
        <w:rPr>
          <w:rFonts w:ascii="Century Gothic" w:eastAsia="Arial" w:hAnsi="Century Gothic"/>
          <w:sz w:val="22"/>
          <w:szCs w:val="22"/>
        </w:rPr>
        <w:t>will</w:t>
      </w:r>
      <w:r w:rsidR="004172D9" w:rsidRPr="004835C2">
        <w:rPr>
          <w:rFonts w:ascii="Century Gothic" w:eastAsia="Arial" w:hAnsi="Century Gothic"/>
          <w:sz w:val="22"/>
          <w:szCs w:val="22"/>
        </w:rPr>
        <w:t xml:space="preserve"> </w:t>
      </w:r>
      <w:r w:rsidRPr="004835C2">
        <w:rPr>
          <w:rFonts w:ascii="Century Gothic" w:eastAsia="Arial" w:hAnsi="Century Gothic"/>
          <w:sz w:val="22"/>
          <w:szCs w:val="22"/>
        </w:rPr>
        <w:t xml:space="preserve">enable the Municipality to compete successfully with other employers </w:t>
      </w:r>
      <w:proofErr w:type="gramStart"/>
      <w:r w:rsidRPr="004835C2">
        <w:rPr>
          <w:rFonts w:ascii="Century Gothic" w:eastAsia="Arial" w:hAnsi="Century Gothic"/>
          <w:sz w:val="22"/>
          <w:szCs w:val="22"/>
        </w:rPr>
        <w:t>in an effort to</w:t>
      </w:r>
      <w:proofErr w:type="gramEnd"/>
      <w:r w:rsidRPr="004835C2">
        <w:rPr>
          <w:rFonts w:ascii="Century Gothic" w:eastAsia="Arial" w:hAnsi="Century Gothic"/>
          <w:sz w:val="22"/>
          <w:szCs w:val="22"/>
        </w:rPr>
        <w:t xml:space="preserve"> obtain and retain the services of people from designated groups.</w:t>
      </w:r>
      <w:r w:rsidR="00452465" w:rsidRPr="004835C2">
        <w:rPr>
          <w:rFonts w:ascii="Century Gothic" w:eastAsia="Arial" w:hAnsi="Century Gothic"/>
          <w:sz w:val="22"/>
          <w:szCs w:val="22"/>
        </w:rPr>
        <w:t xml:space="preserve"> </w:t>
      </w:r>
    </w:p>
    <w:p w14:paraId="641EBF3B" w14:textId="77777777" w:rsidR="0038139C" w:rsidRPr="004835C2" w:rsidRDefault="0038139C" w:rsidP="004835C2">
      <w:pPr>
        <w:spacing w:line="360" w:lineRule="auto"/>
        <w:contextualSpacing/>
        <w:rPr>
          <w:rFonts w:ascii="Century Gothic" w:eastAsia="Times New Roman" w:hAnsi="Century Gothic"/>
          <w:sz w:val="22"/>
          <w:szCs w:val="22"/>
        </w:rPr>
      </w:pPr>
    </w:p>
    <w:p w14:paraId="0A9B1EC4" w14:textId="77777777" w:rsidR="0038139C" w:rsidRPr="004835C2" w:rsidRDefault="0038139C" w:rsidP="004835C2">
      <w:pPr>
        <w:spacing w:line="360" w:lineRule="auto"/>
        <w:contextualSpacing/>
        <w:rPr>
          <w:rFonts w:ascii="Century Gothic" w:eastAsia="Times New Roman" w:hAnsi="Century Gothic"/>
          <w:sz w:val="22"/>
          <w:szCs w:val="22"/>
        </w:rPr>
      </w:pPr>
    </w:p>
    <w:p w14:paraId="7BF800FE" w14:textId="77777777" w:rsidR="0038139C" w:rsidRPr="004835C2" w:rsidRDefault="001C0BCF" w:rsidP="004835C2">
      <w:pPr>
        <w:numPr>
          <w:ilvl w:val="0"/>
          <w:numId w:val="24"/>
        </w:numPr>
        <w:tabs>
          <w:tab w:val="left" w:pos="2160"/>
        </w:tabs>
        <w:spacing w:line="360" w:lineRule="auto"/>
        <w:ind w:left="2160" w:hanging="319"/>
        <w:contextualSpacing/>
        <w:rPr>
          <w:rFonts w:ascii="Century Gothic" w:eastAsia="Segoe UI Symbol" w:hAnsi="Century Gothic"/>
          <w:sz w:val="22"/>
          <w:szCs w:val="22"/>
        </w:rPr>
      </w:pPr>
      <w:r w:rsidRPr="004835C2">
        <w:rPr>
          <w:rFonts w:ascii="Century Gothic" w:eastAsia="Arial" w:hAnsi="Century Gothic"/>
          <w:b/>
          <w:i/>
          <w:sz w:val="22"/>
          <w:szCs w:val="22"/>
        </w:rPr>
        <w:t>Reasonable accommodation for people with disabilities</w:t>
      </w:r>
    </w:p>
    <w:p w14:paraId="744B0E86" w14:textId="77777777" w:rsidR="0038139C" w:rsidRPr="004835C2" w:rsidRDefault="0038139C" w:rsidP="004835C2">
      <w:pPr>
        <w:spacing w:line="360" w:lineRule="auto"/>
        <w:contextualSpacing/>
        <w:rPr>
          <w:rFonts w:ascii="Century Gothic" w:eastAsia="Times New Roman" w:hAnsi="Century Gothic"/>
          <w:sz w:val="22"/>
          <w:szCs w:val="22"/>
        </w:rPr>
      </w:pPr>
    </w:p>
    <w:p w14:paraId="7E792D6D" w14:textId="06CD322C" w:rsidR="0038139C" w:rsidRPr="004835C2" w:rsidRDefault="001C0BCF" w:rsidP="004835C2">
      <w:pPr>
        <w:spacing w:line="360" w:lineRule="auto"/>
        <w:ind w:left="1860" w:right="46" w:hanging="6"/>
        <w:contextualSpacing/>
        <w:jc w:val="both"/>
        <w:rPr>
          <w:rFonts w:ascii="Century Gothic" w:eastAsia="Arial" w:hAnsi="Century Gothic"/>
          <w:sz w:val="22"/>
          <w:szCs w:val="22"/>
        </w:rPr>
      </w:pPr>
      <w:r w:rsidRPr="004835C2">
        <w:rPr>
          <w:rFonts w:ascii="Century Gothic" w:eastAsia="Arial" w:hAnsi="Century Gothic"/>
          <w:sz w:val="22"/>
          <w:szCs w:val="22"/>
        </w:rPr>
        <w:t>The Municipality recognises reasonable accommodation measures for people with disabilities, with specific reference to adapt physical facilities that will be implemented gradually and progressively within available means and resources</w:t>
      </w:r>
      <w:r w:rsidR="00D47A27" w:rsidRPr="004835C2">
        <w:rPr>
          <w:rFonts w:ascii="Century Gothic" w:eastAsia="Arial" w:hAnsi="Century Gothic"/>
          <w:sz w:val="22"/>
          <w:szCs w:val="22"/>
        </w:rPr>
        <w:t>.</w:t>
      </w:r>
      <w:r w:rsidRPr="004835C2">
        <w:rPr>
          <w:rFonts w:ascii="Century Gothic" w:eastAsia="Arial" w:hAnsi="Century Gothic"/>
          <w:sz w:val="22"/>
          <w:szCs w:val="22"/>
        </w:rPr>
        <w:t xml:space="preserve"> This would form part of an enabling environment for </w:t>
      </w:r>
      <w:r w:rsidR="00D47A27" w:rsidRPr="004835C2">
        <w:rPr>
          <w:rFonts w:ascii="Century Gothic" w:eastAsia="Arial" w:hAnsi="Century Gothic"/>
          <w:sz w:val="22"/>
          <w:szCs w:val="22"/>
        </w:rPr>
        <w:t xml:space="preserve">people with disabilities </w:t>
      </w:r>
      <w:r w:rsidRPr="004835C2">
        <w:rPr>
          <w:rFonts w:ascii="Century Gothic" w:eastAsia="Arial" w:hAnsi="Century Gothic"/>
          <w:sz w:val="22"/>
          <w:szCs w:val="22"/>
        </w:rPr>
        <w:t>to participate fully</w:t>
      </w:r>
      <w:r w:rsidR="00D47A27" w:rsidRPr="004835C2">
        <w:rPr>
          <w:rFonts w:ascii="Century Gothic" w:eastAsia="Arial" w:hAnsi="Century Gothic"/>
          <w:sz w:val="22"/>
          <w:szCs w:val="22"/>
        </w:rPr>
        <w:t xml:space="preserve"> within the working environment</w:t>
      </w:r>
      <w:r w:rsidRPr="004835C2">
        <w:rPr>
          <w:rFonts w:ascii="Century Gothic" w:eastAsia="Arial" w:hAnsi="Century Gothic"/>
          <w:sz w:val="22"/>
          <w:szCs w:val="22"/>
        </w:rPr>
        <w:t xml:space="preserve"> and improve municipal</w:t>
      </w:r>
      <w:r w:rsidR="00D47A27" w:rsidRPr="004835C2">
        <w:rPr>
          <w:rFonts w:ascii="Century Gothic" w:eastAsia="Arial" w:hAnsi="Century Gothic"/>
          <w:sz w:val="22"/>
          <w:szCs w:val="22"/>
        </w:rPr>
        <w:t xml:space="preserve"> productivity.</w:t>
      </w:r>
    </w:p>
    <w:p w14:paraId="09D0AD74" w14:textId="77777777" w:rsidR="0038139C" w:rsidRPr="004835C2" w:rsidRDefault="0038139C" w:rsidP="004835C2">
      <w:pPr>
        <w:spacing w:line="360" w:lineRule="auto"/>
        <w:contextualSpacing/>
        <w:rPr>
          <w:rFonts w:ascii="Century Gothic" w:eastAsia="Times New Roman" w:hAnsi="Century Gothic"/>
          <w:sz w:val="22"/>
          <w:szCs w:val="22"/>
        </w:rPr>
      </w:pPr>
    </w:p>
    <w:p w14:paraId="259B028D" w14:textId="77777777" w:rsidR="0038139C" w:rsidRPr="004835C2" w:rsidRDefault="0038139C" w:rsidP="004835C2">
      <w:pPr>
        <w:spacing w:line="360" w:lineRule="auto"/>
        <w:contextualSpacing/>
        <w:rPr>
          <w:rFonts w:ascii="Century Gothic" w:eastAsia="Times New Roman" w:hAnsi="Century Gothic"/>
          <w:sz w:val="22"/>
          <w:szCs w:val="22"/>
        </w:rPr>
      </w:pPr>
    </w:p>
    <w:p w14:paraId="71B093D8" w14:textId="4CF0F300" w:rsidR="0038139C" w:rsidRPr="004835C2" w:rsidRDefault="001C0BCF" w:rsidP="004835C2">
      <w:pPr>
        <w:spacing w:line="360" w:lineRule="auto"/>
        <w:ind w:right="6"/>
        <w:contextualSpacing/>
        <w:jc w:val="center"/>
        <w:rPr>
          <w:rFonts w:ascii="Century Gothic" w:hAnsi="Century Gothic"/>
          <w:b/>
          <w:sz w:val="22"/>
          <w:szCs w:val="22"/>
        </w:rPr>
        <w:sectPr w:rsidR="0038139C" w:rsidRPr="004835C2">
          <w:pgSz w:w="11900" w:h="16838"/>
          <w:pgMar w:top="1440" w:right="1440" w:bottom="418" w:left="1440" w:header="0" w:footer="0" w:gutter="0"/>
          <w:cols w:space="0" w:equalWidth="0">
            <w:col w:w="9026"/>
          </w:cols>
          <w:docGrid w:linePitch="360"/>
        </w:sectPr>
      </w:pPr>
      <w:r w:rsidRPr="004835C2">
        <w:rPr>
          <w:rFonts w:ascii="Century Gothic" w:hAnsi="Century Gothic"/>
          <w:sz w:val="22"/>
          <w:szCs w:val="22"/>
        </w:rPr>
        <w:t xml:space="preserve">Page </w:t>
      </w:r>
      <w:r w:rsidRPr="004835C2">
        <w:rPr>
          <w:rFonts w:ascii="Century Gothic" w:hAnsi="Century Gothic"/>
          <w:b/>
          <w:sz w:val="22"/>
          <w:szCs w:val="22"/>
        </w:rPr>
        <w:t>8</w:t>
      </w:r>
      <w:r w:rsidRPr="004835C2">
        <w:rPr>
          <w:rFonts w:ascii="Century Gothic" w:hAnsi="Century Gothic"/>
          <w:sz w:val="22"/>
          <w:szCs w:val="22"/>
        </w:rPr>
        <w:t xml:space="preserve"> of </w:t>
      </w:r>
      <w:r w:rsidRPr="004835C2">
        <w:rPr>
          <w:rFonts w:ascii="Century Gothic" w:hAnsi="Century Gothic"/>
          <w:b/>
          <w:sz w:val="22"/>
          <w:szCs w:val="22"/>
        </w:rPr>
        <w:t>13</w:t>
      </w:r>
    </w:p>
    <w:p w14:paraId="7FB277FD" w14:textId="090A6AD3" w:rsidR="0038139C" w:rsidRPr="004835C2" w:rsidRDefault="001C0BCF" w:rsidP="004835C2">
      <w:pPr>
        <w:spacing w:line="360" w:lineRule="auto"/>
        <w:ind w:left="1841" w:right="60"/>
        <w:contextualSpacing/>
        <w:rPr>
          <w:rFonts w:ascii="Century Gothic" w:eastAsia="Arial" w:hAnsi="Century Gothic"/>
          <w:sz w:val="22"/>
          <w:szCs w:val="22"/>
        </w:rPr>
      </w:pPr>
      <w:bookmarkStart w:id="8" w:name="page9"/>
      <w:bookmarkEnd w:id="8"/>
      <w:r w:rsidRPr="004835C2">
        <w:rPr>
          <w:rFonts w:ascii="Century Gothic" w:eastAsia="Arial" w:hAnsi="Century Gothic"/>
          <w:sz w:val="22"/>
          <w:szCs w:val="22"/>
        </w:rPr>
        <w:lastRenderedPageBreak/>
        <w:t>Special attention will be given to the employment and career development of people with disabilities</w:t>
      </w:r>
      <w:r w:rsidR="00D47A27" w:rsidRPr="004835C2">
        <w:rPr>
          <w:rFonts w:ascii="Century Gothic" w:eastAsia="Arial" w:hAnsi="Century Gothic"/>
          <w:sz w:val="22"/>
          <w:szCs w:val="22"/>
        </w:rPr>
        <w:t>.</w:t>
      </w:r>
      <w:r w:rsidRPr="004835C2">
        <w:rPr>
          <w:rFonts w:ascii="Century Gothic" w:eastAsia="Arial" w:hAnsi="Century Gothic"/>
          <w:sz w:val="22"/>
          <w:szCs w:val="22"/>
        </w:rPr>
        <w:t xml:space="preserve"> </w:t>
      </w:r>
    </w:p>
    <w:p w14:paraId="7CB22A21" w14:textId="77777777" w:rsidR="0038139C" w:rsidRPr="004835C2" w:rsidRDefault="0038139C" w:rsidP="004835C2">
      <w:pPr>
        <w:spacing w:line="360" w:lineRule="auto"/>
        <w:contextualSpacing/>
        <w:rPr>
          <w:rFonts w:ascii="Century Gothic" w:eastAsia="Times New Roman" w:hAnsi="Century Gothic"/>
          <w:sz w:val="22"/>
          <w:szCs w:val="22"/>
        </w:rPr>
      </w:pPr>
    </w:p>
    <w:p w14:paraId="5A0732B1" w14:textId="77777777" w:rsidR="0038139C" w:rsidRPr="004835C2" w:rsidRDefault="0038139C" w:rsidP="004835C2">
      <w:pPr>
        <w:spacing w:line="360" w:lineRule="auto"/>
        <w:contextualSpacing/>
        <w:rPr>
          <w:rFonts w:ascii="Century Gothic" w:eastAsia="Times New Roman" w:hAnsi="Century Gothic"/>
          <w:sz w:val="22"/>
          <w:szCs w:val="22"/>
        </w:rPr>
      </w:pPr>
    </w:p>
    <w:p w14:paraId="61309022" w14:textId="77777777" w:rsidR="0038139C" w:rsidRPr="004835C2" w:rsidRDefault="001C0BCF" w:rsidP="004835C2">
      <w:pPr>
        <w:numPr>
          <w:ilvl w:val="0"/>
          <w:numId w:val="25"/>
        </w:numPr>
        <w:tabs>
          <w:tab w:val="left" w:pos="2160"/>
        </w:tabs>
        <w:spacing w:line="360" w:lineRule="auto"/>
        <w:ind w:left="2160" w:hanging="319"/>
        <w:contextualSpacing/>
        <w:rPr>
          <w:rFonts w:ascii="Century Gothic" w:eastAsia="Segoe UI Symbol" w:hAnsi="Century Gothic"/>
          <w:sz w:val="22"/>
          <w:szCs w:val="22"/>
        </w:rPr>
      </w:pPr>
      <w:r w:rsidRPr="004835C2">
        <w:rPr>
          <w:rFonts w:ascii="Century Gothic" w:eastAsia="Arial" w:hAnsi="Century Gothic"/>
          <w:b/>
          <w:i/>
          <w:sz w:val="22"/>
          <w:szCs w:val="22"/>
        </w:rPr>
        <w:t>Meaningful participation in strategic decision-making processes</w:t>
      </w:r>
    </w:p>
    <w:p w14:paraId="1F164E68" w14:textId="77777777" w:rsidR="0038139C" w:rsidRPr="004835C2" w:rsidRDefault="0038139C" w:rsidP="004835C2">
      <w:pPr>
        <w:spacing w:line="360" w:lineRule="auto"/>
        <w:contextualSpacing/>
        <w:rPr>
          <w:rFonts w:ascii="Century Gothic" w:eastAsia="Times New Roman" w:hAnsi="Century Gothic"/>
          <w:sz w:val="22"/>
          <w:szCs w:val="22"/>
        </w:rPr>
      </w:pPr>
    </w:p>
    <w:p w14:paraId="35CAAE65" w14:textId="120118E6" w:rsidR="0038139C" w:rsidRPr="004835C2" w:rsidRDefault="001C0BCF" w:rsidP="004835C2">
      <w:pPr>
        <w:spacing w:line="360" w:lineRule="auto"/>
        <w:ind w:left="1860" w:right="60" w:hanging="6"/>
        <w:contextualSpacing/>
        <w:jc w:val="both"/>
        <w:rPr>
          <w:rFonts w:ascii="Century Gothic" w:eastAsia="Arial" w:hAnsi="Century Gothic"/>
          <w:sz w:val="22"/>
          <w:szCs w:val="22"/>
        </w:rPr>
      </w:pPr>
      <w:r w:rsidRPr="004835C2">
        <w:rPr>
          <w:rFonts w:ascii="Century Gothic" w:eastAsia="Arial" w:hAnsi="Century Gothic"/>
          <w:sz w:val="22"/>
          <w:szCs w:val="22"/>
        </w:rPr>
        <w:t xml:space="preserve">The Municipality should ensure that candidates from designated groups </w:t>
      </w:r>
      <w:proofErr w:type="gramStart"/>
      <w:r w:rsidRPr="004835C2">
        <w:rPr>
          <w:rFonts w:ascii="Century Gothic" w:eastAsia="Arial" w:hAnsi="Century Gothic"/>
          <w:sz w:val="22"/>
          <w:szCs w:val="22"/>
        </w:rPr>
        <w:t>have the opportunity to</w:t>
      </w:r>
      <w:proofErr w:type="gramEnd"/>
      <w:r w:rsidRPr="004835C2">
        <w:rPr>
          <w:rFonts w:ascii="Century Gothic" w:eastAsia="Arial" w:hAnsi="Century Gothic"/>
          <w:sz w:val="22"/>
          <w:szCs w:val="22"/>
        </w:rPr>
        <w:t xml:space="preserve"> be appointed and promoted in positions where they will be able to participate meaningfully in the decision-making </w:t>
      </w:r>
      <w:r w:rsidR="00D47A27" w:rsidRPr="004835C2">
        <w:rPr>
          <w:rFonts w:ascii="Century Gothic" w:eastAsia="Arial" w:hAnsi="Century Gothic"/>
          <w:sz w:val="22"/>
          <w:szCs w:val="22"/>
        </w:rPr>
        <w:t xml:space="preserve">processes </w:t>
      </w:r>
      <w:r w:rsidRPr="004835C2">
        <w:rPr>
          <w:rFonts w:ascii="Century Gothic" w:eastAsia="Arial" w:hAnsi="Century Gothic"/>
          <w:sz w:val="22"/>
          <w:szCs w:val="22"/>
        </w:rPr>
        <w:t>of the Municipality. The recruitment policy regime would require candidates to be suitably qualified for positions</w:t>
      </w:r>
      <w:r w:rsidR="00D47A27" w:rsidRPr="004835C2">
        <w:rPr>
          <w:rFonts w:ascii="Century Gothic" w:eastAsia="Arial" w:hAnsi="Century Gothic"/>
          <w:sz w:val="22"/>
          <w:szCs w:val="22"/>
        </w:rPr>
        <w:t xml:space="preserve"> into which</w:t>
      </w:r>
      <w:r w:rsidRPr="004835C2">
        <w:rPr>
          <w:rFonts w:ascii="Century Gothic" w:eastAsia="Arial" w:hAnsi="Century Gothic"/>
          <w:sz w:val="22"/>
          <w:szCs w:val="22"/>
        </w:rPr>
        <w:t xml:space="preserve"> they will be appointed in accordance with the Employment Equity Act 55 of 1998. A conscious effort should be made to avoid all forms of tokenism.</w:t>
      </w:r>
    </w:p>
    <w:p w14:paraId="3B911E86" w14:textId="77777777" w:rsidR="0038139C" w:rsidRPr="004835C2" w:rsidRDefault="0038139C" w:rsidP="004835C2">
      <w:pPr>
        <w:spacing w:line="360" w:lineRule="auto"/>
        <w:contextualSpacing/>
        <w:rPr>
          <w:rFonts w:ascii="Century Gothic" w:eastAsia="Times New Roman" w:hAnsi="Century Gothic"/>
          <w:sz w:val="22"/>
          <w:szCs w:val="22"/>
        </w:rPr>
      </w:pPr>
    </w:p>
    <w:p w14:paraId="494CDF9C" w14:textId="77777777" w:rsidR="0038139C" w:rsidRPr="004835C2" w:rsidRDefault="001C0BCF" w:rsidP="004835C2">
      <w:pPr>
        <w:numPr>
          <w:ilvl w:val="0"/>
          <w:numId w:val="26"/>
        </w:numPr>
        <w:tabs>
          <w:tab w:val="left" w:pos="2159"/>
        </w:tabs>
        <w:spacing w:line="360" w:lineRule="auto"/>
        <w:ind w:left="1840" w:firstLine="1"/>
        <w:contextualSpacing/>
        <w:jc w:val="both"/>
        <w:rPr>
          <w:rFonts w:ascii="Century Gothic" w:eastAsia="Segoe UI Symbol" w:hAnsi="Century Gothic"/>
          <w:sz w:val="22"/>
          <w:szCs w:val="22"/>
        </w:rPr>
      </w:pPr>
      <w:r w:rsidRPr="004835C2">
        <w:rPr>
          <w:rFonts w:ascii="Century Gothic" w:eastAsia="Arial" w:hAnsi="Century Gothic"/>
          <w:b/>
          <w:i/>
          <w:sz w:val="22"/>
          <w:szCs w:val="22"/>
        </w:rPr>
        <w:t>Steps to ensure that the corporate culture of the past is transformed in a way that affirms diversity in the workplace and harness the potential of all employees</w:t>
      </w:r>
    </w:p>
    <w:p w14:paraId="252B30DA" w14:textId="77777777" w:rsidR="0038139C" w:rsidRPr="004835C2" w:rsidRDefault="0038139C" w:rsidP="004835C2">
      <w:pPr>
        <w:spacing w:line="360" w:lineRule="auto"/>
        <w:contextualSpacing/>
        <w:rPr>
          <w:rFonts w:ascii="Century Gothic" w:eastAsia="Times New Roman" w:hAnsi="Century Gothic"/>
          <w:sz w:val="22"/>
          <w:szCs w:val="22"/>
        </w:rPr>
      </w:pPr>
    </w:p>
    <w:p w14:paraId="04FDD21F" w14:textId="0287894D" w:rsidR="0038139C" w:rsidRPr="004835C2" w:rsidRDefault="001C0BCF" w:rsidP="004835C2">
      <w:pPr>
        <w:spacing w:line="360" w:lineRule="auto"/>
        <w:ind w:left="1840" w:right="60"/>
        <w:contextualSpacing/>
        <w:jc w:val="both"/>
        <w:rPr>
          <w:rFonts w:ascii="Century Gothic" w:eastAsia="Arial" w:hAnsi="Century Gothic"/>
          <w:sz w:val="22"/>
          <w:szCs w:val="22"/>
        </w:rPr>
      </w:pPr>
      <w:r w:rsidRPr="004835C2">
        <w:rPr>
          <w:rFonts w:ascii="Century Gothic" w:eastAsia="Arial" w:hAnsi="Century Gothic"/>
          <w:sz w:val="22"/>
          <w:szCs w:val="22"/>
        </w:rPr>
        <w:t>The Municipality also recognises the importance of managing a diverse, multiracial and multicultural workforce for the purposes of ensuring the maximum utilisation of all employees. This includes reducing negative stereotyping and discrimination, creating an acceptable and welcome environment, and the integration of affirmative action programmes with general management practices and strategies to the extent of sensitising employees with regard to grounds of discrimination such as race, diversity, gender, disability and religious accommodation.</w:t>
      </w:r>
    </w:p>
    <w:p w14:paraId="1872A836" w14:textId="77777777" w:rsidR="0038139C" w:rsidRPr="004835C2" w:rsidRDefault="0038139C" w:rsidP="004835C2">
      <w:pPr>
        <w:spacing w:line="360" w:lineRule="auto"/>
        <w:contextualSpacing/>
        <w:rPr>
          <w:rFonts w:ascii="Century Gothic" w:eastAsia="Times New Roman" w:hAnsi="Century Gothic"/>
          <w:sz w:val="22"/>
          <w:szCs w:val="22"/>
        </w:rPr>
      </w:pPr>
    </w:p>
    <w:p w14:paraId="01ABD4E5" w14:textId="77777777" w:rsidR="0038139C" w:rsidRPr="004835C2" w:rsidRDefault="0038139C" w:rsidP="004835C2">
      <w:pPr>
        <w:spacing w:line="360" w:lineRule="auto"/>
        <w:contextualSpacing/>
        <w:rPr>
          <w:rFonts w:ascii="Century Gothic" w:eastAsia="Times New Roman" w:hAnsi="Century Gothic"/>
          <w:sz w:val="22"/>
          <w:szCs w:val="22"/>
        </w:rPr>
      </w:pPr>
    </w:p>
    <w:p w14:paraId="38130E4A" w14:textId="77777777" w:rsidR="0038139C" w:rsidRPr="004835C2" w:rsidRDefault="001C0BCF" w:rsidP="004835C2">
      <w:pPr>
        <w:numPr>
          <w:ilvl w:val="0"/>
          <w:numId w:val="27"/>
        </w:numPr>
        <w:tabs>
          <w:tab w:val="left" w:pos="1447"/>
        </w:tabs>
        <w:spacing w:line="360" w:lineRule="auto"/>
        <w:ind w:left="1140" w:right="220" w:hanging="7"/>
        <w:contextualSpacing/>
        <w:rPr>
          <w:rFonts w:ascii="Century Gothic" w:eastAsia="Arial" w:hAnsi="Century Gothic"/>
          <w:sz w:val="22"/>
          <w:szCs w:val="22"/>
        </w:rPr>
      </w:pPr>
      <w:r w:rsidRPr="004835C2">
        <w:rPr>
          <w:rFonts w:ascii="Century Gothic" w:eastAsia="Arial" w:hAnsi="Century Gothic"/>
          <w:b/>
          <w:sz w:val="22"/>
          <w:szCs w:val="22"/>
        </w:rPr>
        <w:t>Corrective Measures to Eliminate Barriers Identified During the Analysis</w:t>
      </w:r>
    </w:p>
    <w:p w14:paraId="4E17F018" w14:textId="77777777" w:rsidR="0038139C" w:rsidRPr="004835C2" w:rsidRDefault="0038139C" w:rsidP="004835C2">
      <w:pPr>
        <w:spacing w:line="360" w:lineRule="auto"/>
        <w:contextualSpacing/>
        <w:rPr>
          <w:rFonts w:ascii="Century Gothic" w:eastAsia="Times New Roman" w:hAnsi="Century Gothic"/>
          <w:sz w:val="22"/>
          <w:szCs w:val="22"/>
        </w:rPr>
      </w:pPr>
    </w:p>
    <w:p w14:paraId="0762B6F1" w14:textId="217ADED2" w:rsidR="0038139C" w:rsidRPr="004835C2" w:rsidRDefault="001C0BCF" w:rsidP="004835C2">
      <w:pPr>
        <w:spacing w:line="360" w:lineRule="auto"/>
        <w:ind w:left="1140" w:right="60" w:hanging="6"/>
        <w:contextualSpacing/>
        <w:jc w:val="both"/>
        <w:rPr>
          <w:rFonts w:ascii="Century Gothic" w:eastAsia="Arial" w:hAnsi="Century Gothic"/>
          <w:sz w:val="22"/>
          <w:szCs w:val="22"/>
        </w:rPr>
      </w:pPr>
      <w:r w:rsidRPr="004835C2">
        <w:rPr>
          <w:rFonts w:ascii="Century Gothic" w:eastAsia="Arial" w:hAnsi="Century Gothic"/>
          <w:sz w:val="22"/>
          <w:szCs w:val="22"/>
        </w:rPr>
        <w:t xml:space="preserve">Employment policies and practices are continuously reviewed by the Municipality in order to remove any possible discriminatory content, to eliminate employment barriers from the policies and practices, </w:t>
      </w:r>
      <w:r w:rsidR="0014203A" w:rsidRPr="004835C2">
        <w:rPr>
          <w:rFonts w:ascii="Century Gothic" w:eastAsia="Arial" w:hAnsi="Century Gothic"/>
          <w:sz w:val="22"/>
          <w:szCs w:val="22"/>
        </w:rPr>
        <w:t xml:space="preserve">and </w:t>
      </w:r>
      <w:r w:rsidRPr="004835C2">
        <w:rPr>
          <w:rFonts w:ascii="Century Gothic" w:eastAsia="Arial" w:hAnsi="Century Gothic"/>
          <w:sz w:val="22"/>
          <w:szCs w:val="22"/>
        </w:rPr>
        <w:t xml:space="preserve">to allow for the definition of suitably qualified candidates as contained in the </w:t>
      </w:r>
      <w:r w:rsidRPr="004835C2">
        <w:rPr>
          <w:rFonts w:ascii="Century Gothic" w:eastAsia="Arial" w:hAnsi="Century Gothic"/>
          <w:sz w:val="22"/>
          <w:szCs w:val="22"/>
        </w:rPr>
        <w:lastRenderedPageBreak/>
        <w:t>Employment Equity Act 55 of 1998 to serve as standard for selection. The affirmative action measures implemented at the Municipality are designed to prevent the creation of absolute barriers for the appointment or promotion of persons from non-designated groups, and care is taken to ensure that the measures adopted do not discriminate in any way against persons from the non-designated groups.</w:t>
      </w:r>
    </w:p>
    <w:p w14:paraId="7110F671" w14:textId="77777777" w:rsidR="0038139C" w:rsidRPr="004835C2" w:rsidRDefault="0038139C" w:rsidP="004835C2">
      <w:pPr>
        <w:spacing w:line="360" w:lineRule="auto"/>
        <w:contextualSpacing/>
        <w:rPr>
          <w:rFonts w:ascii="Century Gothic" w:eastAsia="Times New Roman" w:hAnsi="Century Gothic"/>
          <w:sz w:val="22"/>
          <w:szCs w:val="22"/>
        </w:rPr>
      </w:pPr>
    </w:p>
    <w:p w14:paraId="32CB446A" w14:textId="77777777" w:rsidR="0038139C" w:rsidRPr="004835C2" w:rsidRDefault="001C0BCF" w:rsidP="004835C2">
      <w:pPr>
        <w:numPr>
          <w:ilvl w:val="0"/>
          <w:numId w:val="28"/>
        </w:numPr>
        <w:tabs>
          <w:tab w:val="left" w:pos="1440"/>
        </w:tabs>
        <w:spacing w:line="360" w:lineRule="auto"/>
        <w:ind w:left="1440" w:hanging="307"/>
        <w:contextualSpacing/>
        <w:rPr>
          <w:rFonts w:ascii="Century Gothic" w:eastAsia="Arial" w:hAnsi="Century Gothic"/>
          <w:sz w:val="22"/>
          <w:szCs w:val="22"/>
        </w:rPr>
      </w:pPr>
      <w:r w:rsidRPr="004835C2">
        <w:rPr>
          <w:rFonts w:ascii="Century Gothic" w:eastAsia="Arial" w:hAnsi="Century Gothic"/>
          <w:b/>
          <w:sz w:val="22"/>
          <w:szCs w:val="22"/>
        </w:rPr>
        <w:t>Numerical Goals</w:t>
      </w:r>
    </w:p>
    <w:p w14:paraId="3B0C579F" w14:textId="77777777" w:rsidR="0038139C" w:rsidRPr="004835C2" w:rsidRDefault="0038139C" w:rsidP="004835C2">
      <w:pPr>
        <w:spacing w:line="360" w:lineRule="auto"/>
        <w:contextualSpacing/>
        <w:rPr>
          <w:rFonts w:ascii="Century Gothic" w:eastAsia="Times New Roman" w:hAnsi="Century Gothic"/>
          <w:sz w:val="22"/>
          <w:szCs w:val="22"/>
        </w:rPr>
      </w:pPr>
    </w:p>
    <w:p w14:paraId="638A42AE" w14:textId="3350EA01" w:rsidR="0038139C" w:rsidRPr="004835C2" w:rsidRDefault="001C0BCF" w:rsidP="004835C2">
      <w:pPr>
        <w:spacing w:line="360" w:lineRule="auto"/>
        <w:ind w:left="1140" w:right="60" w:hanging="6"/>
        <w:contextualSpacing/>
        <w:jc w:val="both"/>
        <w:rPr>
          <w:rFonts w:ascii="Century Gothic" w:eastAsia="Arial" w:hAnsi="Century Gothic"/>
          <w:sz w:val="22"/>
          <w:szCs w:val="22"/>
        </w:rPr>
      </w:pPr>
      <w:r w:rsidRPr="004835C2">
        <w:rPr>
          <w:rFonts w:ascii="Century Gothic" w:eastAsia="Arial" w:hAnsi="Century Gothic"/>
          <w:sz w:val="22"/>
          <w:szCs w:val="22"/>
        </w:rPr>
        <w:t xml:space="preserve">A numerical analysis shall be carried out to determine the representation of employees in every employment level and job category. This analysis will enable the Municipality to set quantitative targets which are realistic and attainable given the </w:t>
      </w:r>
      <w:proofErr w:type="gramStart"/>
      <w:r w:rsidRPr="004835C2">
        <w:rPr>
          <w:rFonts w:ascii="Century Gothic" w:eastAsia="Arial" w:hAnsi="Century Gothic"/>
          <w:sz w:val="22"/>
          <w:szCs w:val="22"/>
        </w:rPr>
        <w:t>particular circumstances</w:t>
      </w:r>
      <w:proofErr w:type="gramEnd"/>
      <w:r w:rsidRPr="004835C2">
        <w:rPr>
          <w:rFonts w:ascii="Century Gothic" w:eastAsia="Arial" w:hAnsi="Century Gothic"/>
          <w:sz w:val="22"/>
          <w:szCs w:val="22"/>
        </w:rPr>
        <w:t xml:space="preserve"> of the Municipality as an employer. Numerical goals shall be developed for the appointment and promotion of people from designated groups in order to address under-representation of designated groups, thereby increasing their representation in each occupational category and level in the municipal workforce and to make the workforce reflective of the relevant</w:t>
      </w:r>
    </w:p>
    <w:p w14:paraId="4A2CF7D5" w14:textId="77777777" w:rsidR="0038139C" w:rsidRPr="004835C2" w:rsidRDefault="0038139C" w:rsidP="004835C2">
      <w:pPr>
        <w:spacing w:line="360" w:lineRule="auto"/>
        <w:contextualSpacing/>
        <w:rPr>
          <w:rFonts w:ascii="Century Gothic" w:eastAsia="Times New Roman" w:hAnsi="Century Gothic"/>
          <w:sz w:val="22"/>
          <w:szCs w:val="22"/>
        </w:rPr>
      </w:pPr>
    </w:p>
    <w:p w14:paraId="3A2C926D" w14:textId="77777777" w:rsidR="0038139C" w:rsidRPr="004835C2" w:rsidRDefault="0038139C" w:rsidP="004835C2">
      <w:pPr>
        <w:spacing w:line="360" w:lineRule="auto"/>
        <w:contextualSpacing/>
        <w:rPr>
          <w:rFonts w:ascii="Century Gothic" w:eastAsia="Times New Roman" w:hAnsi="Century Gothic"/>
          <w:sz w:val="22"/>
          <w:szCs w:val="22"/>
        </w:rPr>
      </w:pPr>
    </w:p>
    <w:p w14:paraId="5AFA3697" w14:textId="77777777" w:rsidR="0038139C" w:rsidRPr="004835C2" w:rsidRDefault="001C0BCF" w:rsidP="004835C2">
      <w:pPr>
        <w:spacing w:line="360" w:lineRule="auto"/>
        <w:contextualSpacing/>
        <w:jc w:val="center"/>
        <w:rPr>
          <w:rFonts w:ascii="Century Gothic" w:hAnsi="Century Gothic"/>
          <w:b/>
          <w:sz w:val="22"/>
          <w:szCs w:val="22"/>
        </w:rPr>
      </w:pPr>
      <w:r w:rsidRPr="004835C2">
        <w:rPr>
          <w:rFonts w:ascii="Century Gothic" w:hAnsi="Century Gothic"/>
          <w:sz w:val="22"/>
          <w:szCs w:val="22"/>
        </w:rPr>
        <w:t xml:space="preserve">Page </w:t>
      </w:r>
      <w:r w:rsidRPr="004835C2">
        <w:rPr>
          <w:rFonts w:ascii="Century Gothic" w:hAnsi="Century Gothic"/>
          <w:b/>
          <w:sz w:val="22"/>
          <w:szCs w:val="22"/>
        </w:rPr>
        <w:t>9</w:t>
      </w:r>
      <w:r w:rsidRPr="004835C2">
        <w:rPr>
          <w:rFonts w:ascii="Century Gothic" w:hAnsi="Century Gothic"/>
          <w:sz w:val="22"/>
          <w:szCs w:val="22"/>
        </w:rPr>
        <w:t xml:space="preserve"> of </w:t>
      </w:r>
      <w:r w:rsidRPr="004835C2">
        <w:rPr>
          <w:rFonts w:ascii="Century Gothic" w:hAnsi="Century Gothic"/>
          <w:b/>
          <w:sz w:val="22"/>
          <w:szCs w:val="22"/>
        </w:rPr>
        <w:t>13</w:t>
      </w:r>
    </w:p>
    <w:p w14:paraId="4C0D1446" w14:textId="77777777" w:rsidR="0038139C" w:rsidRPr="004835C2" w:rsidRDefault="0038139C" w:rsidP="004835C2">
      <w:pPr>
        <w:spacing w:line="360" w:lineRule="auto"/>
        <w:contextualSpacing/>
        <w:jc w:val="center"/>
        <w:rPr>
          <w:rFonts w:ascii="Century Gothic" w:hAnsi="Century Gothic"/>
          <w:b/>
          <w:sz w:val="22"/>
          <w:szCs w:val="22"/>
        </w:rPr>
        <w:sectPr w:rsidR="0038139C" w:rsidRPr="004835C2">
          <w:pgSz w:w="11900" w:h="16838"/>
          <w:pgMar w:top="1440" w:right="1426" w:bottom="418" w:left="1440" w:header="0" w:footer="0" w:gutter="0"/>
          <w:cols w:space="0" w:equalWidth="0">
            <w:col w:w="9040"/>
          </w:cols>
          <w:docGrid w:linePitch="360"/>
        </w:sectPr>
      </w:pPr>
    </w:p>
    <w:p w14:paraId="2CCF9DF8" w14:textId="77777777" w:rsidR="0038139C" w:rsidRPr="004835C2" w:rsidRDefault="0038139C" w:rsidP="004835C2">
      <w:pPr>
        <w:spacing w:line="360" w:lineRule="auto"/>
        <w:contextualSpacing/>
        <w:rPr>
          <w:rFonts w:ascii="Century Gothic" w:eastAsia="Times New Roman" w:hAnsi="Century Gothic"/>
          <w:sz w:val="22"/>
          <w:szCs w:val="22"/>
        </w:rPr>
      </w:pPr>
      <w:bookmarkStart w:id="9" w:name="page10"/>
      <w:bookmarkEnd w:id="9"/>
    </w:p>
    <w:p w14:paraId="33EBF315" w14:textId="77777777" w:rsidR="0038139C" w:rsidRPr="004835C2" w:rsidRDefault="001C0BCF" w:rsidP="004835C2">
      <w:pPr>
        <w:spacing w:line="360" w:lineRule="auto"/>
        <w:ind w:left="1140" w:right="46"/>
        <w:contextualSpacing/>
        <w:rPr>
          <w:rFonts w:ascii="Century Gothic" w:eastAsia="Arial" w:hAnsi="Century Gothic"/>
          <w:sz w:val="22"/>
          <w:szCs w:val="22"/>
        </w:rPr>
      </w:pPr>
      <w:r w:rsidRPr="004835C2">
        <w:rPr>
          <w:rFonts w:ascii="Century Gothic" w:eastAsia="Arial" w:hAnsi="Century Gothic"/>
          <w:sz w:val="22"/>
          <w:szCs w:val="22"/>
        </w:rPr>
        <w:t>municipal demographics. The following factors shall be taken into consideration in developing the numerical goals:</w:t>
      </w:r>
    </w:p>
    <w:p w14:paraId="7DD94B1C" w14:textId="77777777" w:rsidR="0038139C" w:rsidRPr="004835C2" w:rsidRDefault="0038139C" w:rsidP="004835C2">
      <w:pPr>
        <w:spacing w:line="360" w:lineRule="auto"/>
        <w:contextualSpacing/>
        <w:rPr>
          <w:rFonts w:ascii="Century Gothic" w:eastAsia="Times New Roman" w:hAnsi="Century Gothic"/>
          <w:sz w:val="22"/>
          <w:szCs w:val="22"/>
        </w:rPr>
      </w:pPr>
    </w:p>
    <w:p w14:paraId="14237340" w14:textId="00EA0028" w:rsidR="0038139C" w:rsidRPr="004835C2" w:rsidRDefault="001C0BCF" w:rsidP="004835C2">
      <w:pPr>
        <w:numPr>
          <w:ilvl w:val="1"/>
          <w:numId w:val="29"/>
        </w:numPr>
        <w:tabs>
          <w:tab w:val="left" w:pos="2158"/>
        </w:tabs>
        <w:spacing w:line="360" w:lineRule="auto"/>
        <w:ind w:left="1700" w:right="46" w:firstLine="2"/>
        <w:contextualSpacing/>
        <w:jc w:val="both"/>
        <w:rPr>
          <w:rFonts w:ascii="Century Gothic" w:eastAsia="Arial" w:hAnsi="Century Gothic"/>
          <w:sz w:val="22"/>
          <w:szCs w:val="22"/>
        </w:rPr>
      </w:pPr>
      <w:r w:rsidRPr="004835C2">
        <w:rPr>
          <w:rFonts w:ascii="Century Gothic" w:eastAsia="Arial" w:hAnsi="Century Gothic"/>
          <w:sz w:val="22"/>
          <w:szCs w:val="22"/>
        </w:rPr>
        <w:t>The degree of under-representation of designated employees in the various employment categories at the Municipality as determined by the numerical analysis</w:t>
      </w:r>
      <w:r w:rsidR="0014203A" w:rsidRPr="004835C2">
        <w:rPr>
          <w:rFonts w:ascii="Century Gothic" w:eastAsia="Arial" w:hAnsi="Century Gothic"/>
          <w:sz w:val="22"/>
          <w:szCs w:val="22"/>
        </w:rPr>
        <w:t>;</w:t>
      </w:r>
    </w:p>
    <w:p w14:paraId="2F091E51" w14:textId="77777777" w:rsidR="0038139C" w:rsidRPr="004835C2" w:rsidRDefault="0038139C" w:rsidP="004835C2">
      <w:pPr>
        <w:spacing w:line="360" w:lineRule="auto"/>
        <w:contextualSpacing/>
        <w:rPr>
          <w:rFonts w:ascii="Century Gothic" w:eastAsia="Arial" w:hAnsi="Century Gothic"/>
          <w:sz w:val="22"/>
          <w:szCs w:val="22"/>
        </w:rPr>
      </w:pPr>
    </w:p>
    <w:p w14:paraId="0BDCC885" w14:textId="04A3B277" w:rsidR="0038139C" w:rsidRPr="004835C2" w:rsidRDefault="0014203A" w:rsidP="004835C2">
      <w:pPr>
        <w:numPr>
          <w:ilvl w:val="1"/>
          <w:numId w:val="29"/>
        </w:numPr>
        <w:tabs>
          <w:tab w:val="left" w:pos="2160"/>
        </w:tabs>
        <w:spacing w:line="360" w:lineRule="auto"/>
        <w:ind w:left="2160" w:hanging="458"/>
        <w:contextualSpacing/>
        <w:rPr>
          <w:rFonts w:ascii="Century Gothic" w:eastAsia="Arial" w:hAnsi="Century Gothic"/>
          <w:sz w:val="22"/>
          <w:szCs w:val="22"/>
        </w:rPr>
      </w:pPr>
      <w:r w:rsidRPr="004835C2">
        <w:rPr>
          <w:rFonts w:ascii="Century Gothic" w:eastAsia="Arial" w:hAnsi="Century Gothic"/>
          <w:sz w:val="22"/>
          <w:szCs w:val="22"/>
        </w:rPr>
        <w:t xml:space="preserve">Current </w:t>
      </w:r>
      <w:r w:rsidR="001C0BCF" w:rsidRPr="004835C2">
        <w:rPr>
          <w:rFonts w:ascii="Century Gothic" w:eastAsia="Arial" w:hAnsi="Century Gothic"/>
          <w:sz w:val="22"/>
          <w:szCs w:val="22"/>
        </w:rPr>
        <w:t>and planned vacancies;</w:t>
      </w:r>
    </w:p>
    <w:p w14:paraId="3005478C" w14:textId="77777777" w:rsidR="0038139C" w:rsidRPr="004835C2" w:rsidRDefault="0038139C" w:rsidP="004835C2">
      <w:pPr>
        <w:spacing w:line="360" w:lineRule="auto"/>
        <w:contextualSpacing/>
        <w:rPr>
          <w:rFonts w:ascii="Century Gothic" w:eastAsia="Arial" w:hAnsi="Century Gothic"/>
          <w:sz w:val="22"/>
          <w:szCs w:val="22"/>
        </w:rPr>
      </w:pPr>
    </w:p>
    <w:p w14:paraId="5596864C" w14:textId="77777777" w:rsidR="0038139C" w:rsidRPr="004835C2" w:rsidRDefault="0038139C" w:rsidP="004835C2">
      <w:pPr>
        <w:spacing w:line="360" w:lineRule="auto"/>
        <w:contextualSpacing/>
        <w:rPr>
          <w:rFonts w:ascii="Century Gothic" w:eastAsia="Arial" w:hAnsi="Century Gothic"/>
          <w:sz w:val="22"/>
          <w:szCs w:val="22"/>
        </w:rPr>
      </w:pPr>
    </w:p>
    <w:p w14:paraId="0AAAF38B" w14:textId="77777777" w:rsidR="0038139C" w:rsidRPr="004835C2" w:rsidRDefault="001C0BCF" w:rsidP="004835C2">
      <w:pPr>
        <w:numPr>
          <w:ilvl w:val="1"/>
          <w:numId w:val="29"/>
        </w:numPr>
        <w:tabs>
          <w:tab w:val="left" w:pos="2158"/>
        </w:tabs>
        <w:spacing w:line="360" w:lineRule="auto"/>
        <w:ind w:left="1700" w:right="46" w:firstLine="2"/>
        <w:contextualSpacing/>
        <w:jc w:val="both"/>
        <w:rPr>
          <w:rFonts w:ascii="Century Gothic" w:eastAsia="Arial" w:hAnsi="Century Gothic"/>
          <w:sz w:val="22"/>
          <w:szCs w:val="22"/>
        </w:rPr>
      </w:pPr>
      <w:r w:rsidRPr="004835C2">
        <w:rPr>
          <w:rFonts w:ascii="Century Gothic" w:eastAsia="Arial" w:hAnsi="Century Gothic"/>
          <w:sz w:val="22"/>
          <w:szCs w:val="22"/>
        </w:rPr>
        <w:t>The pool of suitably qualified persons from designated groups, from which the employer may be reasonably expected to draw for recruitment purposes;</w:t>
      </w:r>
    </w:p>
    <w:p w14:paraId="5B4DDE7B" w14:textId="77777777" w:rsidR="0038139C" w:rsidRPr="004835C2" w:rsidRDefault="0038139C" w:rsidP="004835C2">
      <w:pPr>
        <w:spacing w:line="360" w:lineRule="auto"/>
        <w:contextualSpacing/>
        <w:rPr>
          <w:rFonts w:ascii="Century Gothic" w:eastAsia="Arial" w:hAnsi="Century Gothic"/>
          <w:sz w:val="22"/>
          <w:szCs w:val="22"/>
        </w:rPr>
      </w:pPr>
    </w:p>
    <w:p w14:paraId="555CFD5C" w14:textId="77777777" w:rsidR="0038139C" w:rsidRPr="004835C2" w:rsidRDefault="0038139C" w:rsidP="004835C2">
      <w:pPr>
        <w:spacing w:line="360" w:lineRule="auto"/>
        <w:contextualSpacing/>
        <w:rPr>
          <w:rFonts w:ascii="Century Gothic" w:eastAsia="Arial" w:hAnsi="Century Gothic"/>
          <w:sz w:val="22"/>
          <w:szCs w:val="22"/>
        </w:rPr>
      </w:pPr>
    </w:p>
    <w:p w14:paraId="6B7082BE" w14:textId="1E153357" w:rsidR="0038139C" w:rsidRPr="004835C2" w:rsidRDefault="001C0BCF" w:rsidP="004835C2">
      <w:pPr>
        <w:numPr>
          <w:ilvl w:val="1"/>
          <w:numId w:val="29"/>
        </w:numPr>
        <w:tabs>
          <w:tab w:val="left" w:pos="2158"/>
        </w:tabs>
        <w:spacing w:line="360" w:lineRule="auto"/>
        <w:ind w:left="1700" w:right="46" w:firstLine="2"/>
        <w:contextualSpacing/>
        <w:jc w:val="both"/>
        <w:rPr>
          <w:rFonts w:ascii="Century Gothic" w:eastAsia="Arial" w:hAnsi="Century Gothic"/>
          <w:sz w:val="22"/>
          <w:szCs w:val="22"/>
        </w:rPr>
      </w:pPr>
      <w:r w:rsidRPr="004835C2">
        <w:rPr>
          <w:rFonts w:ascii="Century Gothic" w:eastAsia="Arial" w:hAnsi="Century Gothic"/>
          <w:sz w:val="22"/>
          <w:szCs w:val="22"/>
        </w:rPr>
        <w:t>The labour turnover rate at the Municipality must be determined to guide</w:t>
      </w:r>
      <w:r w:rsidR="0014203A" w:rsidRPr="004835C2">
        <w:rPr>
          <w:rFonts w:ascii="Century Gothic" w:eastAsia="Arial" w:hAnsi="Century Gothic"/>
          <w:sz w:val="22"/>
          <w:szCs w:val="22"/>
        </w:rPr>
        <w:t xml:space="preserve"> the</w:t>
      </w:r>
      <w:r w:rsidRPr="004835C2">
        <w:rPr>
          <w:rFonts w:ascii="Century Gothic" w:eastAsia="Arial" w:hAnsi="Century Gothic"/>
          <w:sz w:val="22"/>
          <w:szCs w:val="22"/>
        </w:rPr>
        <w:t xml:space="preserve"> implementation rate of affirmative action measures and the setting of numerical goals; and</w:t>
      </w:r>
    </w:p>
    <w:p w14:paraId="5654A86F" w14:textId="77777777" w:rsidR="0038139C" w:rsidRPr="004835C2" w:rsidRDefault="0038139C" w:rsidP="004835C2">
      <w:pPr>
        <w:spacing w:line="360" w:lineRule="auto"/>
        <w:contextualSpacing/>
        <w:rPr>
          <w:rFonts w:ascii="Century Gothic" w:eastAsia="Arial" w:hAnsi="Century Gothic"/>
          <w:sz w:val="22"/>
          <w:szCs w:val="22"/>
        </w:rPr>
      </w:pPr>
    </w:p>
    <w:p w14:paraId="08CE9C72" w14:textId="77777777" w:rsidR="0038139C" w:rsidRPr="004835C2" w:rsidRDefault="0038139C" w:rsidP="004835C2">
      <w:pPr>
        <w:spacing w:line="360" w:lineRule="auto"/>
        <w:contextualSpacing/>
        <w:rPr>
          <w:rFonts w:ascii="Century Gothic" w:eastAsia="Arial" w:hAnsi="Century Gothic"/>
          <w:sz w:val="22"/>
          <w:szCs w:val="22"/>
        </w:rPr>
      </w:pPr>
    </w:p>
    <w:p w14:paraId="79546706" w14:textId="49A263F6" w:rsidR="0038139C" w:rsidRPr="004835C2" w:rsidRDefault="001C0BCF" w:rsidP="004835C2">
      <w:pPr>
        <w:numPr>
          <w:ilvl w:val="1"/>
          <w:numId w:val="29"/>
        </w:numPr>
        <w:tabs>
          <w:tab w:val="left" w:pos="2158"/>
        </w:tabs>
        <w:spacing w:line="360" w:lineRule="auto"/>
        <w:ind w:left="1700" w:right="46" w:firstLine="2"/>
        <w:contextualSpacing/>
        <w:rPr>
          <w:rFonts w:ascii="Century Gothic" w:eastAsia="Arial" w:hAnsi="Century Gothic"/>
          <w:sz w:val="22"/>
          <w:szCs w:val="22"/>
        </w:rPr>
      </w:pPr>
      <w:r w:rsidRPr="004835C2">
        <w:rPr>
          <w:rFonts w:ascii="Century Gothic" w:eastAsia="Arial" w:hAnsi="Century Gothic"/>
          <w:sz w:val="22"/>
          <w:szCs w:val="22"/>
        </w:rPr>
        <w:t>Other factors as contained in Item 8.4 of the Code of Good Practice</w:t>
      </w:r>
      <w:r w:rsidR="004172D9" w:rsidRPr="004835C2">
        <w:rPr>
          <w:rFonts w:ascii="Century Gothic" w:eastAsia="Arial" w:hAnsi="Century Gothic"/>
          <w:sz w:val="22"/>
          <w:szCs w:val="22"/>
        </w:rPr>
        <w:t>.</w:t>
      </w:r>
    </w:p>
    <w:p w14:paraId="3601586D" w14:textId="77777777" w:rsidR="0038139C" w:rsidRPr="004835C2" w:rsidRDefault="0038139C" w:rsidP="004835C2">
      <w:pPr>
        <w:spacing w:line="360" w:lineRule="auto"/>
        <w:contextualSpacing/>
        <w:rPr>
          <w:rFonts w:ascii="Century Gothic" w:eastAsia="Arial" w:hAnsi="Century Gothic"/>
          <w:sz w:val="22"/>
          <w:szCs w:val="22"/>
        </w:rPr>
      </w:pPr>
    </w:p>
    <w:p w14:paraId="6CAA2230" w14:textId="77777777" w:rsidR="0038139C" w:rsidRPr="004835C2" w:rsidRDefault="001C0BCF" w:rsidP="004835C2">
      <w:pPr>
        <w:numPr>
          <w:ilvl w:val="0"/>
          <w:numId w:val="29"/>
        </w:numPr>
        <w:tabs>
          <w:tab w:val="left" w:pos="1440"/>
        </w:tabs>
        <w:spacing w:line="360" w:lineRule="auto"/>
        <w:ind w:left="1440" w:hanging="307"/>
        <w:contextualSpacing/>
        <w:rPr>
          <w:rFonts w:ascii="Century Gothic" w:eastAsia="Arial" w:hAnsi="Century Gothic"/>
          <w:sz w:val="22"/>
          <w:szCs w:val="22"/>
        </w:rPr>
      </w:pPr>
      <w:r w:rsidRPr="004835C2">
        <w:rPr>
          <w:rFonts w:ascii="Century Gothic" w:eastAsia="Arial" w:hAnsi="Century Gothic"/>
          <w:b/>
          <w:sz w:val="22"/>
          <w:szCs w:val="22"/>
        </w:rPr>
        <w:t>Consensus</w:t>
      </w:r>
    </w:p>
    <w:p w14:paraId="55EE8E69" w14:textId="77777777" w:rsidR="0038139C" w:rsidRPr="004835C2" w:rsidRDefault="0038139C" w:rsidP="004835C2">
      <w:pPr>
        <w:spacing w:line="360" w:lineRule="auto"/>
        <w:contextualSpacing/>
        <w:rPr>
          <w:rFonts w:ascii="Century Gothic" w:eastAsia="Times New Roman" w:hAnsi="Century Gothic"/>
          <w:sz w:val="22"/>
          <w:szCs w:val="22"/>
        </w:rPr>
      </w:pPr>
    </w:p>
    <w:p w14:paraId="3BDA3F77" w14:textId="5BDD2A2C" w:rsidR="0038139C" w:rsidRPr="004835C2" w:rsidRDefault="001C0BCF" w:rsidP="004835C2">
      <w:pPr>
        <w:spacing w:line="360" w:lineRule="auto"/>
        <w:ind w:left="1140" w:right="46" w:hanging="6"/>
        <w:contextualSpacing/>
        <w:jc w:val="both"/>
        <w:rPr>
          <w:rFonts w:ascii="Century Gothic" w:eastAsia="Arial" w:hAnsi="Century Gothic"/>
          <w:sz w:val="22"/>
          <w:szCs w:val="22"/>
        </w:rPr>
      </w:pPr>
      <w:r w:rsidRPr="004835C2">
        <w:rPr>
          <w:rFonts w:ascii="Century Gothic" w:eastAsia="Arial" w:hAnsi="Century Gothic"/>
          <w:sz w:val="22"/>
          <w:szCs w:val="22"/>
        </w:rPr>
        <w:t xml:space="preserve">The representative unions and the management structures of the Municipality must be involved in the consultation process surrounding the numerical analysis, the review of employment systems and policies and the drafting of the Employment Equity Plan.  </w:t>
      </w:r>
      <w:r w:rsidR="00D63941" w:rsidRPr="004835C2">
        <w:rPr>
          <w:rFonts w:ascii="Century Gothic" w:eastAsia="Arial" w:hAnsi="Century Gothic"/>
          <w:sz w:val="22"/>
          <w:szCs w:val="22"/>
        </w:rPr>
        <w:t>P</w:t>
      </w:r>
      <w:r w:rsidRPr="004835C2">
        <w:rPr>
          <w:rFonts w:ascii="Century Gothic" w:eastAsia="Arial" w:hAnsi="Century Gothic"/>
          <w:sz w:val="22"/>
          <w:szCs w:val="22"/>
        </w:rPr>
        <w:t>arties</w:t>
      </w:r>
      <w:r w:rsidR="004172D9" w:rsidRPr="004835C2">
        <w:rPr>
          <w:rFonts w:ascii="Century Gothic" w:eastAsia="Arial" w:hAnsi="Century Gothic"/>
          <w:sz w:val="22"/>
          <w:szCs w:val="22"/>
        </w:rPr>
        <w:t xml:space="preserve"> </w:t>
      </w:r>
      <w:r w:rsidR="00D63941" w:rsidRPr="004835C2">
        <w:rPr>
          <w:rFonts w:ascii="Century Gothic" w:eastAsia="Arial" w:hAnsi="Century Gothic"/>
          <w:sz w:val="22"/>
          <w:szCs w:val="22"/>
        </w:rPr>
        <w:t>should s</w:t>
      </w:r>
      <w:r w:rsidR="004172D9" w:rsidRPr="004835C2">
        <w:rPr>
          <w:rFonts w:ascii="Century Gothic" w:eastAsia="Arial" w:hAnsi="Century Gothic"/>
          <w:sz w:val="22"/>
          <w:szCs w:val="22"/>
        </w:rPr>
        <w:t>t</w:t>
      </w:r>
      <w:r w:rsidR="00D63941" w:rsidRPr="004835C2">
        <w:rPr>
          <w:rFonts w:ascii="Century Gothic" w:eastAsia="Arial" w:hAnsi="Century Gothic"/>
          <w:sz w:val="22"/>
          <w:szCs w:val="22"/>
        </w:rPr>
        <w:t xml:space="preserve">rive </w:t>
      </w:r>
      <w:r w:rsidRPr="004835C2">
        <w:rPr>
          <w:rFonts w:ascii="Century Gothic" w:eastAsia="Arial" w:hAnsi="Century Gothic"/>
          <w:sz w:val="22"/>
          <w:szCs w:val="22"/>
        </w:rPr>
        <w:t xml:space="preserve">to reach consensus </w:t>
      </w:r>
      <w:r w:rsidR="00D63941" w:rsidRPr="004835C2">
        <w:rPr>
          <w:rFonts w:ascii="Century Gothic" w:eastAsia="Arial" w:hAnsi="Century Gothic"/>
          <w:sz w:val="22"/>
          <w:szCs w:val="22"/>
        </w:rPr>
        <w:t xml:space="preserve">during </w:t>
      </w:r>
      <w:r w:rsidRPr="004835C2">
        <w:rPr>
          <w:rFonts w:ascii="Century Gothic" w:eastAsia="Arial" w:hAnsi="Century Gothic"/>
          <w:sz w:val="22"/>
          <w:szCs w:val="22"/>
        </w:rPr>
        <w:t xml:space="preserve">the consultation process. Workshops, attended by representative trade unions and management, may be held to </w:t>
      </w:r>
      <w:r w:rsidRPr="004835C2">
        <w:rPr>
          <w:rFonts w:ascii="Century Gothic" w:eastAsia="Arial" w:hAnsi="Century Gothic"/>
          <w:i/>
          <w:sz w:val="22"/>
          <w:szCs w:val="22"/>
        </w:rPr>
        <w:t>inter alia</w:t>
      </w:r>
      <w:r w:rsidR="004172D9" w:rsidRPr="004835C2">
        <w:rPr>
          <w:rFonts w:ascii="Century Gothic" w:eastAsia="Arial" w:hAnsi="Century Gothic"/>
          <w:sz w:val="22"/>
          <w:szCs w:val="22"/>
        </w:rPr>
        <w:t xml:space="preserve"> </w:t>
      </w:r>
      <w:r w:rsidRPr="004835C2">
        <w:rPr>
          <w:rFonts w:ascii="Century Gothic" w:eastAsia="Arial" w:hAnsi="Century Gothic"/>
          <w:sz w:val="22"/>
          <w:szCs w:val="22"/>
        </w:rPr>
        <w:t>inform and educate all parties as to the process to be followed and the roles to be played.</w:t>
      </w:r>
    </w:p>
    <w:p w14:paraId="3EC19298" w14:textId="77777777" w:rsidR="0038139C" w:rsidRPr="004835C2" w:rsidRDefault="0038139C" w:rsidP="004835C2">
      <w:pPr>
        <w:spacing w:line="360" w:lineRule="auto"/>
        <w:contextualSpacing/>
        <w:rPr>
          <w:rFonts w:ascii="Century Gothic" w:eastAsia="Times New Roman" w:hAnsi="Century Gothic"/>
          <w:sz w:val="22"/>
          <w:szCs w:val="22"/>
        </w:rPr>
      </w:pPr>
    </w:p>
    <w:p w14:paraId="2321AD4F" w14:textId="77777777" w:rsidR="0038139C" w:rsidRPr="004835C2" w:rsidRDefault="001C0BCF" w:rsidP="004835C2">
      <w:pPr>
        <w:numPr>
          <w:ilvl w:val="0"/>
          <w:numId w:val="30"/>
        </w:numPr>
        <w:tabs>
          <w:tab w:val="left" w:pos="1440"/>
        </w:tabs>
        <w:spacing w:line="360" w:lineRule="auto"/>
        <w:ind w:left="1440" w:hanging="307"/>
        <w:contextualSpacing/>
        <w:rPr>
          <w:rFonts w:ascii="Century Gothic" w:eastAsia="Arial" w:hAnsi="Century Gothic"/>
          <w:sz w:val="22"/>
          <w:szCs w:val="22"/>
        </w:rPr>
      </w:pPr>
      <w:r w:rsidRPr="004835C2">
        <w:rPr>
          <w:rFonts w:ascii="Century Gothic" w:eastAsia="Arial" w:hAnsi="Century Gothic"/>
          <w:b/>
          <w:sz w:val="22"/>
          <w:szCs w:val="22"/>
        </w:rPr>
        <w:t>Employment Equity Consultation Forum and Composition</w:t>
      </w:r>
    </w:p>
    <w:p w14:paraId="5E026C3D" w14:textId="77777777" w:rsidR="0038139C" w:rsidRPr="004835C2" w:rsidRDefault="0038139C" w:rsidP="004835C2">
      <w:pPr>
        <w:spacing w:line="360" w:lineRule="auto"/>
        <w:contextualSpacing/>
        <w:rPr>
          <w:rFonts w:ascii="Century Gothic" w:eastAsia="Times New Roman" w:hAnsi="Century Gothic"/>
          <w:sz w:val="22"/>
          <w:szCs w:val="22"/>
        </w:rPr>
      </w:pPr>
    </w:p>
    <w:p w14:paraId="1DFF5760" w14:textId="00BA3E73" w:rsidR="0038139C" w:rsidRPr="004835C2" w:rsidRDefault="001C0BCF" w:rsidP="004835C2">
      <w:pPr>
        <w:spacing w:line="360" w:lineRule="auto"/>
        <w:ind w:left="1140" w:right="46" w:hanging="6"/>
        <w:contextualSpacing/>
        <w:jc w:val="both"/>
        <w:rPr>
          <w:rFonts w:ascii="Century Gothic" w:eastAsia="Arial" w:hAnsi="Century Gothic"/>
          <w:sz w:val="22"/>
          <w:szCs w:val="22"/>
        </w:rPr>
      </w:pPr>
      <w:r w:rsidRPr="004835C2">
        <w:rPr>
          <w:rFonts w:ascii="Century Gothic" w:eastAsia="Arial" w:hAnsi="Century Gothic"/>
          <w:sz w:val="22"/>
          <w:szCs w:val="22"/>
        </w:rPr>
        <w:lastRenderedPageBreak/>
        <w:t xml:space="preserve">Regard being </w:t>
      </w:r>
      <w:r w:rsidR="00D63941" w:rsidRPr="004835C2">
        <w:rPr>
          <w:rFonts w:ascii="Century Gothic" w:eastAsia="Arial" w:hAnsi="Century Gothic"/>
          <w:sz w:val="22"/>
          <w:szCs w:val="22"/>
        </w:rPr>
        <w:t xml:space="preserve">given </w:t>
      </w:r>
      <w:r w:rsidRPr="004835C2">
        <w:rPr>
          <w:rFonts w:ascii="Century Gothic" w:eastAsia="Arial" w:hAnsi="Century Gothic"/>
          <w:sz w:val="22"/>
          <w:szCs w:val="22"/>
        </w:rPr>
        <w:t>to Item 7.2.8 of the Code of Good Practice: Employment Equity Plans, an Employment Equity Consultative Forum shall be established to consider progress reports and meet on a regular basis. Such meetings should take place at reasonable intervals in order to ensure feedback and inform ongoing implementation. The forum shall be constituted as follows:</w:t>
      </w:r>
    </w:p>
    <w:p w14:paraId="67C7B0F9" w14:textId="77777777" w:rsidR="0038139C" w:rsidRPr="004835C2" w:rsidRDefault="0038139C" w:rsidP="004835C2">
      <w:pPr>
        <w:spacing w:line="360" w:lineRule="auto"/>
        <w:contextualSpacing/>
        <w:rPr>
          <w:rFonts w:ascii="Century Gothic" w:eastAsia="Times New Roman" w:hAnsi="Century Gothic"/>
          <w:sz w:val="22"/>
          <w:szCs w:val="22"/>
        </w:rPr>
      </w:pPr>
    </w:p>
    <w:p w14:paraId="72DD3C03" w14:textId="49588DFE" w:rsidR="0038139C" w:rsidRPr="004835C2" w:rsidRDefault="00E02CD9" w:rsidP="004835C2">
      <w:pPr>
        <w:numPr>
          <w:ilvl w:val="0"/>
          <w:numId w:val="31"/>
        </w:numPr>
        <w:tabs>
          <w:tab w:val="left" w:pos="2160"/>
        </w:tabs>
        <w:spacing w:line="360" w:lineRule="auto"/>
        <w:ind w:left="2160" w:hanging="458"/>
        <w:contextualSpacing/>
        <w:rPr>
          <w:rFonts w:ascii="Century Gothic" w:eastAsia="Arial" w:hAnsi="Century Gothic"/>
          <w:sz w:val="22"/>
          <w:szCs w:val="22"/>
        </w:rPr>
      </w:pPr>
      <w:r w:rsidRPr="004835C2">
        <w:rPr>
          <w:rFonts w:ascii="Century Gothic" w:eastAsia="Arial" w:hAnsi="Century Gothic"/>
          <w:sz w:val="22"/>
          <w:szCs w:val="22"/>
        </w:rPr>
        <w:t>All Directors</w:t>
      </w:r>
      <w:r w:rsidR="001C0BCF" w:rsidRPr="004835C2">
        <w:rPr>
          <w:rFonts w:ascii="Century Gothic" w:eastAsia="Arial" w:hAnsi="Century Gothic"/>
          <w:sz w:val="22"/>
          <w:szCs w:val="22"/>
        </w:rPr>
        <w:t>;</w:t>
      </w:r>
    </w:p>
    <w:p w14:paraId="2C542D16" w14:textId="77777777" w:rsidR="0038139C" w:rsidRPr="004835C2" w:rsidRDefault="0038139C" w:rsidP="004835C2">
      <w:pPr>
        <w:spacing w:line="360" w:lineRule="auto"/>
        <w:contextualSpacing/>
        <w:rPr>
          <w:rFonts w:ascii="Century Gothic" w:eastAsia="Arial" w:hAnsi="Century Gothic"/>
          <w:sz w:val="22"/>
          <w:szCs w:val="22"/>
        </w:rPr>
      </w:pPr>
    </w:p>
    <w:p w14:paraId="34527158" w14:textId="77777777" w:rsidR="0038139C" w:rsidRPr="004835C2" w:rsidRDefault="001C0BCF" w:rsidP="004835C2">
      <w:pPr>
        <w:numPr>
          <w:ilvl w:val="0"/>
          <w:numId w:val="31"/>
        </w:numPr>
        <w:tabs>
          <w:tab w:val="left" w:pos="2169"/>
        </w:tabs>
        <w:spacing w:line="360" w:lineRule="auto"/>
        <w:ind w:left="2200" w:right="826" w:hanging="498"/>
        <w:contextualSpacing/>
        <w:rPr>
          <w:rFonts w:ascii="Century Gothic" w:eastAsia="Arial" w:hAnsi="Century Gothic"/>
          <w:sz w:val="22"/>
          <w:szCs w:val="22"/>
        </w:rPr>
      </w:pPr>
      <w:r w:rsidRPr="004835C2">
        <w:rPr>
          <w:rFonts w:ascii="Century Gothic" w:eastAsia="Arial" w:hAnsi="Century Gothic"/>
          <w:sz w:val="22"/>
          <w:szCs w:val="22"/>
        </w:rPr>
        <w:t>2 trade unions representatives nominated by the trade unions; (</w:t>
      </w:r>
      <w:proofErr w:type="spellStart"/>
      <w:r w:rsidRPr="004835C2">
        <w:rPr>
          <w:rFonts w:ascii="Century Gothic" w:eastAsia="Arial" w:hAnsi="Century Gothic"/>
          <w:sz w:val="22"/>
          <w:szCs w:val="22"/>
        </w:rPr>
        <w:t>i.e</w:t>
      </w:r>
      <w:proofErr w:type="spellEnd"/>
      <w:r w:rsidRPr="004835C2">
        <w:rPr>
          <w:rFonts w:ascii="Century Gothic" w:eastAsia="Arial" w:hAnsi="Century Gothic"/>
          <w:sz w:val="22"/>
          <w:szCs w:val="22"/>
        </w:rPr>
        <w:t xml:space="preserve"> 1 from IMATU and 1 from SAMWU); and</w:t>
      </w:r>
    </w:p>
    <w:p w14:paraId="59D31A54" w14:textId="77777777" w:rsidR="0038139C" w:rsidRPr="004835C2" w:rsidRDefault="0038139C" w:rsidP="004835C2">
      <w:pPr>
        <w:spacing w:line="360" w:lineRule="auto"/>
        <w:contextualSpacing/>
        <w:rPr>
          <w:rFonts w:ascii="Century Gothic" w:eastAsia="Arial" w:hAnsi="Century Gothic"/>
          <w:sz w:val="22"/>
          <w:szCs w:val="22"/>
        </w:rPr>
      </w:pPr>
    </w:p>
    <w:p w14:paraId="12A5EECC" w14:textId="129320E7" w:rsidR="0038139C" w:rsidRPr="004835C2" w:rsidRDefault="001C0BCF" w:rsidP="004835C2">
      <w:pPr>
        <w:numPr>
          <w:ilvl w:val="0"/>
          <w:numId w:val="31"/>
        </w:numPr>
        <w:tabs>
          <w:tab w:val="left" w:pos="2166"/>
        </w:tabs>
        <w:spacing w:line="360" w:lineRule="auto"/>
        <w:ind w:left="2200" w:right="46" w:hanging="498"/>
        <w:contextualSpacing/>
        <w:rPr>
          <w:rFonts w:ascii="Century Gothic" w:eastAsia="Arial" w:hAnsi="Century Gothic"/>
          <w:sz w:val="22"/>
          <w:szCs w:val="22"/>
        </w:rPr>
      </w:pPr>
      <w:r w:rsidRPr="004835C2">
        <w:rPr>
          <w:rFonts w:ascii="Century Gothic" w:eastAsia="Arial" w:hAnsi="Century Gothic"/>
          <w:sz w:val="22"/>
          <w:szCs w:val="22"/>
        </w:rPr>
        <w:t>Employees from both designated groups and non-designated groups across all occupational categories and levels of the workforce. The Municipal Manager shall ensure representation and appointment of employees from all these designated groups, occupational categories and levels.</w:t>
      </w:r>
    </w:p>
    <w:p w14:paraId="02C6B944" w14:textId="77777777" w:rsidR="0038139C" w:rsidRPr="004835C2" w:rsidRDefault="0038139C" w:rsidP="004835C2">
      <w:pPr>
        <w:spacing w:line="360" w:lineRule="auto"/>
        <w:contextualSpacing/>
        <w:rPr>
          <w:rFonts w:ascii="Century Gothic" w:eastAsia="Times New Roman" w:hAnsi="Century Gothic"/>
          <w:sz w:val="22"/>
          <w:szCs w:val="22"/>
        </w:rPr>
      </w:pPr>
    </w:p>
    <w:p w14:paraId="1CBE1F2D" w14:textId="77777777" w:rsidR="0038139C" w:rsidRPr="004835C2" w:rsidRDefault="0038139C" w:rsidP="004835C2">
      <w:pPr>
        <w:spacing w:line="360" w:lineRule="auto"/>
        <w:contextualSpacing/>
        <w:rPr>
          <w:rFonts w:ascii="Century Gothic" w:eastAsia="Times New Roman" w:hAnsi="Century Gothic"/>
          <w:sz w:val="22"/>
          <w:szCs w:val="22"/>
        </w:rPr>
      </w:pPr>
    </w:p>
    <w:p w14:paraId="44BEC10A" w14:textId="77777777" w:rsidR="0038139C" w:rsidRPr="004835C2" w:rsidRDefault="0038139C" w:rsidP="004835C2">
      <w:pPr>
        <w:spacing w:line="360" w:lineRule="auto"/>
        <w:contextualSpacing/>
        <w:rPr>
          <w:rFonts w:ascii="Century Gothic" w:eastAsia="Times New Roman" w:hAnsi="Century Gothic"/>
          <w:sz w:val="22"/>
          <w:szCs w:val="22"/>
        </w:rPr>
      </w:pPr>
    </w:p>
    <w:p w14:paraId="6500763F" w14:textId="77777777" w:rsidR="0038139C" w:rsidRPr="004835C2" w:rsidRDefault="0038139C" w:rsidP="004835C2">
      <w:pPr>
        <w:spacing w:line="360" w:lineRule="auto"/>
        <w:contextualSpacing/>
        <w:rPr>
          <w:rFonts w:ascii="Century Gothic" w:eastAsia="Times New Roman" w:hAnsi="Century Gothic"/>
          <w:sz w:val="22"/>
          <w:szCs w:val="22"/>
        </w:rPr>
      </w:pPr>
    </w:p>
    <w:p w14:paraId="5DC53204" w14:textId="77777777" w:rsidR="0038139C" w:rsidRPr="004835C2" w:rsidRDefault="0038139C" w:rsidP="004835C2">
      <w:pPr>
        <w:spacing w:line="360" w:lineRule="auto"/>
        <w:contextualSpacing/>
        <w:rPr>
          <w:rFonts w:ascii="Century Gothic" w:eastAsia="Times New Roman" w:hAnsi="Century Gothic"/>
          <w:sz w:val="22"/>
          <w:szCs w:val="22"/>
        </w:rPr>
      </w:pPr>
    </w:p>
    <w:p w14:paraId="711CA934" w14:textId="77777777" w:rsidR="0038139C" w:rsidRPr="004835C2" w:rsidRDefault="0038139C" w:rsidP="004835C2">
      <w:pPr>
        <w:spacing w:line="360" w:lineRule="auto"/>
        <w:contextualSpacing/>
        <w:rPr>
          <w:rFonts w:ascii="Century Gothic" w:eastAsia="Times New Roman" w:hAnsi="Century Gothic"/>
          <w:sz w:val="22"/>
          <w:szCs w:val="22"/>
        </w:rPr>
      </w:pPr>
    </w:p>
    <w:p w14:paraId="7394235A" w14:textId="77777777" w:rsidR="0038139C" w:rsidRPr="004835C2" w:rsidRDefault="001C0BCF" w:rsidP="004835C2">
      <w:pPr>
        <w:spacing w:line="360" w:lineRule="auto"/>
        <w:ind w:right="-13"/>
        <w:contextualSpacing/>
        <w:jc w:val="center"/>
        <w:rPr>
          <w:rFonts w:ascii="Century Gothic" w:hAnsi="Century Gothic"/>
          <w:b/>
          <w:sz w:val="22"/>
          <w:szCs w:val="22"/>
        </w:rPr>
      </w:pPr>
      <w:r w:rsidRPr="004835C2">
        <w:rPr>
          <w:rFonts w:ascii="Century Gothic" w:hAnsi="Century Gothic"/>
          <w:sz w:val="22"/>
          <w:szCs w:val="22"/>
        </w:rPr>
        <w:t xml:space="preserve">Page </w:t>
      </w:r>
      <w:r w:rsidRPr="004835C2">
        <w:rPr>
          <w:rFonts w:ascii="Century Gothic" w:hAnsi="Century Gothic"/>
          <w:b/>
          <w:sz w:val="22"/>
          <w:szCs w:val="22"/>
        </w:rPr>
        <w:t>10</w:t>
      </w:r>
      <w:r w:rsidRPr="004835C2">
        <w:rPr>
          <w:rFonts w:ascii="Century Gothic" w:hAnsi="Century Gothic"/>
          <w:sz w:val="22"/>
          <w:szCs w:val="22"/>
        </w:rPr>
        <w:t xml:space="preserve"> of </w:t>
      </w:r>
      <w:r w:rsidRPr="004835C2">
        <w:rPr>
          <w:rFonts w:ascii="Century Gothic" w:hAnsi="Century Gothic"/>
          <w:b/>
          <w:sz w:val="22"/>
          <w:szCs w:val="22"/>
        </w:rPr>
        <w:t>13</w:t>
      </w:r>
    </w:p>
    <w:p w14:paraId="151D3074" w14:textId="77777777" w:rsidR="0038139C" w:rsidRPr="004835C2" w:rsidRDefault="0038139C" w:rsidP="004835C2">
      <w:pPr>
        <w:spacing w:line="360" w:lineRule="auto"/>
        <w:ind w:right="-13"/>
        <w:contextualSpacing/>
        <w:jc w:val="center"/>
        <w:rPr>
          <w:rFonts w:ascii="Century Gothic" w:hAnsi="Century Gothic"/>
          <w:b/>
          <w:sz w:val="22"/>
          <w:szCs w:val="22"/>
        </w:rPr>
        <w:sectPr w:rsidR="0038139C" w:rsidRPr="004835C2">
          <w:pgSz w:w="11900" w:h="16838"/>
          <w:pgMar w:top="1440" w:right="1440" w:bottom="418" w:left="1440" w:header="0" w:footer="0" w:gutter="0"/>
          <w:cols w:space="0" w:equalWidth="0">
            <w:col w:w="9026"/>
          </w:cols>
          <w:docGrid w:linePitch="360"/>
        </w:sectPr>
      </w:pPr>
    </w:p>
    <w:p w14:paraId="1BD89641" w14:textId="77777777" w:rsidR="0038139C" w:rsidRPr="004835C2" w:rsidRDefault="001C0BCF" w:rsidP="004835C2">
      <w:pPr>
        <w:numPr>
          <w:ilvl w:val="0"/>
          <w:numId w:val="32"/>
        </w:numPr>
        <w:tabs>
          <w:tab w:val="left" w:pos="1440"/>
        </w:tabs>
        <w:spacing w:line="360" w:lineRule="auto"/>
        <w:ind w:left="1440" w:hanging="873"/>
        <w:contextualSpacing/>
        <w:rPr>
          <w:rFonts w:ascii="Century Gothic" w:eastAsia="Arial" w:hAnsi="Century Gothic"/>
          <w:b/>
          <w:sz w:val="22"/>
          <w:szCs w:val="22"/>
        </w:rPr>
      </w:pPr>
      <w:bookmarkStart w:id="10" w:name="page11"/>
      <w:bookmarkEnd w:id="10"/>
      <w:r w:rsidRPr="004835C2">
        <w:rPr>
          <w:rFonts w:ascii="Century Gothic" w:eastAsia="Arial" w:hAnsi="Century Gothic"/>
          <w:b/>
          <w:sz w:val="22"/>
          <w:szCs w:val="22"/>
        </w:rPr>
        <w:lastRenderedPageBreak/>
        <w:t>IMPLEMENTATION, MONITORING AND EVALUATION</w:t>
      </w:r>
    </w:p>
    <w:p w14:paraId="5F08F35C" w14:textId="77777777" w:rsidR="0038139C" w:rsidRPr="004835C2" w:rsidRDefault="0038139C" w:rsidP="004835C2">
      <w:pPr>
        <w:spacing w:line="360" w:lineRule="auto"/>
        <w:contextualSpacing/>
        <w:rPr>
          <w:rFonts w:ascii="Century Gothic" w:eastAsia="Times New Roman" w:hAnsi="Century Gothic"/>
          <w:sz w:val="22"/>
          <w:szCs w:val="22"/>
        </w:rPr>
      </w:pPr>
    </w:p>
    <w:p w14:paraId="756CEFA7" w14:textId="6F7AD581" w:rsidR="0038139C" w:rsidRPr="004835C2" w:rsidRDefault="001C0BCF" w:rsidP="004835C2">
      <w:pPr>
        <w:spacing w:line="360" w:lineRule="auto"/>
        <w:ind w:left="580" w:right="46" w:hanging="6"/>
        <w:contextualSpacing/>
        <w:jc w:val="both"/>
        <w:rPr>
          <w:rFonts w:ascii="Century Gothic" w:eastAsia="Arial" w:hAnsi="Century Gothic"/>
          <w:sz w:val="22"/>
          <w:szCs w:val="22"/>
        </w:rPr>
      </w:pPr>
      <w:r w:rsidRPr="004835C2">
        <w:rPr>
          <w:rFonts w:ascii="Century Gothic" w:eastAsia="Arial" w:hAnsi="Century Gothic"/>
          <w:sz w:val="22"/>
          <w:szCs w:val="22"/>
        </w:rPr>
        <w:t>Consonant with s</w:t>
      </w:r>
      <w:r w:rsidR="00D63941" w:rsidRPr="004835C2">
        <w:rPr>
          <w:rFonts w:ascii="Century Gothic" w:eastAsia="Arial" w:hAnsi="Century Gothic"/>
          <w:sz w:val="22"/>
          <w:szCs w:val="22"/>
        </w:rPr>
        <w:t xml:space="preserve">ection </w:t>
      </w:r>
      <w:r w:rsidRPr="004835C2">
        <w:rPr>
          <w:rFonts w:ascii="Century Gothic" w:eastAsia="Arial" w:hAnsi="Century Gothic"/>
          <w:sz w:val="22"/>
          <w:szCs w:val="22"/>
        </w:rPr>
        <w:t>20 of the Employment Equity Act 55 of 1998, the</w:t>
      </w:r>
      <w:r w:rsidR="00466D65" w:rsidRPr="004835C2">
        <w:rPr>
          <w:rFonts w:ascii="Century Gothic" w:eastAsia="Arial" w:hAnsi="Century Gothic"/>
          <w:sz w:val="22"/>
          <w:szCs w:val="22"/>
        </w:rPr>
        <w:t xml:space="preserve"> Municipality</w:t>
      </w:r>
      <w:r w:rsidRPr="004835C2">
        <w:rPr>
          <w:rFonts w:ascii="Century Gothic" w:eastAsia="Arial" w:hAnsi="Century Gothic"/>
          <w:sz w:val="22"/>
          <w:szCs w:val="22"/>
        </w:rPr>
        <w:t xml:space="preserve"> shall prepare and implement an Employment Equity Plan (EE Plan) in order to achieve reasonable progress towards employment equity </w:t>
      </w:r>
      <w:r w:rsidR="00D63941" w:rsidRPr="004835C2">
        <w:rPr>
          <w:rFonts w:ascii="Century Gothic" w:eastAsia="Arial" w:hAnsi="Century Gothic"/>
          <w:sz w:val="22"/>
          <w:szCs w:val="22"/>
        </w:rPr>
        <w:t>with</w:t>
      </w:r>
      <w:r w:rsidRPr="004835C2">
        <w:rPr>
          <w:rFonts w:ascii="Century Gothic" w:eastAsia="Arial" w:hAnsi="Century Gothic"/>
          <w:sz w:val="22"/>
          <w:szCs w:val="22"/>
        </w:rPr>
        <w:t>in the workforce.</w:t>
      </w:r>
    </w:p>
    <w:p w14:paraId="6F32D4B3" w14:textId="77777777" w:rsidR="0038139C" w:rsidRPr="004835C2" w:rsidRDefault="0038139C" w:rsidP="004835C2">
      <w:pPr>
        <w:spacing w:line="360" w:lineRule="auto"/>
        <w:contextualSpacing/>
        <w:rPr>
          <w:rFonts w:ascii="Century Gothic" w:eastAsia="Times New Roman" w:hAnsi="Century Gothic"/>
          <w:sz w:val="22"/>
          <w:szCs w:val="22"/>
        </w:rPr>
      </w:pPr>
    </w:p>
    <w:p w14:paraId="0C16BAC3" w14:textId="15D81B82" w:rsidR="0038139C" w:rsidRPr="004835C2" w:rsidRDefault="001C0BCF" w:rsidP="004835C2">
      <w:pPr>
        <w:spacing w:line="360" w:lineRule="auto"/>
        <w:ind w:left="580" w:right="46" w:hanging="6"/>
        <w:contextualSpacing/>
        <w:jc w:val="both"/>
        <w:rPr>
          <w:rFonts w:ascii="Century Gothic" w:eastAsia="Arial" w:hAnsi="Century Gothic"/>
          <w:sz w:val="22"/>
          <w:szCs w:val="22"/>
        </w:rPr>
      </w:pPr>
      <w:r w:rsidRPr="004835C2">
        <w:rPr>
          <w:rFonts w:ascii="Century Gothic" w:eastAsia="Arial" w:hAnsi="Century Gothic"/>
          <w:sz w:val="22"/>
          <w:szCs w:val="22"/>
        </w:rPr>
        <w:t xml:space="preserve">The Human Resources Division shall monitor and evaluate </w:t>
      </w:r>
      <w:r w:rsidR="00D63941" w:rsidRPr="004835C2">
        <w:rPr>
          <w:rFonts w:ascii="Century Gothic" w:eastAsia="Arial" w:hAnsi="Century Gothic"/>
          <w:sz w:val="22"/>
          <w:szCs w:val="22"/>
        </w:rPr>
        <w:t xml:space="preserve">a </w:t>
      </w:r>
      <w:r w:rsidRPr="004835C2">
        <w:rPr>
          <w:rFonts w:ascii="Century Gothic" w:eastAsia="Arial" w:hAnsi="Century Gothic"/>
          <w:sz w:val="22"/>
          <w:szCs w:val="22"/>
        </w:rPr>
        <w:t>human resources database and track trends in promotion, recruitment, exits, staff profiles, training and development.</w:t>
      </w:r>
    </w:p>
    <w:p w14:paraId="5F077553" w14:textId="77777777" w:rsidR="0038139C" w:rsidRPr="004835C2" w:rsidRDefault="0038139C" w:rsidP="004835C2">
      <w:pPr>
        <w:spacing w:line="360" w:lineRule="auto"/>
        <w:contextualSpacing/>
        <w:rPr>
          <w:rFonts w:ascii="Century Gothic" w:eastAsia="Times New Roman" w:hAnsi="Century Gothic"/>
          <w:sz w:val="22"/>
          <w:szCs w:val="22"/>
        </w:rPr>
      </w:pPr>
    </w:p>
    <w:p w14:paraId="3C2CCA9E" w14:textId="77777777" w:rsidR="0038139C" w:rsidRPr="004835C2" w:rsidRDefault="001C0BCF" w:rsidP="004835C2">
      <w:pPr>
        <w:spacing w:line="360" w:lineRule="auto"/>
        <w:ind w:left="580" w:right="46" w:hanging="6"/>
        <w:contextualSpacing/>
        <w:jc w:val="both"/>
        <w:rPr>
          <w:rFonts w:ascii="Century Gothic" w:eastAsia="Arial" w:hAnsi="Century Gothic"/>
          <w:sz w:val="22"/>
          <w:szCs w:val="22"/>
        </w:rPr>
      </w:pPr>
      <w:r w:rsidRPr="004835C2">
        <w:rPr>
          <w:rFonts w:ascii="Century Gothic" w:eastAsia="Arial" w:hAnsi="Century Gothic"/>
          <w:sz w:val="22"/>
          <w:szCs w:val="22"/>
        </w:rPr>
        <w:t>A report detailing the identification and analysis of employment barriers of designated groups, progress with the implementation of employment equity, with specific reference to achievement of numerical goals, has to be compiled as and when required and discussed with the relevant stakeholders, in particular the organised labour.</w:t>
      </w:r>
    </w:p>
    <w:p w14:paraId="1D65E498" w14:textId="77777777" w:rsidR="0038139C" w:rsidRPr="004835C2" w:rsidRDefault="0038139C" w:rsidP="004835C2">
      <w:pPr>
        <w:spacing w:line="360" w:lineRule="auto"/>
        <w:contextualSpacing/>
        <w:rPr>
          <w:rFonts w:ascii="Century Gothic" w:eastAsia="Times New Roman" w:hAnsi="Century Gothic"/>
          <w:sz w:val="22"/>
          <w:szCs w:val="22"/>
        </w:rPr>
      </w:pPr>
    </w:p>
    <w:p w14:paraId="68FF62D9" w14:textId="71B581BA" w:rsidR="0038139C" w:rsidRPr="004835C2" w:rsidRDefault="001C0BCF" w:rsidP="004835C2">
      <w:pPr>
        <w:spacing w:line="360" w:lineRule="auto"/>
        <w:ind w:left="580" w:right="46" w:hanging="6"/>
        <w:contextualSpacing/>
        <w:jc w:val="both"/>
        <w:rPr>
          <w:rFonts w:ascii="Century Gothic" w:eastAsia="Arial" w:hAnsi="Century Gothic"/>
          <w:sz w:val="22"/>
          <w:szCs w:val="22"/>
        </w:rPr>
      </w:pPr>
      <w:r w:rsidRPr="004835C2">
        <w:rPr>
          <w:rFonts w:ascii="Century Gothic" w:eastAsia="Arial" w:hAnsi="Century Gothic"/>
          <w:sz w:val="22"/>
          <w:szCs w:val="22"/>
        </w:rPr>
        <w:t>A</w:t>
      </w:r>
      <w:r w:rsidRPr="004835C2">
        <w:rPr>
          <w:rFonts w:ascii="Century Gothic" w:eastAsia="Times New Roman" w:hAnsi="Century Gothic"/>
          <w:sz w:val="22"/>
          <w:szCs w:val="22"/>
        </w:rPr>
        <w:t xml:space="preserve"> </w:t>
      </w:r>
      <w:r w:rsidRPr="004835C2">
        <w:rPr>
          <w:rFonts w:ascii="Century Gothic" w:eastAsia="Arial" w:hAnsi="Century Gothic"/>
          <w:sz w:val="22"/>
          <w:szCs w:val="22"/>
        </w:rPr>
        <w:t>report regarding preparation, development of and consultation around the Employment Equity Plan of</w:t>
      </w:r>
      <w:r w:rsidR="00466D65" w:rsidRPr="004835C2">
        <w:rPr>
          <w:rFonts w:ascii="Century Gothic" w:eastAsia="Arial" w:hAnsi="Century Gothic"/>
          <w:sz w:val="22"/>
          <w:szCs w:val="22"/>
        </w:rPr>
        <w:t xml:space="preserve"> Municipality</w:t>
      </w:r>
      <w:r w:rsidR="00D63941" w:rsidRPr="004835C2">
        <w:rPr>
          <w:rFonts w:ascii="Century Gothic" w:eastAsia="Arial" w:hAnsi="Century Gothic"/>
          <w:sz w:val="22"/>
          <w:szCs w:val="22"/>
        </w:rPr>
        <w:t xml:space="preserve"> is to be compiled</w:t>
      </w:r>
      <w:r w:rsidRPr="004835C2">
        <w:rPr>
          <w:rFonts w:ascii="Century Gothic" w:eastAsia="Arial" w:hAnsi="Century Gothic"/>
          <w:sz w:val="22"/>
          <w:szCs w:val="22"/>
        </w:rPr>
        <w:t xml:space="preserve">. There </w:t>
      </w:r>
      <w:r w:rsidR="00D63941" w:rsidRPr="004835C2">
        <w:rPr>
          <w:rFonts w:ascii="Century Gothic" w:eastAsia="Arial" w:hAnsi="Century Gothic"/>
          <w:sz w:val="22"/>
          <w:szCs w:val="22"/>
        </w:rPr>
        <w:t>must</w:t>
      </w:r>
      <w:r w:rsidRPr="004835C2">
        <w:rPr>
          <w:rFonts w:ascii="Century Gothic" w:eastAsia="Arial" w:hAnsi="Century Gothic"/>
          <w:sz w:val="22"/>
          <w:szCs w:val="22"/>
        </w:rPr>
        <w:t xml:space="preserve"> be meaningful consultation with relevant stakeholders, </w:t>
      </w:r>
      <w:proofErr w:type="gramStart"/>
      <w:r w:rsidRPr="004835C2">
        <w:rPr>
          <w:rFonts w:ascii="Century Gothic" w:eastAsia="Arial" w:hAnsi="Century Gothic"/>
          <w:sz w:val="22"/>
          <w:szCs w:val="22"/>
        </w:rPr>
        <w:t>in particular the</w:t>
      </w:r>
      <w:proofErr w:type="gramEnd"/>
      <w:r w:rsidRPr="004835C2">
        <w:rPr>
          <w:rFonts w:ascii="Century Gothic" w:eastAsia="Arial" w:hAnsi="Century Gothic"/>
          <w:sz w:val="22"/>
          <w:szCs w:val="22"/>
        </w:rPr>
        <w:t xml:space="preserve"> organised labour, in the preparation and development of</w:t>
      </w:r>
      <w:r w:rsidR="00D63941" w:rsidRPr="004835C2">
        <w:rPr>
          <w:rFonts w:ascii="Century Gothic" w:eastAsia="Arial" w:hAnsi="Century Gothic"/>
          <w:sz w:val="22"/>
          <w:szCs w:val="22"/>
        </w:rPr>
        <w:t xml:space="preserve"> an</w:t>
      </w:r>
      <w:r w:rsidRPr="004835C2">
        <w:rPr>
          <w:rFonts w:ascii="Century Gothic" w:eastAsia="Arial" w:hAnsi="Century Gothic"/>
          <w:sz w:val="22"/>
          <w:szCs w:val="22"/>
        </w:rPr>
        <w:t xml:space="preserve"> Employment Equity Plan.</w:t>
      </w:r>
    </w:p>
    <w:p w14:paraId="2880118D" w14:textId="77777777" w:rsidR="0038139C" w:rsidRPr="004835C2" w:rsidRDefault="0038139C" w:rsidP="004835C2">
      <w:pPr>
        <w:spacing w:line="360" w:lineRule="auto"/>
        <w:contextualSpacing/>
        <w:rPr>
          <w:rFonts w:ascii="Century Gothic" w:eastAsia="Times New Roman" w:hAnsi="Century Gothic"/>
          <w:sz w:val="22"/>
          <w:szCs w:val="22"/>
        </w:rPr>
      </w:pPr>
    </w:p>
    <w:p w14:paraId="542E0538" w14:textId="5CD1B7EC" w:rsidR="0038139C" w:rsidRPr="004835C2" w:rsidRDefault="001C0BCF" w:rsidP="004835C2">
      <w:pPr>
        <w:spacing w:line="360" w:lineRule="auto"/>
        <w:ind w:left="580" w:right="46" w:hanging="6"/>
        <w:contextualSpacing/>
        <w:jc w:val="both"/>
        <w:rPr>
          <w:rFonts w:ascii="Century Gothic" w:eastAsia="Arial" w:hAnsi="Century Gothic"/>
          <w:sz w:val="22"/>
          <w:szCs w:val="22"/>
        </w:rPr>
      </w:pPr>
      <w:r w:rsidRPr="004835C2">
        <w:rPr>
          <w:rFonts w:ascii="Century Gothic" w:eastAsia="Arial" w:hAnsi="Century Gothic"/>
          <w:sz w:val="22"/>
          <w:szCs w:val="22"/>
        </w:rPr>
        <w:t>A report, in a prescribed format, detailing the progress made in implementing the Employment Equity Plan, shall be submitted to the Department of Labour at least once every year, on such a date as may be determined and, as and when required. The summary of the report shall be entailed (published) in the</w:t>
      </w:r>
      <w:r w:rsidR="00466D65" w:rsidRPr="004835C2">
        <w:rPr>
          <w:rFonts w:ascii="Century Gothic" w:eastAsia="Arial" w:hAnsi="Century Gothic"/>
          <w:sz w:val="22"/>
          <w:szCs w:val="22"/>
        </w:rPr>
        <w:t xml:space="preserve"> Municipality</w:t>
      </w:r>
      <w:r w:rsidRPr="004835C2">
        <w:rPr>
          <w:rFonts w:ascii="Century Gothic" w:eastAsia="Arial" w:hAnsi="Century Gothic"/>
          <w:sz w:val="22"/>
          <w:szCs w:val="22"/>
        </w:rPr>
        <w:t>’s Annual Report</w:t>
      </w:r>
      <w:r w:rsidR="00DB6123" w:rsidRPr="004835C2">
        <w:rPr>
          <w:rFonts w:ascii="Century Gothic" w:eastAsia="Arial" w:hAnsi="Century Gothic"/>
          <w:color w:val="4472C4" w:themeColor="accent1"/>
          <w:sz w:val="22"/>
          <w:szCs w:val="22"/>
        </w:rPr>
        <w:t>.</w:t>
      </w:r>
    </w:p>
    <w:p w14:paraId="048B1BA0" w14:textId="77777777" w:rsidR="0038139C" w:rsidRPr="004835C2" w:rsidRDefault="0038139C" w:rsidP="004835C2">
      <w:pPr>
        <w:spacing w:line="360" w:lineRule="auto"/>
        <w:contextualSpacing/>
        <w:rPr>
          <w:rFonts w:ascii="Century Gothic" w:eastAsia="Times New Roman" w:hAnsi="Century Gothic"/>
          <w:sz w:val="22"/>
          <w:szCs w:val="22"/>
        </w:rPr>
      </w:pPr>
    </w:p>
    <w:p w14:paraId="67AF7A47" w14:textId="77777777" w:rsidR="0038139C" w:rsidRPr="004835C2" w:rsidRDefault="001C0BCF" w:rsidP="004835C2">
      <w:pPr>
        <w:numPr>
          <w:ilvl w:val="0"/>
          <w:numId w:val="33"/>
        </w:numPr>
        <w:tabs>
          <w:tab w:val="left" w:pos="1440"/>
        </w:tabs>
        <w:spacing w:line="360" w:lineRule="auto"/>
        <w:ind w:left="1440" w:hanging="873"/>
        <w:contextualSpacing/>
        <w:rPr>
          <w:rFonts w:ascii="Century Gothic" w:eastAsia="Arial" w:hAnsi="Century Gothic"/>
          <w:b/>
          <w:sz w:val="22"/>
          <w:szCs w:val="22"/>
        </w:rPr>
      </w:pPr>
      <w:r w:rsidRPr="004835C2">
        <w:rPr>
          <w:rFonts w:ascii="Century Gothic" w:eastAsia="Arial" w:hAnsi="Century Gothic"/>
          <w:b/>
          <w:sz w:val="22"/>
          <w:szCs w:val="22"/>
        </w:rPr>
        <w:t>ROLES AND RESPONSIBILITIES</w:t>
      </w:r>
    </w:p>
    <w:p w14:paraId="51F2D5A0" w14:textId="77777777" w:rsidR="0038139C" w:rsidRPr="004835C2" w:rsidRDefault="0038139C" w:rsidP="004835C2">
      <w:pPr>
        <w:spacing w:line="360" w:lineRule="auto"/>
        <w:contextualSpacing/>
        <w:rPr>
          <w:rFonts w:ascii="Century Gothic" w:eastAsia="Times New Roman" w:hAnsi="Century Gothic"/>
          <w:sz w:val="22"/>
          <w:szCs w:val="22"/>
        </w:rPr>
      </w:pPr>
    </w:p>
    <w:p w14:paraId="6BFA412D" w14:textId="0C4696A6" w:rsidR="0038139C" w:rsidRPr="004835C2" w:rsidRDefault="001C0BCF" w:rsidP="004835C2">
      <w:pPr>
        <w:spacing w:line="360" w:lineRule="auto"/>
        <w:ind w:left="580" w:right="46" w:hanging="6"/>
        <w:contextualSpacing/>
        <w:jc w:val="both"/>
        <w:rPr>
          <w:rFonts w:ascii="Century Gothic" w:eastAsia="Arial" w:hAnsi="Century Gothic"/>
          <w:sz w:val="22"/>
          <w:szCs w:val="22"/>
        </w:rPr>
      </w:pPr>
      <w:r w:rsidRPr="004835C2">
        <w:rPr>
          <w:rFonts w:ascii="Century Gothic" w:eastAsia="Arial" w:hAnsi="Century Gothic"/>
          <w:sz w:val="22"/>
          <w:szCs w:val="22"/>
        </w:rPr>
        <w:t xml:space="preserve">Employment equity is the strategic initiative and management function of </w:t>
      </w:r>
      <w:r w:rsidR="00961E7B" w:rsidRPr="004835C2">
        <w:rPr>
          <w:rFonts w:ascii="Century Gothic" w:eastAsia="Arial" w:hAnsi="Century Gothic"/>
          <w:sz w:val="22"/>
          <w:szCs w:val="22"/>
        </w:rPr>
        <w:t>the Municipality</w:t>
      </w:r>
      <w:r w:rsidRPr="004835C2">
        <w:rPr>
          <w:rFonts w:ascii="Century Gothic" w:eastAsia="Arial" w:hAnsi="Century Gothic"/>
          <w:sz w:val="22"/>
          <w:szCs w:val="22"/>
        </w:rPr>
        <w:t>. The Municipal Manager, as the Accounting Officer and Head of Administration, accepts the overall accountability of employment equity. This Policy confirms the Municipal Manager as the highest administrative authority on issues relating to employment equity for employees other than</w:t>
      </w:r>
      <w:r w:rsidR="00D63941" w:rsidRPr="004835C2">
        <w:rPr>
          <w:rFonts w:ascii="Century Gothic" w:eastAsia="Arial" w:hAnsi="Century Gothic"/>
          <w:sz w:val="22"/>
          <w:szCs w:val="22"/>
        </w:rPr>
        <w:t xml:space="preserve"> the</w:t>
      </w:r>
      <w:r w:rsidRPr="004835C2">
        <w:rPr>
          <w:rFonts w:ascii="Century Gothic" w:eastAsia="Arial" w:hAnsi="Century Gothic"/>
          <w:sz w:val="22"/>
          <w:szCs w:val="22"/>
        </w:rPr>
        <w:t xml:space="preserve"> s56/s57 Manager</w:t>
      </w:r>
      <w:r w:rsidRPr="004835C2">
        <w:rPr>
          <w:rFonts w:ascii="Century Gothic" w:eastAsia="Arial" w:hAnsi="Century Gothic"/>
          <w:strike/>
          <w:sz w:val="22"/>
          <w:szCs w:val="22"/>
        </w:rPr>
        <w:t xml:space="preserve"> </w:t>
      </w:r>
      <w:r w:rsidRPr="004835C2">
        <w:rPr>
          <w:rFonts w:ascii="Century Gothic" w:eastAsia="Arial" w:hAnsi="Century Gothic"/>
          <w:sz w:val="22"/>
          <w:szCs w:val="22"/>
        </w:rPr>
        <w:t>appointments.</w:t>
      </w:r>
    </w:p>
    <w:p w14:paraId="7AA34452" w14:textId="77777777" w:rsidR="0038139C" w:rsidRPr="004835C2" w:rsidRDefault="0038139C" w:rsidP="004835C2">
      <w:pPr>
        <w:spacing w:line="360" w:lineRule="auto"/>
        <w:contextualSpacing/>
        <w:rPr>
          <w:rFonts w:ascii="Century Gothic" w:eastAsia="Times New Roman" w:hAnsi="Century Gothic"/>
          <w:sz w:val="22"/>
          <w:szCs w:val="22"/>
        </w:rPr>
      </w:pPr>
    </w:p>
    <w:p w14:paraId="6480EA0F" w14:textId="201DCEBD" w:rsidR="0038139C" w:rsidRPr="004835C2" w:rsidRDefault="001C0BCF" w:rsidP="004835C2">
      <w:pPr>
        <w:spacing w:line="360" w:lineRule="auto"/>
        <w:ind w:left="580" w:right="46" w:hanging="6"/>
        <w:contextualSpacing/>
        <w:jc w:val="both"/>
        <w:rPr>
          <w:rFonts w:ascii="Century Gothic" w:eastAsia="Arial" w:hAnsi="Century Gothic"/>
          <w:sz w:val="22"/>
          <w:szCs w:val="22"/>
        </w:rPr>
      </w:pPr>
      <w:r w:rsidRPr="004835C2">
        <w:rPr>
          <w:rFonts w:ascii="Century Gothic" w:eastAsia="Arial" w:hAnsi="Century Gothic"/>
          <w:sz w:val="22"/>
          <w:szCs w:val="22"/>
        </w:rPr>
        <w:lastRenderedPageBreak/>
        <w:t xml:space="preserve">The </w:t>
      </w:r>
      <w:r w:rsidR="00D63941" w:rsidRPr="004835C2">
        <w:rPr>
          <w:rFonts w:ascii="Century Gothic" w:eastAsia="Arial" w:hAnsi="Century Gothic"/>
          <w:sz w:val="22"/>
          <w:szCs w:val="22"/>
        </w:rPr>
        <w:t>M</w:t>
      </w:r>
      <w:r w:rsidRPr="004835C2">
        <w:rPr>
          <w:rFonts w:ascii="Century Gothic" w:eastAsia="Arial" w:hAnsi="Century Gothic"/>
          <w:sz w:val="22"/>
          <w:szCs w:val="22"/>
        </w:rPr>
        <w:t xml:space="preserve">unicipal </w:t>
      </w:r>
      <w:r w:rsidR="00D63941" w:rsidRPr="004835C2">
        <w:rPr>
          <w:rFonts w:ascii="Century Gothic" w:eastAsia="Arial" w:hAnsi="Century Gothic"/>
          <w:sz w:val="22"/>
          <w:szCs w:val="22"/>
        </w:rPr>
        <w:t>C</w:t>
      </w:r>
      <w:r w:rsidRPr="004835C2">
        <w:rPr>
          <w:rFonts w:ascii="Century Gothic" w:eastAsia="Arial" w:hAnsi="Century Gothic"/>
          <w:sz w:val="22"/>
          <w:szCs w:val="22"/>
        </w:rPr>
        <w:t>ouncil of</w:t>
      </w:r>
      <w:r w:rsidR="00466D65" w:rsidRPr="004835C2">
        <w:rPr>
          <w:rFonts w:ascii="Century Gothic" w:eastAsia="Arial" w:hAnsi="Century Gothic"/>
          <w:sz w:val="22"/>
          <w:szCs w:val="22"/>
        </w:rPr>
        <w:t xml:space="preserve"> Municipality</w:t>
      </w:r>
      <w:r w:rsidRPr="004835C2">
        <w:rPr>
          <w:rFonts w:ascii="Century Gothic" w:eastAsia="Arial" w:hAnsi="Century Gothic"/>
          <w:sz w:val="22"/>
          <w:szCs w:val="22"/>
        </w:rPr>
        <w:t xml:space="preserve">, acting in consultation with the Municipal Manager, is the highest executing authority on employment equity appointments pertaining to senior managerial appointments, alternatively </w:t>
      </w:r>
      <w:r w:rsidR="00D63941" w:rsidRPr="004835C2">
        <w:rPr>
          <w:rFonts w:ascii="Century Gothic" w:eastAsia="Arial" w:hAnsi="Century Gothic"/>
          <w:sz w:val="22"/>
          <w:szCs w:val="22"/>
        </w:rPr>
        <w:t xml:space="preserve">known as </w:t>
      </w:r>
      <w:r w:rsidRPr="004835C2">
        <w:rPr>
          <w:rFonts w:ascii="Century Gothic" w:eastAsia="Arial" w:hAnsi="Century Gothic"/>
          <w:sz w:val="22"/>
          <w:szCs w:val="22"/>
        </w:rPr>
        <w:t>s56/s57 appointments.</w:t>
      </w:r>
    </w:p>
    <w:p w14:paraId="40A02D6C" w14:textId="77777777" w:rsidR="0038139C" w:rsidRPr="004835C2" w:rsidRDefault="0038139C" w:rsidP="004835C2">
      <w:pPr>
        <w:spacing w:line="360" w:lineRule="auto"/>
        <w:contextualSpacing/>
        <w:rPr>
          <w:rFonts w:ascii="Century Gothic" w:eastAsia="Times New Roman" w:hAnsi="Century Gothic"/>
          <w:sz w:val="22"/>
          <w:szCs w:val="22"/>
        </w:rPr>
      </w:pPr>
    </w:p>
    <w:p w14:paraId="5BFB5842" w14:textId="69E1302E" w:rsidR="0038139C" w:rsidRPr="004835C2" w:rsidRDefault="001C0BCF" w:rsidP="004835C2">
      <w:pPr>
        <w:spacing w:line="360" w:lineRule="auto"/>
        <w:ind w:left="580" w:right="46" w:hanging="6"/>
        <w:contextualSpacing/>
        <w:jc w:val="both"/>
        <w:rPr>
          <w:rFonts w:ascii="Century Gothic" w:eastAsia="Arial" w:hAnsi="Century Gothic"/>
          <w:sz w:val="22"/>
          <w:szCs w:val="22"/>
        </w:rPr>
      </w:pPr>
      <w:r w:rsidRPr="004835C2">
        <w:rPr>
          <w:rFonts w:ascii="Century Gothic" w:eastAsia="Arial" w:hAnsi="Century Gothic"/>
          <w:sz w:val="22"/>
          <w:szCs w:val="22"/>
        </w:rPr>
        <w:t>The</w:t>
      </w:r>
      <w:r w:rsidR="00E02CD9" w:rsidRPr="004835C2">
        <w:rPr>
          <w:rFonts w:ascii="Century Gothic" w:eastAsia="Arial" w:hAnsi="Century Gothic"/>
          <w:sz w:val="22"/>
          <w:szCs w:val="22"/>
        </w:rPr>
        <w:t xml:space="preserve"> Director</w:t>
      </w:r>
      <w:r w:rsidRPr="004835C2">
        <w:rPr>
          <w:rFonts w:ascii="Century Gothic" w:eastAsia="Arial" w:hAnsi="Century Gothic"/>
          <w:sz w:val="22"/>
          <w:szCs w:val="22"/>
        </w:rPr>
        <w:t xml:space="preserve"> Corporate Services takes responsibility for driving employment equity and champions it at senior management echelons.</w:t>
      </w:r>
      <w:r w:rsidR="00C2350A" w:rsidRPr="004835C2">
        <w:rPr>
          <w:rFonts w:ascii="Century Gothic" w:eastAsia="Arial" w:hAnsi="Century Gothic"/>
          <w:sz w:val="22"/>
          <w:szCs w:val="22"/>
        </w:rPr>
        <w:t xml:space="preserve"> </w:t>
      </w:r>
    </w:p>
    <w:p w14:paraId="5475B584" w14:textId="77777777" w:rsidR="0038139C" w:rsidRPr="004835C2" w:rsidRDefault="0038139C" w:rsidP="004835C2">
      <w:pPr>
        <w:spacing w:line="360" w:lineRule="auto"/>
        <w:contextualSpacing/>
        <w:rPr>
          <w:rFonts w:ascii="Century Gothic" w:eastAsia="Times New Roman" w:hAnsi="Century Gothic"/>
          <w:sz w:val="22"/>
          <w:szCs w:val="22"/>
        </w:rPr>
      </w:pPr>
    </w:p>
    <w:p w14:paraId="1050F369" w14:textId="3E840D9C" w:rsidR="0038139C" w:rsidRPr="004835C2" w:rsidRDefault="00C2350A" w:rsidP="004835C2">
      <w:pPr>
        <w:spacing w:line="360" w:lineRule="auto"/>
        <w:ind w:left="580" w:right="46" w:hanging="6"/>
        <w:contextualSpacing/>
        <w:jc w:val="both"/>
        <w:rPr>
          <w:rFonts w:ascii="Century Gothic" w:eastAsia="Times New Roman" w:hAnsi="Century Gothic"/>
          <w:sz w:val="22"/>
          <w:szCs w:val="22"/>
        </w:rPr>
      </w:pPr>
      <w:r w:rsidRPr="004835C2">
        <w:rPr>
          <w:rFonts w:ascii="Century Gothic" w:eastAsia="Arial" w:hAnsi="Century Gothic"/>
          <w:sz w:val="22"/>
          <w:szCs w:val="22"/>
        </w:rPr>
        <w:t xml:space="preserve">In terms of section 24 of the Employment Equity Act, one or more senior managers must be assigned to take responsibility for monitoring and implementing an employment equity plan. Reasonable steps must be taken to ensure that the managers perform their functions. </w:t>
      </w:r>
      <w:r w:rsidR="001C0BCF" w:rsidRPr="004835C2">
        <w:rPr>
          <w:rFonts w:ascii="Century Gothic" w:eastAsia="Arial" w:hAnsi="Century Gothic"/>
          <w:sz w:val="22"/>
          <w:szCs w:val="22"/>
        </w:rPr>
        <w:t>The</w:t>
      </w:r>
      <w:r w:rsidR="001C0BCF" w:rsidRPr="004835C2">
        <w:rPr>
          <w:rFonts w:ascii="Century Gothic" w:eastAsia="Times New Roman" w:hAnsi="Century Gothic"/>
          <w:sz w:val="22"/>
          <w:szCs w:val="22"/>
        </w:rPr>
        <w:t xml:space="preserve"> </w:t>
      </w:r>
      <w:r w:rsidR="00E02CD9" w:rsidRPr="004835C2">
        <w:rPr>
          <w:rFonts w:ascii="Century Gothic" w:eastAsia="Arial" w:hAnsi="Century Gothic"/>
          <w:sz w:val="22"/>
          <w:szCs w:val="22"/>
        </w:rPr>
        <w:t>Directors</w:t>
      </w:r>
      <w:r w:rsidR="001C0BCF" w:rsidRPr="004835C2">
        <w:rPr>
          <w:rFonts w:ascii="Century Gothic" w:eastAsia="Arial" w:hAnsi="Century Gothic"/>
          <w:sz w:val="22"/>
          <w:szCs w:val="22"/>
        </w:rPr>
        <w:t xml:space="preserve"> shall be directly responsible for </w:t>
      </w:r>
      <w:r w:rsidR="00DB6123" w:rsidRPr="004835C2">
        <w:rPr>
          <w:rFonts w:ascii="Century Gothic" w:eastAsia="Arial" w:hAnsi="Century Gothic"/>
          <w:sz w:val="22"/>
          <w:szCs w:val="22"/>
        </w:rPr>
        <w:t xml:space="preserve">the </w:t>
      </w:r>
      <w:r w:rsidR="001C0BCF" w:rsidRPr="004835C2">
        <w:rPr>
          <w:rFonts w:ascii="Century Gothic" w:eastAsia="Arial" w:hAnsi="Century Gothic"/>
          <w:sz w:val="22"/>
          <w:szCs w:val="22"/>
        </w:rPr>
        <w:t xml:space="preserve">implementation of employment equity in their respective departments with the aim of promoting designated groups and equality for all. </w:t>
      </w:r>
    </w:p>
    <w:p w14:paraId="0C96CFE0" w14:textId="77777777" w:rsidR="0038139C" w:rsidRPr="004835C2" w:rsidRDefault="0038139C" w:rsidP="004835C2">
      <w:pPr>
        <w:spacing w:line="360" w:lineRule="auto"/>
        <w:contextualSpacing/>
        <w:rPr>
          <w:rFonts w:ascii="Century Gothic" w:eastAsia="Times New Roman" w:hAnsi="Century Gothic"/>
          <w:sz w:val="22"/>
          <w:szCs w:val="22"/>
        </w:rPr>
      </w:pPr>
    </w:p>
    <w:p w14:paraId="10B177DB" w14:textId="77777777" w:rsidR="0038139C" w:rsidRPr="004835C2" w:rsidRDefault="001C0BCF" w:rsidP="004835C2">
      <w:pPr>
        <w:numPr>
          <w:ilvl w:val="0"/>
          <w:numId w:val="34"/>
        </w:numPr>
        <w:tabs>
          <w:tab w:val="left" w:pos="1440"/>
        </w:tabs>
        <w:spacing w:line="360" w:lineRule="auto"/>
        <w:ind w:left="1440" w:hanging="873"/>
        <w:contextualSpacing/>
        <w:rPr>
          <w:rFonts w:ascii="Century Gothic" w:eastAsia="Arial" w:hAnsi="Century Gothic"/>
          <w:b/>
          <w:sz w:val="22"/>
          <w:szCs w:val="22"/>
        </w:rPr>
      </w:pPr>
      <w:r w:rsidRPr="004835C2">
        <w:rPr>
          <w:rFonts w:ascii="Century Gothic" w:eastAsia="Arial" w:hAnsi="Century Gothic"/>
          <w:b/>
          <w:sz w:val="22"/>
          <w:szCs w:val="22"/>
        </w:rPr>
        <w:t>RECORD KEEPING</w:t>
      </w:r>
    </w:p>
    <w:p w14:paraId="034FB7DF" w14:textId="77777777" w:rsidR="0038139C" w:rsidRPr="004835C2" w:rsidRDefault="0038139C" w:rsidP="004835C2">
      <w:pPr>
        <w:spacing w:line="360" w:lineRule="auto"/>
        <w:contextualSpacing/>
        <w:rPr>
          <w:rFonts w:ascii="Century Gothic" w:eastAsia="Times New Roman" w:hAnsi="Century Gothic"/>
          <w:sz w:val="22"/>
          <w:szCs w:val="22"/>
        </w:rPr>
      </w:pPr>
    </w:p>
    <w:p w14:paraId="00AFF4AE" w14:textId="1136E8D3" w:rsidR="0038139C" w:rsidRPr="004835C2" w:rsidRDefault="001C0BCF" w:rsidP="004835C2">
      <w:pPr>
        <w:spacing w:line="360" w:lineRule="auto"/>
        <w:ind w:left="580" w:right="46" w:hanging="6"/>
        <w:contextualSpacing/>
        <w:rPr>
          <w:rFonts w:ascii="Century Gothic" w:eastAsia="Arial" w:hAnsi="Century Gothic"/>
          <w:sz w:val="22"/>
          <w:szCs w:val="22"/>
        </w:rPr>
      </w:pPr>
      <w:r w:rsidRPr="004835C2">
        <w:rPr>
          <w:rFonts w:ascii="Century Gothic" w:eastAsia="Arial" w:hAnsi="Century Gothic"/>
          <w:sz w:val="22"/>
          <w:szCs w:val="22"/>
        </w:rPr>
        <w:t>A copy of all relevant employment equity documents must be kept at Human Resource Management Division for perusal by employees of the Municipality.</w:t>
      </w:r>
    </w:p>
    <w:p w14:paraId="393BD8F8" w14:textId="77777777" w:rsidR="0038139C" w:rsidRPr="004835C2" w:rsidRDefault="0038139C" w:rsidP="004835C2">
      <w:pPr>
        <w:spacing w:line="360" w:lineRule="auto"/>
        <w:contextualSpacing/>
        <w:rPr>
          <w:rFonts w:ascii="Century Gothic" w:eastAsia="Times New Roman" w:hAnsi="Century Gothic"/>
          <w:sz w:val="22"/>
          <w:szCs w:val="22"/>
        </w:rPr>
      </w:pPr>
    </w:p>
    <w:p w14:paraId="47FF8214" w14:textId="77777777" w:rsidR="0038139C" w:rsidRPr="004835C2" w:rsidRDefault="001C0BCF" w:rsidP="004835C2">
      <w:pPr>
        <w:spacing w:line="360" w:lineRule="auto"/>
        <w:ind w:right="6"/>
        <w:contextualSpacing/>
        <w:jc w:val="center"/>
        <w:rPr>
          <w:rFonts w:ascii="Century Gothic" w:hAnsi="Century Gothic"/>
          <w:b/>
          <w:sz w:val="22"/>
          <w:szCs w:val="22"/>
        </w:rPr>
      </w:pPr>
      <w:r w:rsidRPr="004835C2">
        <w:rPr>
          <w:rFonts w:ascii="Century Gothic" w:hAnsi="Century Gothic"/>
          <w:sz w:val="22"/>
          <w:szCs w:val="22"/>
        </w:rPr>
        <w:t xml:space="preserve">Page </w:t>
      </w:r>
      <w:r w:rsidRPr="004835C2">
        <w:rPr>
          <w:rFonts w:ascii="Century Gothic" w:hAnsi="Century Gothic"/>
          <w:b/>
          <w:sz w:val="22"/>
          <w:szCs w:val="22"/>
        </w:rPr>
        <w:t>11</w:t>
      </w:r>
      <w:r w:rsidRPr="004835C2">
        <w:rPr>
          <w:rFonts w:ascii="Century Gothic" w:hAnsi="Century Gothic"/>
          <w:sz w:val="22"/>
          <w:szCs w:val="22"/>
        </w:rPr>
        <w:t xml:space="preserve"> of </w:t>
      </w:r>
      <w:r w:rsidRPr="004835C2">
        <w:rPr>
          <w:rFonts w:ascii="Century Gothic" w:hAnsi="Century Gothic"/>
          <w:b/>
          <w:sz w:val="22"/>
          <w:szCs w:val="22"/>
        </w:rPr>
        <w:t>13</w:t>
      </w:r>
    </w:p>
    <w:p w14:paraId="302E06E5" w14:textId="77777777" w:rsidR="0038139C" w:rsidRPr="004835C2" w:rsidRDefault="0038139C" w:rsidP="004835C2">
      <w:pPr>
        <w:spacing w:line="360" w:lineRule="auto"/>
        <w:ind w:right="6"/>
        <w:contextualSpacing/>
        <w:jc w:val="center"/>
        <w:rPr>
          <w:rFonts w:ascii="Century Gothic" w:hAnsi="Century Gothic"/>
          <w:b/>
          <w:sz w:val="22"/>
          <w:szCs w:val="22"/>
        </w:rPr>
        <w:sectPr w:rsidR="0038139C" w:rsidRPr="004835C2">
          <w:pgSz w:w="11900" w:h="16838"/>
          <w:pgMar w:top="1435" w:right="1440" w:bottom="418" w:left="1440" w:header="0" w:footer="0" w:gutter="0"/>
          <w:cols w:space="0" w:equalWidth="0">
            <w:col w:w="9026"/>
          </w:cols>
          <w:docGrid w:linePitch="360"/>
        </w:sectPr>
      </w:pPr>
    </w:p>
    <w:p w14:paraId="70CB398F" w14:textId="77777777" w:rsidR="0038139C" w:rsidRPr="004835C2" w:rsidRDefault="001C0BCF" w:rsidP="004835C2">
      <w:pPr>
        <w:numPr>
          <w:ilvl w:val="0"/>
          <w:numId w:val="35"/>
        </w:numPr>
        <w:tabs>
          <w:tab w:val="left" w:pos="1440"/>
        </w:tabs>
        <w:spacing w:line="360" w:lineRule="auto"/>
        <w:ind w:left="1440" w:hanging="873"/>
        <w:contextualSpacing/>
        <w:rPr>
          <w:rFonts w:ascii="Century Gothic" w:eastAsia="Arial" w:hAnsi="Century Gothic"/>
          <w:b/>
          <w:sz w:val="22"/>
          <w:szCs w:val="22"/>
        </w:rPr>
      </w:pPr>
      <w:bookmarkStart w:id="11" w:name="page12"/>
      <w:bookmarkEnd w:id="11"/>
      <w:r w:rsidRPr="004835C2">
        <w:rPr>
          <w:rFonts w:ascii="Century Gothic" w:eastAsia="Arial" w:hAnsi="Century Gothic"/>
          <w:b/>
          <w:sz w:val="22"/>
          <w:szCs w:val="22"/>
        </w:rPr>
        <w:lastRenderedPageBreak/>
        <w:t>COMMUNICATION AND ADVOCACY</w:t>
      </w:r>
    </w:p>
    <w:p w14:paraId="3F6C0FE5" w14:textId="77777777" w:rsidR="0038139C" w:rsidRPr="004835C2" w:rsidRDefault="0038139C" w:rsidP="004835C2">
      <w:pPr>
        <w:spacing w:line="360" w:lineRule="auto"/>
        <w:contextualSpacing/>
        <w:rPr>
          <w:rFonts w:ascii="Century Gothic" w:eastAsia="Times New Roman" w:hAnsi="Century Gothic"/>
          <w:sz w:val="22"/>
          <w:szCs w:val="22"/>
        </w:rPr>
      </w:pPr>
    </w:p>
    <w:p w14:paraId="2FAAA23A" w14:textId="045A239E" w:rsidR="0038139C" w:rsidRPr="004835C2" w:rsidRDefault="001C0BCF" w:rsidP="004835C2">
      <w:pPr>
        <w:spacing w:line="360" w:lineRule="auto"/>
        <w:ind w:left="580" w:right="46" w:hanging="6"/>
        <w:contextualSpacing/>
        <w:jc w:val="both"/>
        <w:rPr>
          <w:rFonts w:ascii="Century Gothic" w:eastAsia="Arial" w:hAnsi="Century Gothic"/>
          <w:sz w:val="22"/>
          <w:szCs w:val="22"/>
        </w:rPr>
      </w:pPr>
      <w:r w:rsidRPr="004835C2">
        <w:rPr>
          <w:rFonts w:ascii="Century Gothic" w:eastAsia="Arial" w:hAnsi="Century Gothic"/>
          <w:sz w:val="22"/>
          <w:szCs w:val="22"/>
        </w:rPr>
        <w:t xml:space="preserve">Circulars, messages and notices on notice boards will be utilised in order to inform all employees and stakeholders of the availability of </w:t>
      </w:r>
      <w:r w:rsidR="00DB6123" w:rsidRPr="004835C2">
        <w:rPr>
          <w:rFonts w:ascii="Century Gothic" w:eastAsia="Arial" w:hAnsi="Century Gothic"/>
          <w:sz w:val="22"/>
          <w:szCs w:val="22"/>
        </w:rPr>
        <w:t>e</w:t>
      </w:r>
      <w:r w:rsidRPr="004835C2">
        <w:rPr>
          <w:rFonts w:ascii="Century Gothic" w:eastAsia="Arial" w:hAnsi="Century Gothic"/>
          <w:sz w:val="22"/>
          <w:szCs w:val="22"/>
        </w:rPr>
        <w:t xml:space="preserve">mployment </w:t>
      </w:r>
      <w:r w:rsidR="00DB6123" w:rsidRPr="004835C2">
        <w:rPr>
          <w:rFonts w:ascii="Century Gothic" w:eastAsia="Arial" w:hAnsi="Century Gothic"/>
          <w:sz w:val="22"/>
          <w:szCs w:val="22"/>
        </w:rPr>
        <w:t>e</w:t>
      </w:r>
      <w:r w:rsidRPr="004835C2">
        <w:rPr>
          <w:rFonts w:ascii="Century Gothic" w:eastAsia="Arial" w:hAnsi="Century Gothic"/>
          <w:sz w:val="22"/>
          <w:szCs w:val="22"/>
        </w:rPr>
        <w:t>quity documentation.</w:t>
      </w:r>
    </w:p>
    <w:p w14:paraId="401E6356" w14:textId="77777777" w:rsidR="0038139C" w:rsidRPr="004835C2" w:rsidRDefault="0038139C" w:rsidP="004835C2">
      <w:pPr>
        <w:spacing w:line="360" w:lineRule="auto"/>
        <w:contextualSpacing/>
        <w:rPr>
          <w:rFonts w:ascii="Century Gothic" w:eastAsia="Times New Roman" w:hAnsi="Century Gothic"/>
          <w:sz w:val="22"/>
          <w:szCs w:val="22"/>
        </w:rPr>
      </w:pPr>
    </w:p>
    <w:p w14:paraId="68D5B308" w14:textId="62EF9BA8" w:rsidR="0038139C" w:rsidRPr="004835C2" w:rsidRDefault="001C0BCF" w:rsidP="004835C2">
      <w:pPr>
        <w:spacing w:line="360" w:lineRule="auto"/>
        <w:ind w:left="580" w:right="46" w:hanging="6"/>
        <w:contextualSpacing/>
        <w:jc w:val="both"/>
        <w:rPr>
          <w:rFonts w:ascii="Century Gothic" w:eastAsia="Arial" w:hAnsi="Century Gothic"/>
          <w:sz w:val="22"/>
          <w:szCs w:val="22"/>
        </w:rPr>
      </w:pPr>
      <w:r w:rsidRPr="004835C2">
        <w:rPr>
          <w:rFonts w:ascii="Century Gothic" w:eastAsia="Arial" w:hAnsi="Century Gothic"/>
          <w:sz w:val="22"/>
          <w:szCs w:val="22"/>
        </w:rPr>
        <w:t xml:space="preserve">Copies of </w:t>
      </w:r>
      <w:r w:rsidR="00DB6123" w:rsidRPr="004835C2">
        <w:rPr>
          <w:rFonts w:ascii="Century Gothic" w:eastAsia="Arial" w:hAnsi="Century Gothic"/>
          <w:sz w:val="22"/>
          <w:szCs w:val="22"/>
        </w:rPr>
        <w:t>e</w:t>
      </w:r>
      <w:r w:rsidRPr="004835C2">
        <w:rPr>
          <w:rFonts w:ascii="Century Gothic" w:eastAsia="Arial" w:hAnsi="Century Gothic"/>
          <w:sz w:val="22"/>
          <w:szCs w:val="22"/>
        </w:rPr>
        <w:t xml:space="preserve">mployment </w:t>
      </w:r>
      <w:r w:rsidR="00DB6123" w:rsidRPr="004835C2">
        <w:rPr>
          <w:rFonts w:ascii="Century Gothic" w:eastAsia="Arial" w:hAnsi="Century Gothic"/>
          <w:sz w:val="22"/>
          <w:szCs w:val="22"/>
        </w:rPr>
        <w:t>e</w:t>
      </w:r>
      <w:r w:rsidRPr="004835C2">
        <w:rPr>
          <w:rFonts w:ascii="Century Gothic" w:eastAsia="Arial" w:hAnsi="Century Gothic"/>
          <w:sz w:val="22"/>
          <w:szCs w:val="22"/>
        </w:rPr>
        <w:t>quity documentation will also be distributed to the parties that took part in the consultation processes and placed in prominent places accessible to all employees including satellite offices.</w:t>
      </w:r>
    </w:p>
    <w:p w14:paraId="69421D1C" w14:textId="77777777" w:rsidR="0038139C" w:rsidRPr="004835C2" w:rsidRDefault="0038139C" w:rsidP="004835C2">
      <w:pPr>
        <w:spacing w:line="360" w:lineRule="auto"/>
        <w:contextualSpacing/>
        <w:rPr>
          <w:rFonts w:ascii="Century Gothic" w:eastAsia="Times New Roman" w:hAnsi="Century Gothic"/>
          <w:sz w:val="22"/>
          <w:szCs w:val="22"/>
        </w:rPr>
      </w:pPr>
    </w:p>
    <w:p w14:paraId="2863A7E5" w14:textId="6CD02B55" w:rsidR="0038139C" w:rsidRPr="004835C2" w:rsidRDefault="001C0BCF" w:rsidP="004835C2">
      <w:pPr>
        <w:spacing w:line="360" w:lineRule="auto"/>
        <w:ind w:left="580" w:right="46" w:hanging="6"/>
        <w:contextualSpacing/>
        <w:jc w:val="both"/>
        <w:rPr>
          <w:rFonts w:ascii="Century Gothic" w:eastAsia="Arial" w:hAnsi="Century Gothic"/>
          <w:sz w:val="22"/>
          <w:szCs w:val="22"/>
        </w:rPr>
      </w:pPr>
      <w:r w:rsidRPr="004835C2">
        <w:rPr>
          <w:rFonts w:ascii="Century Gothic" w:eastAsia="Arial" w:hAnsi="Century Gothic"/>
          <w:sz w:val="22"/>
          <w:szCs w:val="22"/>
        </w:rPr>
        <w:t>Copies of the most recent</w:t>
      </w:r>
      <w:r w:rsidR="00DB6123" w:rsidRPr="004835C2">
        <w:rPr>
          <w:rFonts w:ascii="Century Gothic" w:eastAsia="Arial" w:hAnsi="Century Gothic"/>
          <w:sz w:val="22"/>
          <w:szCs w:val="22"/>
        </w:rPr>
        <w:t xml:space="preserve"> annual</w:t>
      </w:r>
      <w:r w:rsidRPr="004835C2">
        <w:rPr>
          <w:rFonts w:ascii="Century Gothic" w:eastAsia="Arial" w:hAnsi="Century Gothic"/>
          <w:sz w:val="22"/>
          <w:szCs w:val="22"/>
        </w:rPr>
        <w:t xml:space="preserve"> report submitted by </w:t>
      </w:r>
      <w:r w:rsidR="00DB6123" w:rsidRPr="004835C2">
        <w:rPr>
          <w:rFonts w:ascii="Century Gothic" w:eastAsia="Arial" w:hAnsi="Century Gothic"/>
          <w:sz w:val="22"/>
          <w:szCs w:val="22"/>
        </w:rPr>
        <w:t xml:space="preserve">the </w:t>
      </w:r>
      <w:r w:rsidR="00466D65" w:rsidRPr="004835C2">
        <w:rPr>
          <w:rFonts w:ascii="Century Gothic" w:eastAsia="Arial" w:hAnsi="Century Gothic"/>
          <w:sz w:val="22"/>
          <w:szCs w:val="22"/>
        </w:rPr>
        <w:t>Mossel Bay Municipality</w:t>
      </w:r>
      <w:r w:rsidRPr="004835C2">
        <w:rPr>
          <w:rFonts w:ascii="Century Gothic" w:eastAsia="Arial" w:hAnsi="Century Gothic"/>
          <w:sz w:val="22"/>
          <w:szCs w:val="22"/>
        </w:rPr>
        <w:t xml:space="preserve"> to</w:t>
      </w:r>
      <w:r w:rsidR="00DB6123" w:rsidRPr="004835C2">
        <w:rPr>
          <w:rFonts w:ascii="Century Gothic" w:eastAsia="Arial" w:hAnsi="Century Gothic"/>
          <w:sz w:val="22"/>
          <w:szCs w:val="22"/>
        </w:rPr>
        <w:t xml:space="preserve"> the</w:t>
      </w:r>
      <w:r w:rsidRPr="004835C2">
        <w:rPr>
          <w:rFonts w:ascii="Century Gothic" w:eastAsia="Arial" w:hAnsi="Century Gothic"/>
          <w:sz w:val="22"/>
          <w:szCs w:val="22"/>
        </w:rPr>
        <w:t xml:space="preserve"> Department of Labour </w:t>
      </w:r>
      <w:r w:rsidR="00DB6123" w:rsidRPr="004835C2">
        <w:rPr>
          <w:rFonts w:ascii="Century Gothic" w:eastAsia="Arial" w:hAnsi="Century Gothic"/>
          <w:sz w:val="22"/>
          <w:szCs w:val="22"/>
        </w:rPr>
        <w:t>must</w:t>
      </w:r>
      <w:r w:rsidRPr="004835C2">
        <w:rPr>
          <w:rFonts w:ascii="Century Gothic" w:eastAsia="Arial" w:hAnsi="Century Gothic"/>
          <w:sz w:val="22"/>
          <w:szCs w:val="22"/>
        </w:rPr>
        <w:t xml:space="preserve"> be placed in prominent places accessible to all employees including satellite offices.</w:t>
      </w:r>
    </w:p>
    <w:p w14:paraId="122CC52D" w14:textId="77777777" w:rsidR="0038139C" w:rsidRPr="004835C2" w:rsidRDefault="0038139C" w:rsidP="004835C2">
      <w:pPr>
        <w:spacing w:line="360" w:lineRule="auto"/>
        <w:contextualSpacing/>
        <w:rPr>
          <w:rFonts w:ascii="Century Gothic" w:eastAsia="Times New Roman" w:hAnsi="Century Gothic"/>
          <w:sz w:val="22"/>
          <w:szCs w:val="22"/>
        </w:rPr>
      </w:pPr>
    </w:p>
    <w:p w14:paraId="5A94FFAD" w14:textId="77777777" w:rsidR="0038139C" w:rsidRPr="004835C2" w:rsidRDefault="001C0BCF" w:rsidP="004835C2">
      <w:pPr>
        <w:numPr>
          <w:ilvl w:val="0"/>
          <w:numId w:val="36"/>
        </w:numPr>
        <w:tabs>
          <w:tab w:val="left" w:pos="1440"/>
        </w:tabs>
        <w:spacing w:line="360" w:lineRule="auto"/>
        <w:ind w:left="1440" w:hanging="873"/>
        <w:contextualSpacing/>
        <w:rPr>
          <w:rFonts w:ascii="Century Gothic" w:eastAsia="Arial" w:hAnsi="Century Gothic"/>
          <w:b/>
          <w:sz w:val="22"/>
          <w:szCs w:val="22"/>
        </w:rPr>
      </w:pPr>
      <w:r w:rsidRPr="004835C2">
        <w:rPr>
          <w:rFonts w:ascii="Century Gothic" w:eastAsia="Arial" w:hAnsi="Century Gothic"/>
          <w:b/>
          <w:sz w:val="22"/>
          <w:szCs w:val="22"/>
        </w:rPr>
        <w:t>BUDGET AND RESOURCES</w:t>
      </w:r>
    </w:p>
    <w:p w14:paraId="21216FC2" w14:textId="77777777" w:rsidR="0038139C" w:rsidRPr="004835C2" w:rsidRDefault="0038139C" w:rsidP="004835C2">
      <w:pPr>
        <w:spacing w:line="360" w:lineRule="auto"/>
        <w:contextualSpacing/>
        <w:rPr>
          <w:rFonts w:ascii="Century Gothic" w:eastAsia="Times New Roman" w:hAnsi="Century Gothic"/>
          <w:sz w:val="22"/>
          <w:szCs w:val="22"/>
        </w:rPr>
      </w:pPr>
    </w:p>
    <w:p w14:paraId="1AC92C23" w14:textId="58CD0A0C" w:rsidR="0038139C" w:rsidRPr="004835C2" w:rsidRDefault="001C0BCF" w:rsidP="004835C2">
      <w:pPr>
        <w:spacing w:line="360" w:lineRule="auto"/>
        <w:ind w:left="580" w:right="46" w:hanging="6"/>
        <w:contextualSpacing/>
        <w:jc w:val="both"/>
        <w:rPr>
          <w:rFonts w:ascii="Century Gothic" w:eastAsia="Arial" w:hAnsi="Century Gothic"/>
          <w:sz w:val="22"/>
          <w:szCs w:val="22"/>
        </w:rPr>
      </w:pPr>
      <w:r w:rsidRPr="004835C2">
        <w:rPr>
          <w:rFonts w:ascii="Century Gothic" w:eastAsia="Arial" w:hAnsi="Century Gothic"/>
          <w:sz w:val="22"/>
          <w:szCs w:val="22"/>
        </w:rPr>
        <w:t>The financial and resource implication/s related to the implementation of this Policy shall be qualified and quantified by</w:t>
      </w:r>
      <w:r w:rsidR="00DB6123" w:rsidRPr="004835C2">
        <w:rPr>
          <w:rFonts w:ascii="Century Gothic" w:eastAsia="Arial" w:hAnsi="Century Gothic"/>
          <w:sz w:val="22"/>
          <w:szCs w:val="22"/>
        </w:rPr>
        <w:t xml:space="preserve"> the</w:t>
      </w:r>
      <w:r w:rsidRPr="004835C2">
        <w:rPr>
          <w:rFonts w:ascii="Century Gothic" w:eastAsia="Arial" w:hAnsi="Century Gothic"/>
          <w:sz w:val="22"/>
          <w:szCs w:val="22"/>
        </w:rPr>
        <w:t xml:space="preserve"> Budget and Treasury Department working in conjunction with the Human Resources Management Division.</w:t>
      </w:r>
    </w:p>
    <w:p w14:paraId="32AEF935" w14:textId="77777777" w:rsidR="0038139C" w:rsidRPr="004835C2" w:rsidRDefault="0038139C" w:rsidP="004835C2">
      <w:pPr>
        <w:spacing w:line="360" w:lineRule="auto"/>
        <w:contextualSpacing/>
        <w:rPr>
          <w:rFonts w:ascii="Century Gothic" w:eastAsia="Times New Roman" w:hAnsi="Century Gothic"/>
          <w:sz w:val="22"/>
          <w:szCs w:val="22"/>
        </w:rPr>
      </w:pPr>
    </w:p>
    <w:p w14:paraId="7D9B2C75" w14:textId="77777777" w:rsidR="0038139C" w:rsidRPr="004835C2" w:rsidRDefault="001C0BCF" w:rsidP="004835C2">
      <w:pPr>
        <w:numPr>
          <w:ilvl w:val="0"/>
          <w:numId w:val="37"/>
        </w:numPr>
        <w:tabs>
          <w:tab w:val="left" w:pos="1440"/>
        </w:tabs>
        <w:spacing w:line="360" w:lineRule="auto"/>
        <w:ind w:left="1440" w:hanging="873"/>
        <w:contextualSpacing/>
        <w:rPr>
          <w:rFonts w:ascii="Century Gothic" w:eastAsia="Arial" w:hAnsi="Century Gothic"/>
          <w:b/>
          <w:sz w:val="22"/>
          <w:szCs w:val="22"/>
        </w:rPr>
      </w:pPr>
      <w:r w:rsidRPr="004835C2">
        <w:rPr>
          <w:rFonts w:ascii="Century Gothic" w:eastAsia="Arial" w:hAnsi="Century Gothic"/>
          <w:b/>
          <w:sz w:val="22"/>
          <w:szCs w:val="22"/>
        </w:rPr>
        <w:t>NON-COMPLIANCE</w:t>
      </w:r>
    </w:p>
    <w:p w14:paraId="45058C46" w14:textId="77777777" w:rsidR="0038139C" w:rsidRPr="004835C2" w:rsidRDefault="0038139C" w:rsidP="004835C2">
      <w:pPr>
        <w:spacing w:line="360" w:lineRule="auto"/>
        <w:contextualSpacing/>
        <w:rPr>
          <w:rFonts w:ascii="Century Gothic" w:eastAsia="Times New Roman" w:hAnsi="Century Gothic"/>
          <w:sz w:val="22"/>
          <w:szCs w:val="22"/>
        </w:rPr>
      </w:pPr>
    </w:p>
    <w:p w14:paraId="00E3385E" w14:textId="77777777" w:rsidR="0038139C" w:rsidRPr="004835C2" w:rsidRDefault="001C0BCF" w:rsidP="004835C2">
      <w:pPr>
        <w:spacing w:line="360" w:lineRule="auto"/>
        <w:ind w:left="580" w:right="46" w:hanging="6"/>
        <w:contextualSpacing/>
        <w:rPr>
          <w:rFonts w:ascii="Century Gothic" w:eastAsia="Arial" w:hAnsi="Century Gothic"/>
          <w:sz w:val="22"/>
          <w:szCs w:val="22"/>
        </w:rPr>
      </w:pPr>
      <w:r w:rsidRPr="004835C2">
        <w:rPr>
          <w:rFonts w:ascii="Century Gothic" w:eastAsia="Arial" w:hAnsi="Century Gothic"/>
          <w:sz w:val="22"/>
          <w:szCs w:val="22"/>
        </w:rPr>
        <w:t>Unreasonable non-compliance with any of the stipulations contained in this policy may result in and/or be dealt with in terms of the applicable municipal Disciplinary Code.</w:t>
      </w:r>
    </w:p>
    <w:p w14:paraId="27F626F2" w14:textId="77777777" w:rsidR="0038139C" w:rsidRPr="004835C2" w:rsidRDefault="0038139C" w:rsidP="004835C2">
      <w:pPr>
        <w:spacing w:line="360" w:lineRule="auto"/>
        <w:contextualSpacing/>
        <w:rPr>
          <w:rFonts w:ascii="Century Gothic" w:eastAsia="Times New Roman" w:hAnsi="Century Gothic"/>
          <w:sz w:val="22"/>
          <w:szCs w:val="22"/>
        </w:rPr>
      </w:pPr>
    </w:p>
    <w:p w14:paraId="2940DF9E" w14:textId="77777777" w:rsidR="0038139C" w:rsidRPr="004835C2" w:rsidRDefault="001C0BCF" w:rsidP="004835C2">
      <w:pPr>
        <w:numPr>
          <w:ilvl w:val="0"/>
          <w:numId w:val="38"/>
        </w:numPr>
        <w:tabs>
          <w:tab w:val="left" w:pos="1440"/>
        </w:tabs>
        <w:spacing w:line="360" w:lineRule="auto"/>
        <w:ind w:left="1440" w:hanging="873"/>
        <w:contextualSpacing/>
        <w:rPr>
          <w:rFonts w:ascii="Century Gothic" w:eastAsia="Arial" w:hAnsi="Century Gothic"/>
          <w:b/>
          <w:sz w:val="22"/>
          <w:szCs w:val="22"/>
        </w:rPr>
      </w:pPr>
      <w:r w:rsidRPr="004835C2">
        <w:rPr>
          <w:rFonts w:ascii="Century Gothic" w:eastAsia="Arial" w:hAnsi="Century Gothic"/>
          <w:b/>
          <w:sz w:val="22"/>
          <w:szCs w:val="22"/>
        </w:rPr>
        <w:t>DISPUTE RESOLUTION</w:t>
      </w:r>
    </w:p>
    <w:p w14:paraId="38CF7D3D" w14:textId="77777777" w:rsidR="0038139C" w:rsidRPr="004835C2" w:rsidRDefault="0038139C" w:rsidP="004835C2">
      <w:pPr>
        <w:spacing w:line="360" w:lineRule="auto"/>
        <w:contextualSpacing/>
        <w:rPr>
          <w:rFonts w:ascii="Century Gothic" w:eastAsia="Times New Roman" w:hAnsi="Century Gothic"/>
          <w:sz w:val="22"/>
          <w:szCs w:val="22"/>
        </w:rPr>
      </w:pPr>
    </w:p>
    <w:p w14:paraId="0B045E46" w14:textId="77777777" w:rsidR="0038139C" w:rsidRPr="004835C2" w:rsidRDefault="001C0BCF" w:rsidP="004835C2">
      <w:pPr>
        <w:spacing w:line="360" w:lineRule="auto"/>
        <w:ind w:left="580" w:right="46" w:hanging="6"/>
        <w:contextualSpacing/>
        <w:rPr>
          <w:rFonts w:ascii="Century Gothic" w:eastAsia="Arial" w:hAnsi="Century Gothic"/>
          <w:sz w:val="22"/>
          <w:szCs w:val="22"/>
        </w:rPr>
      </w:pPr>
      <w:r w:rsidRPr="004835C2">
        <w:rPr>
          <w:rFonts w:ascii="Century Gothic" w:eastAsia="Arial" w:hAnsi="Century Gothic"/>
          <w:sz w:val="22"/>
          <w:szCs w:val="22"/>
        </w:rPr>
        <w:t>If there is a dispute about the interpretation or application of this Policy, the disputant or aggrieved party shall refer the dispute or grievance to:</w:t>
      </w:r>
    </w:p>
    <w:p w14:paraId="41A15BC7" w14:textId="77777777" w:rsidR="0038139C" w:rsidRPr="004835C2" w:rsidRDefault="0038139C" w:rsidP="004835C2">
      <w:pPr>
        <w:spacing w:line="360" w:lineRule="auto"/>
        <w:contextualSpacing/>
        <w:rPr>
          <w:rFonts w:ascii="Century Gothic" w:eastAsia="Times New Roman" w:hAnsi="Century Gothic"/>
          <w:sz w:val="22"/>
          <w:szCs w:val="22"/>
        </w:rPr>
      </w:pPr>
    </w:p>
    <w:p w14:paraId="664AAB8B" w14:textId="17016A84" w:rsidR="0038139C" w:rsidRPr="004835C2" w:rsidRDefault="00DB6123" w:rsidP="004835C2">
      <w:pPr>
        <w:numPr>
          <w:ilvl w:val="1"/>
          <w:numId w:val="39"/>
        </w:numPr>
        <w:tabs>
          <w:tab w:val="left" w:pos="1280"/>
        </w:tabs>
        <w:spacing w:line="360" w:lineRule="auto"/>
        <w:ind w:left="1280" w:hanging="353"/>
        <w:contextualSpacing/>
        <w:rPr>
          <w:rFonts w:ascii="Century Gothic" w:eastAsia="Symbol" w:hAnsi="Century Gothic"/>
          <w:sz w:val="22"/>
          <w:szCs w:val="22"/>
        </w:rPr>
      </w:pPr>
      <w:r w:rsidRPr="004835C2">
        <w:rPr>
          <w:rFonts w:ascii="Century Gothic" w:eastAsia="Arial" w:hAnsi="Century Gothic"/>
          <w:sz w:val="22"/>
          <w:szCs w:val="22"/>
        </w:rPr>
        <w:t>The E</w:t>
      </w:r>
      <w:r w:rsidR="001C0BCF" w:rsidRPr="004835C2">
        <w:rPr>
          <w:rFonts w:ascii="Century Gothic" w:eastAsia="Arial" w:hAnsi="Century Gothic"/>
          <w:sz w:val="22"/>
          <w:szCs w:val="22"/>
        </w:rPr>
        <w:t>mployer in terms of the applicable Grievance Procedure;</w:t>
      </w:r>
    </w:p>
    <w:p w14:paraId="59A3F3EC" w14:textId="77777777" w:rsidR="0038139C" w:rsidRPr="004835C2" w:rsidRDefault="0038139C" w:rsidP="004835C2">
      <w:pPr>
        <w:spacing w:line="360" w:lineRule="auto"/>
        <w:contextualSpacing/>
        <w:rPr>
          <w:rFonts w:ascii="Century Gothic" w:eastAsia="Symbol" w:hAnsi="Century Gothic"/>
          <w:sz w:val="22"/>
          <w:szCs w:val="22"/>
        </w:rPr>
      </w:pPr>
    </w:p>
    <w:p w14:paraId="01D18B51" w14:textId="7EB75163" w:rsidR="0038139C" w:rsidRPr="004835C2" w:rsidRDefault="001C0BCF" w:rsidP="004835C2">
      <w:pPr>
        <w:numPr>
          <w:ilvl w:val="1"/>
          <w:numId w:val="39"/>
        </w:numPr>
        <w:tabs>
          <w:tab w:val="left" w:pos="1280"/>
        </w:tabs>
        <w:spacing w:line="360" w:lineRule="auto"/>
        <w:ind w:left="1280" w:right="46" w:hanging="353"/>
        <w:contextualSpacing/>
        <w:rPr>
          <w:rFonts w:ascii="Century Gothic" w:eastAsia="Symbol" w:hAnsi="Century Gothic"/>
          <w:sz w:val="22"/>
          <w:szCs w:val="22"/>
        </w:rPr>
      </w:pPr>
      <w:r w:rsidRPr="004835C2">
        <w:rPr>
          <w:rFonts w:ascii="Century Gothic" w:eastAsia="Arial" w:hAnsi="Century Gothic"/>
          <w:sz w:val="22"/>
          <w:szCs w:val="22"/>
        </w:rPr>
        <w:t xml:space="preserve">South African Local Government Bargaining Council, if the dispute falls within its jurisdiction, </w:t>
      </w:r>
      <w:r w:rsidR="00DB6123" w:rsidRPr="004835C2">
        <w:rPr>
          <w:rFonts w:ascii="Century Gothic" w:eastAsia="Arial" w:hAnsi="Century Gothic"/>
          <w:sz w:val="22"/>
          <w:szCs w:val="22"/>
        </w:rPr>
        <w:t xml:space="preserve">or the </w:t>
      </w:r>
      <w:r w:rsidRPr="004835C2">
        <w:rPr>
          <w:rFonts w:ascii="Century Gothic" w:eastAsia="Arial" w:hAnsi="Century Gothic"/>
          <w:sz w:val="22"/>
          <w:szCs w:val="22"/>
        </w:rPr>
        <w:t>CCMA, if the dispute falls within its jurisdiction</w:t>
      </w:r>
      <w:r w:rsidRPr="004835C2">
        <w:rPr>
          <w:rFonts w:ascii="Century Gothic" w:eastAsia="Arial" w:hAnsi="Century Gothic"/>
          <w:strike/>
          <w:sz w:val="22"/>
          <w:szCs w:val="22"/>
        </w:rPr>
        <w:t>,</w:t>
      </w:r>
      <w:r w:rsidRPr="004835C2">
        <w:rPr>
          <w:rFonts w:ascii="Century Gothic" w:eastAsia="Arial" w:hAnsi="Century Gothic"/>
          <w:sz w:val="22"/>
          <w:szCs w:val="22"/>
        </w:rPr>
        <w:t xml:space="preserve"> for conciliation;</w:t>
      </w:r>
    </w:p>
    <w:p w14:paraId="5EDA4916" w14:textId="77777777" w:rsidR="0038139C" w:rsidRPr="004835C2" w:rsidRDefault="0038139C" w:rsidP="004835C2">
      <w:pPr>
        <w:spacing w:line="360" w:lineRule="auto"/>
        <w:contextualSpacing/>
        <w:rPr>
          <w:rFonts w:ascii="Century Gothic" w:eastAsia="Symbol" w:hAnsi="Century Gothic"/>
          <w:sz w:val="22"/>
          <w:szCs w:val="22"/>
        </w:rPr>
      </w:pPr>
    </w:p>
    <w:p w14:paraId="7732C6B4" w14:textId="77777777" w:rsidR="0038139C" w:rsidRPr="004835C2" w:rsidRDefault="001C0BCF" w:rsidP="004835C2">
      <w:pPr>
        <w:numPr>
          <w:ilvl w:val="1"/>
          <w:numId w:val="39"/>
        </w:numPr>
        <w:tabs>
          <w:tab w:val="left" w:pos="1280"/>
        </w:tabs>
        <w:spacing w:line="360" w:lineRule="auto"/>
        <w:ind w:left="1280" w:right="46" w:hanging="353"/>
        <w:contextualSpacing/>
        <w:rPr>
          <w:rFonts w:ascii="Century Gothic" w:eastAsia="Symbol" w:hAnsi="Century Gothic"/>
          <w:sz w:val="22"/>
          <w:szCs w:val="22"/>
        </w:rPr>
      </w:pPr>
      <w:r w:rsidRPr="004835C2">
        <w:rPr>
          <w:rFonts w:ascii="Century Gothic" w:eastAsia="Arial" w:hAnsi="Century Gothic"/>
          <w:sz w:val="22"/>
          <w:szCs w:val="22"/>
        </w:rPr>
        <w:lastRenderedPageBreak/>
        <w:t>arbitration, if the dispute remains unresolved with parties to the dispute consenting to arbitration; and</w:t>
      </w:r>
    </w:p>
    <w:p w14:paraId="71FDE5F1" w14:textId="77777777" w:rsidR="0038139C" w:rsidRPr="004835C2" w:rsidRDefault="0038139C" w:rsidP="004835C2">
      <w:pPr>
        <w:spacing w:line="360" w:lineRule="auto"/>
        <w:contextualSpacing/>
        <w:rPr>
          <w:rFonts w:ascii="Century Gothic" w:eastAsia="Symbol" w:hAnsi="Century Gothic"/>
          <w:sz w:val="22"/>
          <w:szCs w:val="22"/>
        </w:rPr>
      </w:pPr>
    </w:p>
    <w:p w14:paraId="346B46D0" w14:textId="77777777" w:rsidR="0038139C" w:rsidRPr="004835C2" w:rsidRDefault="001C0BCF" w:rsidP="004835C2">
      <w:pPr>
        <w:numPr>
          <w:ilvl w:val="1"/>
          <w:numId w:val="39"/>
        </w:numPr>
        <w:tabs>
          <w:tab w:val="left" w:pos="1280"/>
        </w:tabs>
        <w:spacing w:line="360" w:lineRule="auto"/>
        <w:ind w:left="1280" w:hanging="353"/>
        <w:contextualSpacing/>
        <w:rPr>
          <w:rFonts w:ascii="Century Gothic" w:eastAsia="Symbol" w:hAnsi="Century Gothic"/>
          <w:sz w:val="22"/>
          <w:szCs w:val="22"/>
        </w:rPr>
      </w:pPr>
      <w:r w:rsidRPr="004835C2">
        <w:rPr>
          <w:rFonts w:ascii="Century Gothic" w:eastAsia="Arial" w:hAnsi="Century Gothic"/>
          <w:sz w:val="22"/>
          <w:szCs w:val="22"/>
        </w:rPr>
        <w:t>competent court(s) in terms of the applicable laws of the Republic of South</w:t>
      </w:r>
    </w:p>
    <w:p w14:paraId="12886192" w14:textId="77777777" w:rsidR="0038139C" w:rsidRPr="004835C2" w:rsidRDefault="0038139C" w:rsidP="004835C2">
      <w:pPr>
        <w:spacing w:line="360" w:lineRule="auto"/>
        <w:contextualSpacing/>
        <w:rPr>
          <w:rFonts w:ascii="Century Gothic" w:eastAsia="Symbol" w:hAnsi="Century Gothic"/>
          <w:sz w:val="22"/>
          <w:szCs w:val="22"/>
        </w:rPr>
      </w:pPr>
    </w:p>
    <w:p w14:paraId="1513E6DF" w14:textId="77BFB95C" w:rsidR="0038139C" w:rsidRPr="004835C2" w:rsidRDefault="001C0BCF" w:rsidP="004835C2">
      <w:pPr>
        <w:numPr>
          <w:ilvl w:val="0"/>
          <w:numId w:val="39"/>
        </w:numPr>
        <w:tabs>
          <w:tab w:val="left" w:pos="1434"/>
        </w:tabs>
        <w:spacing w:line="360" w:lineRule="auto"/>
        <w:ind w:left="1420" w:right="986" w:hanging="853"/>
        <w:contextualSpacing/>
        <w:rPr>
          <w:rFonts w:ascii="Century Gothic" w:eastAsia="Arial" w:hAnsi="Century Gothic"/>
          <w:b/>
          <w:sz w:val="22"/>
          <w:szCs w:val="22"/>
        </w:rPr>
      </w:pPr>
      <w:r w:rsidRPr="004835C2">
        <w:rPr>
          <w:rFonts w:ascii="Century Gothic" w:eastAsia="Arial" w:hAnsi="Century Gothic"/>
          <w:b/>
          <w:sz w:val="22"/>
          <w:szCs w:val="22"/>
        </w:rPr>
        <w:t>AP</w:t>
      </w:r>
      <w:r w:rsidR="004172D9" w:rsidRPr="004835C2">
        <w:rPr>
          <w:rFonts w:ascii="Century Gothic" w:eastAsia="Arial" w:hAnsi="Century Gothic"/>
          <w:b/>
          <w:sz w:val="22"/>
          <w:szCs w:val="22"/>
        </w:rPr>
        <w:t>P</w:t>
      </w:r>
      <w:r w:rsidRPr="004835C2">
        <w:rPr>
          <w:rFonts w:ascii="Century Gothic" w:eastAsia="Arial" w:hAnsi="Century Gothic"/>
          <w:b/>
          <w:sz w:val="22"/>
          <w:szCs w:val="22"/>
        </w:rPr>
        <w:t>LICATION OF THIS POLICY WHEN IN CONFLICT WITH THE EMPLOYMENT EQUITY ACT 55 OF 1998</w:t>
      </w:r>
    </w:p>
    <w:p w14:paraId="378CC1C5" w14:textId="77777777" w:rsidR="0038139C" w:rsidRPr="004835C2" w:rsidRDefault="0038139C" w:rsidP="004835C2">
      <w:pPr>
        <w:spacing w:line="360" w:lineRule="auto"/>
        <w:contextualSpacing/>
        <w:rPr>
          <w:rFonts w:ascii="Century Gothic" w:eastAsia="Times New Roman" w:hAnsi="Century Gothic"/>
          <w:sz w:val="22"/>
          <w:szCs w:val="22"/>
        </w:rPr>
      </w:pPr>
    </w:p>
    <w:p w14:paraId="2DF2645B" w14:textId="37D9CE80" w:rsidR="0038139C" w:rsidRPr="004835C2" w:rsidRDefault="001C0BCF" w:rsidP="004835C2">
      <w:pPr>
        <w:spacing w:line="360" w:lineRule="auto"/>
        <w:ind w:left="740" w:right="266" w:hanging="16"/>
        <w:contextualSpacing/>
        <w:rPr>
          <w:rFonts w:ascii="Century Gothic" w:eastAsia="Arial" w:hAnsi="Century Gothic"/>
          <w:sz w:val="22"/>
          <w:szCs w:val="22"/>
        </w:rPr>
      </w:pPr>
      <w:r w:rsidRPr="004835C2">
        <w:rPr>
          <w:rFonts w:ascii="Century Gothic" w:eastAsia="Arial" w:hAnsi="Century Gothic"/>
          <w:sz w:val="22"/>
          <w:szCs w:val="22"/>
        </w:rPr>
        <w:t xml:space="preserve">If any conflict relating to a matter dealt with in this Policy arises between this Policy and the provisions of the Employment Equity Act 55 of 1998, the provisions of the Employment Equity Act 55 of 1998 </w:t>
      </w:r>
      <w:r w:rsidR="00DB6123" w:rsidRPr="004835C2">
        <w:rPr>
          <w:rFonts w:ascii="Century Gothic" w:eastAsia="Arial" w:hAnsi="Century Gothic"/>
          <w:sz w:val="22"/>
          <w:szCs w:val="22"/>
        </w:rPr>
        <w:t xml:space="preserve">shall </w:t>
      </w:r>
      <w:r w:rsidRPr="004835C2">
        <w:rPr>
          <w:rFonts w:ascii="Century Gothic" w:eastAsia="Arial" w:hAnsi="Century Gothic"/>
          <w:sz w:val="22"/>
          <w:szCs w:val="22"/>
        </w:rPr>
        <w:t>prevail.</w:t>
      </w:r>
    </w:p>
    <w:p w14:paraId="4700BCF7" w14:textId="77777777" w:rsidR="0038139C" w:rsidRPr="004835C2" w:rsidRDefault="0038139C" w:rsidP="004835C2">
      <w:pPr>
        <w:spacing w:line="360" w:lineRule="auto"/>
        <w:contextualSpacing/>
        <w:rPr>
          <w:rFonts w:ascii="Century Gothic" w:eastAsia="Times New Roman" w:hAnsi="Century Gothic"/>
          <w:sz w:val="22"/>
          <w:szCs w:val="22"/>
        </w:rPr>
      </w:pPr>
    </w:p>
    <w:p w14:paraId="025E3BA2" w14:textId="77777777" w:rsidR="0038139C" w:rsidRPr="004835C2" w:rsidRDefault="001C0BCF" w:rsidP="004835C2">
      <w:pPr>
        <w:numPr>
          <w:ilvl w:val="0"/>
          <w:numId w:val="40"/>
        </w:numPr>
        <w:tabs>
          <w:tab w:val="left" w:pos="1440"/>
        </w:tabs>
        <w:spacing w:line="360" w:lineRule="auto"/>
        <w:ind w:left="1440" w:hanging="873"/>
        <w:contextualSpacing/>
        <w:rPr>
          <w:rFonts w:ascii="Century Gothic" w:eastAsia="Arial" w:hAnsi="Century Gothic"/>
          <w:b/>
          <w:sz w:val="22"/>
          <w:szCs w:val="22"/>
        </w:rPr>
      </w:pPr>
      <w:r w:rsidRPr="004835C2">
        <w:rPr>
          <w:rFonts w:ascii="Century Gothic" w:eastAsia="Arial" w:hAnsi="Century Gothic"/>
          <w:b/>
          <w:sz w:val="22"/>
          <w:szCs w:val="22"/>
        </w:rPr>
        <w:t>POLICY REVIEW</w:t>
      </w:r>
    </w:p>
    <w:p w14:paraId="7422588A" w14:textId="77777777" w:rsidR="0038139C" w:rsidRPr="004835C2" w:rsidRDefault="0038139C" w:rsidP="004835C2">
      <w:pPr>
        <w:spacing w:line="360" w:lineRule="auto"/>
        <w:contextualSpacing/>
        <w:rPr>
          <w:rFonts w:ascii="Century Gothic" w:eastAsia="Times New Roman" w:hAnsi="Century Gothic"/>
          <w:sz w:val="22"/>
          <w:szCs w:val="22"/>
        </w:rPr>
      </w:pPr>
    </w:p>
    <w:p w14:paraId="64ABAA28" w14:textId="77777777" w:rsidR="0038139C" w:rsidRPr="004835C2" w:rsidRDefault="001C0BCF" w:rsidP="004835C2">
      <w:pPr>
        <w:spacing w:line="360" w:lineRule="auto"/>
        <w:ind w:left="560"/>
        <w:contextualSpacing/>
        <w:rPr>
          <w:rFonts w:ascii="Century Gothic" w:eastAsia="Arial" w:hAnsi="Century Gothic"/>
          <w:sz w:val="22"/>
          <w:szCs w:val="22"/>
        </w:rPr>
      </w:pPr>
      <w:r w:rsidRPr="004835C2">
        <w:rPr>
          <w:rFonts w:ascii="Century Gothic" w:eastAsia="Arial" w:hAnsi="Century Gothic"/>
          <w:sz w:val="22"/>
          <w:szCs w:val="22"/>
        </w:rPr>
        <w:t>This Policy shall be reviewed and revised as and when required.</w:t>
      </w:r>
    </w:p>
    <w:p w14:paraId="28ABB366" w14:textId="77777777" w:rsidR="0038139C" w:rsidRPr="004835C2" w:rsidRDefault="0038139C" w:rsidP="004835C2">
      <w:pPr>
        <w:spacing w:line="360" w:lineRule="auto"/>
        <w:contextualSpacing/>
        <w:rPr>
          <w:rFonts w:ascii="Century Gothic" w:eastAsia="Times New Roman" w:hAnsi="Century Gothic"/>
          <w:sz w:val="22"/>
          <w:szCs w:val="22"/>
        </w:rPr>
      </w:pPr>
    </w:p>
    <w:p w14:paraId="5E0E14FD" w14:textId="77777777" w:rsidR="0038139C" w:rsidRPr="004835C2" w:rsidRDefault="001C0BCF" w:rsidP="004835C2">
      <w:pPr>
        <w:numPr>
          <w:ilvl w:val="0"/>
          <w:numId w:val="41"/>
        </w:numPr>
        <w:tabs>
          <w:tab w:val="left" w:pos="1440"/>
        </w:tabs>
        <w:spacing w:line="360" w:lineRule="auto"/>
        <w:ind w:left="1440" w:hanging="873"/>
        <w:contextualSpacing/>
        <w:rPr>
          <w:rFonts w:ascii="Century Gothic" w:eastAsia="Arial" w:hAnsi="Century Gothic"/>
          <w:b/>
          <w:sz w:val="22"/>
          <w:szCs w:val="22"/>
        </w:rPr>
      </w:pPr>
      <w:r w:rsidRPr="004835C2">
        <w:rPr>
          <w:rFonts w:ascii="Century Gothic" w:eastAsia="Arial" w:hAnsi="Century Gothic"/>
          <w:b/>
          <w:sz w:val="22"/>
          <w:szCs w:val="22"/>
        </w:rPr>
        <w:t>EFFECTIVE DATE</w:t>
      </w:r>
    </w:p>
    <w:p w14:paraId="5D480BF2" w14:textId="77777777" w:rsidR="0038139C" w:rsidRPr="004835C2" w:rsidRDefault="0038139C" w:rsidP="004835C2">
      <w:pPr>
        <w:spacing w:line="360" w:lineRule="auto"/>
        <w:contextualSpacing/>
        <w:rPr>
          <w:rFonts w:ascii="Century Gothic" w:eastAsia="Times New Roman" w:hAnsi="Century Gothic"/>
          <w:sz w:val="22"/>
          <w:szCs w:val="22"/>
        </w:rPr>
      </w:pPr>
    </w:p>
    <w:p w14:paraId="2FFF1B2E" w14:textId="0B91777C" w:rsidR="0038139C" w:rsidRPr="004835C2" w:rsidRDefault="001C0BCF" w:rsidP="004835C2">
      <w:pPr>
        <w:spacing w:line="360" w:lineRule="auto"/>
        <w:ind w:left="560"/>
        <w:contextualSpacing/>
        <w:rPr>
          <w:rFonts w:ascii="Century Gothic" w:eastAsia="Arial" w:hAnsi="Century Gothic"/>
          <w:sz w:val="22"/>
          <w:szCs w:val="22"/>
        </w:rPr>
      </w:pPr>
      <w:r w:rsidRPr="004835C2">
        <w:rPr>
          <w:rFonts w:ascii="Century Gothic" w:eastAsia="Arial" w:hAnsi="Century Gothic"/>
          <w:sz w:val="22"/>
          <w:szCs w:val="22"/>
        </w:rPr>
        <w:t>This reviewed Policy shall come into operation with effect from the 1</w:t>
      </w:r>
      <w:r w:rsidRPr="004835C2">
        <w:rPr>
          <w:rFonts w:ascii="Century Gothic" w:eastAsia="Arial" w:hAnsi="Century Gothic"/>
          <w:sz w:val="22"/>
          <w:szCs w:val="22"/>
          <w:vertAlign w:val="superscript"/>
        </w:rPr>
        <w:t>st</w:t>
      </w:r>
      <w:r w:rsidRPr="004835C2">
        <w:rPr>
          <w:rFonts w:ascii="Century Gothic" w:eastAsia="Arial" w:hAnsi="Century Gothic"/>
          <w:sz w:val="22"/>
          <w:szCs w:val="22"/>
        </w:rPr>
        <w:t xml:space="preserve"> of July 20</w:t>
      </w:r>
      <w:r w:rsidR="00E02CD9" w:rsidRPr="004835C2">
        <w:rPr>
          <w:rFonts w:ascii="Century Gothic" w:eastAsia="Arial" w:hAnsi="Century Gothic"/>
          <w:sz w:val="22"/>
          <w:szCs w:val="22"/>
        </w:rPr>
        <w:t>22</w:t>
      </w:r>
      <w:r w:rsidRPr="004835C2">
        <w:rPr>
          <w:rFonts w:ascii="Century Gothic" w:eastAsia="Arial" w:hAnsi="Century Gothic"/>
          <w:sz w:val="22"/>
          <w:szCs w:val="22"/>
        </w:rPr>
        <w:t>.</w:t>
      </w:r>
    </w:p>
    <w:p w14:paraId="68C28C80" w14:textId="77777777" w:rsidR="0038139C" w:rsidRPr="004835C2" w:rsidRDefault="0038139C" w:rsidP="004835C2">
      <w:pPr>
        <w:spacing w:line="360" w:lineRule="auto"/>
        <w:contextualSpacing/>
        <w:rPr>
          <w:rFonts w:ascii="Century Gothic" w:eastAsia="Times New Roman" w:hAnsi="Century Gothic"/>
          <w:sz w:val="22"/>
          <w:szCs w:val="22"/>
        </w:rPr>
      </w:pPr>
    </w:p>
    <w:p w14:paraId="0A94EDB5" w14:textId="77777777" w:rsidR="0038139C" w:rsidRPr="004835C2" w:rsidRDefault="0038139C" w:rsidP="004835C2">
      <w:pPr>
        <w:spacing w:line="360" w:lineRule="auto"/>
        <w:contextualSpacing/>
        <w:rPr>
          <w:rFonts w:ascii="Century Gothic" w:eastAsia="Times New Roman" w:hAnsi="Century Gothic"/>
          <w:sz w:val="22"/>
          <w:szCs w:val="22"/>
        </w:rPr>
      </w:pPr>
    </w:p>
    <w:p w14:paraId="0E6FFF1D" w14:textId="77777777" w:rsidR="0038139C" w:rsidRPr="004835C2" w:rsidRDefault="0038139C" w:rsidP="004835C2">
      <w:pPr>
        <w:spacing w:line="360" w:lineRule="auto"/>
        <w:contextualSpacing/>
        <w:rPr>
          <w:rFonts w:ascii="Century Gothic" w:eastAsia="Times New Roman" w:hAnsi="Century Gothic"/>
          <w:sz w:val="22"/>
          <w:szCs w:val="22"/>
        </w:rPr>
      </w:pPr>
    </w:p>
    <w:p w14:paraId="799AC483" w14:textId="77777777" w:rsidR="0038139C" w:rsidRPr="004835C2" w:rsidRDefault="001C0BCF" w:rsidP="004835C2">
      <w:pPr>
        <w:spacing w:line="360" w:lineRule="auto"/>
        <w:ind w:right="6"/>
        <w:contextualSpacing/>
        <w:jc w:val="center"/>
        <w:rPr>
          <w:rFonts w:ascii="Century Gothic" w:hAnsi="Century Gothic"/>
          <w:b/>
          <w:sz w:val="22"/>
          <w:szCs w:val="22"/>
        </w:rPr>
      </w:pPr>
      <w:r w:rsidRPr="004835C2">
        <w:rPr>
          <w:rFonts w:ascii="Century Gothic" w:hAnsi="Century Gothic"/>
          <w:sz w:val="22"/>
          <w:szCs w:val="22"/>
        </w:rPr>
        <w:t xml:space="preserve">Page </w:t>
      </w:r>
      <w:r w:rsidRPr="004835C2">
        <w:rPr>
          <w:rFonts w:ascii="Century Gothic" w:hAnsi="Century Gothic"/>
          <w:b/>
          <w:sz w:val="22"/>
          <w:szCs w:val="22"/>
        </w:rPr>
        <w:t>12</w:t>
      </w:r>
      <w:r w:rsidRPr="004835C2">
        <w:rPr>
          <w:rFonts w:ascii="Century Gothic" w:hAnsi="Century Gothic"/>
          <w:sz w:val="22"/>
          <w:szCs w:val="22"/>
        </w:rPr>
        <w:t xml:space="preserve"> of </w:t>
      </w:r>
      <w:r w:rsidRPr="004835C2">
        <w:rPr>
          <w:rFonts w:ascii="Century Gothic" w:hAnsi="Century Gothic"/>
          <w:b/>
          <w:sz w:val="22"/>
          <w:szCs w:val="22"/>
        </w:rPr>
        <w:t>13</w:t>
      </w:r>
    </w:p>
    <w:p w14:paraId="4171D2A5" w14:textId="77777777" w:rsidR="0038139C" w:rsidRPr="004835C2" w:rsidRDefault="0038139C" w:rsidP="004835C2">
      <w:pPr>
        <w:spacing w:line="360" w:lineRule="auto"/>
        <w:ind w:right="6"/>
        <w:contextualSpacing/>
        <w:jc w:val="center"/>
        <w:rPr>
          <w:rFonts w:ascii="Century Gothic" w:hAnsi="Century Gothic"/>
          <w:b/>
          <w:sz w:val="22"/>
          <w:szCs w:val="22"/>
        </w:rPr>
        <w:sectPr w:rsidR="0038139C" w:rsidRPr="004835C2">
          <w:pgSz w:w="11900" w:h="16838"/>
          <w:pgMar w:top="1435" w:right="1440" w:bottom="418" w:left="1440" w:header="0" w:footer="0" w:gutter="0"/>
          <w:cols w:space="0" w:equalWidth="0">
            <w:col w:w="9026"/>
          </w:cols>
          <w:docGrid w:linePitch="360"/>
        </w:sectPr>
      </w:pPr>
    </w:p>
    <w:p w14:paraId="46AAE3ED" w14:textId="77777777" w:rsidR="0038139C" w:rsidRPr="004835C2" w:rsidRDefault="001C0BCF" w:rsidP="004835C2">
      <w:pPr>
        <w:numPr>
          <w:ilvl w:val="0"/>
          <w:numId w:val="42"/>
        </w:numPr>
        <w:tabs>
          <w:tab w:val="left" w:pos="1440"/>
        </w:tabs>
        <w:spacing w:line="360" w:lineRule="auto"/>
        <w:ind w:left="1440" w:hanging="873"/>
        <w:contextualSpacing/>
        <w:rPr>
          <w:rFonts w:ascii="Century Gothic" w:eastAsia="Arial" w:hAnsi="Century Gothic"/>
          <w:b/>
          <w:sz w:val="22"/>
          <w:szCs w:val="22"/>
        </w:rPr>
      </w:pPr>
      <w:bookmarkStart w:id="12" w:name="page13"/>
      <w:bookmarkEnd w:id="12"/>
      <w:r w:rsidRPr="004835C2">
        <w:rPr>
          <w:rFonts w:ascii="Century Gothic" w:eastAsia="Arial" w:hAnsi="Century Gothic"/>
          <w:b/>
          <w:sz w:val="22"/>
          <w:szCs w:val="22"/>
        </w:rPr>
        <w:lastRenderedPageBreak/>
        <w:t>SIGNATORIES</w:t>
      </w:r>
    </w:p>
    <w:p w14:paraId="24F6C8BA" w14:textId="77777777" w:rsidR="0038139C" w:rsidRPr="004835C2" w:rsidRDefault="0038139C" w:rsidP="004835C2">
      <w:pPr>
        <w:tabs>
          <w:tab w:val="left" w:pos="1440"/>
        </w:tabs>
        <w:spacing w:line="360" w:lineRule="auto"/>
        <w:ind w:left="1440" w:hanging="873"/>
        <w:contextualSpacing/>
        <w:rPr>
          <w:rFonts w:ascii="Century Gothic" w:eastAsia="Arial" w:hAnsi="Century Gothic"/>
          <w:b/>
          <w:sz w:val="22"/>
          <w:szCs w:val="22"/>
        </w:rPr>
        <w:sectPr w:rsidR="0038139C" w:rsidRPr="004835C2">
          <w:pgSz w:w="11900" w:h="16838"/>
          <w:pgMar w:top="1435" w:right="1440" w:bottom="418" w:left="1440" w:header="0" w:footer="0" w:gutter="0"/>
          <w:cols w:space="0" w:equalWidth="0">
            <w:col w:w="9026"/>
          </w:cols>
          <w:docGrid w:linePitch="360"/>
        </w:sectPr>
      </w:pPr>
    </w:p>
    <w:p w14:paraId="2A7F41F1" w14:textId="77777777" w:rsidR="0038139C" w:rsidRPr="004835C2" w:rsidRDefault="0038139C" w:rsidP="004835C2">
      <w:pPr>
        <w:spacing w:line="360" w:lineRule="auto"/>
        <w:contextualSpacing/>
        <w:rPr>
          <w:rFonts w:ascii="Century Gothic" w:eastAsia="Times New Roman" w:hAnsi="Century Gothic"/>
          <w:sz w:val="22"/>
          <w:szCs w:val="22"/>
        </w:rPr>
      </w:pPr>
    </w:p>
    <w:p w14:paraId="6F118121" w14:textId="77777777" w:rsidR="0038139C" w:rsidRPr="004835C2" w:rsidRDefault="0038139C" w:rsidP="004835C2">
      <w:pPr>
        <w:spacing w:line="360" w:lineRule="auto"/>
        <w:contextualSpacing/>
        <w:rPr>
          <w:rFonts w:ascii="Century Gothic" w:eastAsia="Times New Roman" w:hAnsi="Century Gothic"/>
          <w:sz w:val="22"/>
          <w:szCs w:val="22"/>
        </w:rPr>
      </w:pPr>
    </w:p>
    <w:p w14:paraId="0D93D33D" w14:textId="77777777" w:rsidR="0038139C" w:rsidRPr="004835C2" w:rsidRDefault="0038139C" w:rsidP="004835C2">
      <w:pPr>
        <w:spacing w:line="360" w:lineRule="auto"/>
        <w:contextualSpacing/>
        <w:rPr>
          <w:rFonts w:ascii="Century Gothic" w:eastAsia="Times New Roman" w:hAnsi="Century Gothic"/>
          <w:sz w:val="22"/>
          <w:szCs w:val="22"/>
        </w:rPr>
      </w:pPr>
    </w:p>
    <w:p w14:paraId="7B1B9590" w14:textId="77777777" w:rsidR="0038139C" w:rsidRPr="004835C2" w:rsidRDefault="001C0BCF" w:rsidP="004835C2">
      <w:pPr>
        <w:spacing w:line="360" w:lineRule="auto"/>
        <w:contextualSpacing/>
        <w:rPr>
          <w:rFonts w:ascii="Century Gothic" w:hAnsi="Century Gothic"/>
          <w:sz w:val="22"/>
          <w:szCs w:val="22"/>
        </w:rPr>
      </w:pPr>
      <w:r w:rsidRPr="004835C2">
        <w:rPr>
          <w:rFonts w:ascii="Century Gothic" w:hAnsi="Century Gothic"/>
          <w:sz w:val="22"/>
          <w:szCs w:val="22"/>
        </w:rPr>
        <w:t>____________________________</w:t>
      </w:r>
    </w:p>
    <w:p w14:paraId="6C459D50" w14:textId="77777777" w:rsidR="0038139C" w:rsidRPr="004835C2" w:rsidRDefault="001C0BCF" w:rsidP="004835C2">
      <w:pPr>
        <w:spacing w:line="360" w:lineRule="auto"/>
        <w:contextualSpacing/>
        <w:rPr>
          <w:rFonts w:ascii="Century Gothic" w:eastAsia="Times New Roman" w:hAnsi="Century Gothic"/>
          <w:sz w:val="22"/>
          <w:szCs w:val="22"/>
        </w:rPr>
      </w:pPr>
      <w:r w:rsidRPr="004835C2">
        <w:rPr>
          <w:rFonts w:ascii="Century Gothic" w:hAnsi="Century Gothic"/>
          <w:sz w:val="22"/>
          <w:szCs w:val="22"/>
        </w:rPr>
        <w:br w:type="column"/>
      </w:r>
    </w:p>
    <w:p w14:paraId="45B0E466" w14:textId="77777777" w:rsidR="0038139C" w:rsidRPr="004835C2" w:rsidRDefault="0038139C" w:rsidP="004835C2">
      <w:pPr>
        <w:spacing w:line="360" w:lineRule="auto"/>
        <w:contextualSpacing/>
        <w:rPr>
          <w:rFonts w:ascii="Century Gothic" w:eastAsia="Times New Roman" w:hAnsi="Century Gothic"/>
          <w:sz w:val="22"/>
          <w:szCs w:val="22"/>
        </w:rPr>
      </w:pPr>
    </w:p>
    <w:p w14:paraId="2E36EAE8" w14:textId="77777777" w:rsidR="0038139C" w:rsidRPr="004835C2" w:rsidRDefault="0038139C" w:rsidP="004835C2">
      <w:pPr>
        <w:spacing w:line="360" w:lineRule="auto"/>
        <w:contextualSpacing/>
        <w:rPr>
          <w:rFonts w:ascii="Century Gothic" w:eastAsia="Times New Roman" w:hAnsi="Century Gothic"/>
          <w:sz w:val="22"/>
          <w:szCs w:val="22"/>
        </w:rPr>
      </w:pPr>
    </w:p>
    <w:p w14:paraId="0BDE958F" w14:textId="77777777" w:rsidR="0038139C" w:rsidRPr="004835C2" w:rsidRDefault="001C0BCF" w:rsidP="004835C2">
      <w:pPr>
        <w:spacing w:line="360" w:lineRule="auto"/>
        <w:contextualSpacing/>
        <w:rPr>
          <w:rFonts w:ascii="Century Gothic" w:hAnsi="Century Gothic"/>
          <w:sz w:val="22"/>
          <w:szCs w:val="22"/>
        </w:rPr>
      </w:pPr>
      <w:r w:rsidRPr="004835C2">
        <w:rPr>
          <w:rFonts w:ascii="Century Gothic" w:hAnsi="Century Gothic"/>
          <w:sz w:val="22"/>
          <w:szCs w:val="22"/>
        </w:rPr>
        <w:t>______________________</w:t>
      </w:r>
    </w:p>
    <w:p w14:paraId="751C492A" w14:textId="77777777" w:rsidR="0038139C" w:rsidRPr="004835C2" w:rsidRDefault="0038139C" w:rsidP="004835C2">
      <w:pPr>
        <w:spacing w:line="360" w:lineRule="auto"/>
        <w:contextualSpacing/>
        <w:rPr>
          <w:rFonts w:ascii="Century Gothic" w:hAnsi="Century Gothic"/>
          <w:sz w:val="22"/>
          <w:szCs w:val="22"/>
        </w:rPr>
        <w:sectPr w:rsidR="0038139C" w:rsidRPr="004835C2">
          <w:type w:val="continuous"/>
          <w:pgSz w:w="11900" w:h="16838"/>
          <w:pgMar w:top="1435" w:right="1440" w:bottom="418" w:left="1440" w:header="0" w:footer="0" w:gutter="0"/>
          <w:cols w:num="2" w:space="0" w:equalWidth="0">
            <w:col w:w="5900" w:space="720"/>
            <w:col w:w="2406"/>
          </w:cols>
          <w:docGrid w:linePitch="360"/>
        </w:sectPr>
      </w:pPr>
    </w:p>
    <w:p w14:paraId="592FD5A1" w14:textId="77777777" w:rsidR="0038139C" w:rsidRPr="004835C2" w:rsidRDefault="0038139C" w:rsidP="004835C2">
      <w:pPr>
        <w:spacing w:line="360" w:lineRule="auto"/>
        <w:contextualSpacing/>
        <w:rPr>
          <w:rFonts w:ascii="Century Gothic" w:eastAsia="Times New Roman" w:hAnsi="Century Gothic"/>
          <w:sz w:val="22"/>
          <w:szCs w:val="22"/>
        </w:rPr>
      </w:pPr>
    </w:p>
    <w:p w14:paraId="1B23679E" w14:textId="77777777" w:rsidR="0038139C" w:rsidRPr="004835C2" w:rsidRDefault="001C0BCF" w:rsidP="004835C2">
      <w:pPr>
        <w:spacing w:line="360" w:lineRule="auto"/>
        <w:contextualSpacing/>
        <w:rPr>
          <w:rFonts w:ascii="Century Gothic" w:eastAsia="Arial" w:hAnsi="Century Gothic"/>
          <w:sz w:val="22"/>
          <w:szCs w:val="22"/>
        </w:rPr>
      </w:pPr>
      <w:r w:rsidRPr="004835C2">
        <w:rPr>
          <w:rFonts w:ascii="Century Gothic" w:eastAsia="Arial" w:hAnsi="Century Gothic"/>
          <w:sz w:val="22"/>
          <w:szCs w:val="22"/>
        </w:rPr>
        <w:t>Municipal Manager</w:t>
      </w:r>
    </w:p>
    <w:p w14:paraId="384AE1FB" w14:textId="77777777" w:rsidR="0038139C" w:rsidRPr="004835C2" w:rsidRDefault="0038139C" w:rsidP="004835C2">
      <w:pPr>
        <w:spacing w:line="360" w:lineRule="auto"/>
        <w:contextualSpacing/>
        <w:rPr>
          <w:rFonts w:ascii="Century Gothic" w:eastAsia="Times New Roman" w:hAnsi="Century Gothic"/>
          <w:sz w:val="22"/>
          <w:szCs w:val="22"/>
        </w:rPr>
      </w:pPr>
    </w:p>
    <w:p w14:paraId="2BCC1BE6" w14:textId="3C21617B" w:rsidR="0038139C" w:rsidRPr="004835C2" w:rsidRDefault="0038139C" w:rsidP="004835C2">
      <w:pPr>
        <w:spacing w:line="360" w:lineRule="auto"/>
        <w:contextualSpacing/>
        <w:rPr>
          <w:rFonts w:ascii="Century Gothic" w:eastAsia="Arial" w:hAnsi="Century Gothic"/>
          <w:sz w:val="22"/>
          <w:szCs w:val="22"/>
        </w:rPr>
      </w:pPr>
    </w:p>
    <w:p w14:paraId="5057057E" w14:textId="77777777" w:rsidR="0038139C" w:rsidRPr="004835C2" w:rsidRDefault="001C0BCF" w:rsidP="004835C2">
      <w:pPr>
        <w:spacing w:line="360" w:lineRule="auto"/>
        <w:contextualSpacing/>
        <w:rPr>
          <w:rFonts w:ascii="Century Gothic" w:eastAsia="Times New Roman" w:hAnsi="Century Gothic"/>
          <w:sz w:val="22"/>
          <w:szCs w:val="22"/>
        </w:rPr>
      </w:pPr>
      <w:r w:rsidRPr="004835C2">
        <w:rPr>
          <w:rFonts w:ascii="Century Gothic" w:eastAsia="Arial" w:hAnsi="Century Gothic"/>
          <w:sz w:val="22"/>
          <w:szCs w:val="22"/>
        </w:rPr>
        <w:br w:type="column"/>
      </w:r>
    </w:p>
    <w:p w14:paraId="357AA2CB" w14:textId="77777777" w:rsidR="0038139C" w:rsidRPr="004835C2" w:rsidRDefault="001C0BCF" w:rsidP="004835C2">
      <w:pPr>
        <w:spacing w:line="360" w:lineRule="auto"/>
        <w:contextualSpacing/>
        <w:rPr>
          <w:rFonts w:ascii="Century Gothic" w:eastAsia="Arial" w:hAnsi="Century Gothic"/>
          <w:sz w:val="22"/>
          <w:szCs w:val="22"/>
        </w:rPr>
      </w:pPr>
      <w:r w:rsidRPr="004835C2">
        <w:rPr>
          <w:rFonts w:ascii="Century Gothic" w:eastAsia="Arial" w:hAnsi="Century Gothic"/>
          <w:sz w:val="22"/>
          <w:szCs w:val="22"/>
        </w:rPr>
        <w:t>Date</w:t>
      </w:r>
    </w:p>
    <w:p w14:paraId="3CC40E6D" w14:textId="77777777" w:rsidR="0038139C" w:rsidRPr="004835C2" w:rsidRDefault="0038139C" w:rsidP="004835C2">
      <w:pPr>
        <w:spacing w:line="360" w:lineRule="auto"/>
        <w:contextualSpacing/>
        <w:rPr>
          <w:rFonts w:ascii="Century Gothic" w:eastAsia="Arial" w:hAnsi="Century Gothic"/>
          <w:sz w:val="22"/>
          <w:szCs w:val="22"/>
        </w:rPr>
        <w:sectPr w:rsidR="0038139C" w:rsidRPr="004835C2">
          <w:type w:val="continuous"/>
          <w:pgSz w:w="11900" w:h="16838"/>
          <w:pgMar w:top="1435" w:right="1440" w:bottom="418" w:left="1440" w:header="0" w:footer="0" w:gutter="0"/>
          <w:cols w:num="2" w:space="0" w:equalWidth="0">
            <w:col w:w="5920" w:space="720"/>
            <w:col w:w="2386"/>
          </w:cols>
          <w:docGrid w:linePitch="360"/>
        </w:sectPr>
      </w:pPr>
    </w:p>
    <w:p w14:paraId="486A4CC8" w14:textId="77777777" w:rsidR="0038139C" w:rsidRPr="004835C2" w:rsidRDefault="0038139C" w:rsidP="004835C2">
      <w:pPr>
        <w:spacing w:line="360" w:lineRule="auto"/>
        <w:contextualSpacing/>
        <w:rPr>
          <w:rFonts w:ascii="Century Gothic" w:eastAsia="Times New Roman" w:hAnsi="Century Gothic"/>
          <w:sz w:val="22"/>
          <w:szCs w:val="22"/>
        </w:rPr>
      </w:pPr>
    </w:p>
    <w:p w14:paraId="31105EB0" w14:textId="77777777" w:rsidR="0038139C" w:rsidRPr="004835C2" w:rsidRDefault="0038139C" w:rsidP="004835C2">
      <w:pPr>
        <w:spacing w:line="360" w:lineRule="auto"/>
        <w:contextualSpacing/>
        <w:rPr>
          <w:rFonts w:ascii="Century Gothic" w:eastAsia="Times New Roman" w:hAnsi="Century Gothic"/>
          <w:sz w:val="22"/>
          <w:szCs w:val="22"/>
        </w:rPr>
      </w:pPr>
    </w:p>
    <w:p w14:paraId="5C0D4B18" w14:textId="77777777" w:rsidR="0038139C" w:rsidRPr="004835C2" w:rsidRDefault="0038139C" w:rsidP="004835C2">
      <w:pPr>
        <w:spacing w:line="360" w:lineRule="auto"/>
        <w:contextualSpacing/>
        <w:rPr>
          <w:rFonts w:ascii="Century Gothic" w:eastAsia="Times New Roman" w:hAnsi="Century Gothic"/>
          <w:sz w:val="22"/>
          <w:szCs w:val="22"/>
        </w:rPr>
      </w:pPr>
    </w:p>
    <w:p w14:paraId="0506CAAA" w14:textId="77777777" w:rsidR="0038139C" w:rsidRPr="004835C2" w:rsidRDefault="0038139C" w:rsidP="004835C2">
      <w:pPr>
        <w:spacing w:line="360" w:lineRule="auto"/>
        <w:contextualSpacing/>
        <w:rPr>
          <w:rFonts w:ascii="Century Gothic" w:eastAsia="Times New Roman" w:hAnsi="Century Gothic"/>
          <w:sz w:val="22"/>
          <w:szCs w:val="22"/>
        </w:rPr>
      </w:pPr>
    </w:p>
    <w:p w14:paraId="7099814B" w14:textId="77777777" w:rsidR="0038139C" w:rsidRPr="004835C2" w:rsidRDefault="001C0BCF" w:rsidP="004835C2">
      <w:pPr>
        <w:spacing w:line="360" w:lineRule="auto"/>
        <w:contextualSpacing/>
        <w:rPr>
          <w:rFonts w:ascii="Century Gothic" w:eastAsia="Arial" w:hAnsi="Century Gothic"/>
          <w:sz w:val="22"/>
          <w:szCs w:val="22"/>
        </w:rPr>
      </w:pPr>
      <w:r w:rsidRPr="004835C2">
        <w:rPr>
          <w:rFonts w:ascii="Century Gothic" w:eastAsia="Arial" w:hAnsi="Century Gothic"/>
          <w:sz w:val="22"/>
          <w:szCs w:val="22"/>
        </w:rPr>
        <w:t>________________________</w:t>
      </w:r>
    </w:p>
    <w:p w14:paraId="4C021A86" w14:textId="77777777" w:rsidR="0038139C" w:rsidRPr="004835C2" w:rsidRDefault="001C0BCF" w:rsidP="004835C2">
      <w:pPr>
        <w:spacing w:line="360" w:lineRule="auto"/>
        <w:contextualSpacing/>
        <w:rPr>
          <w:rFonts w:ascii="Century Gothic" w:eastAsia="Times New Roman" w:hAnsi="Century Gothic"/>
          <w:sz w:val="22"/>
          <w:szCs w:val="22"/>
        </w:rPr>
      </w:pPr>
      <w:r w:rsidRPr="004835C2">
        <w:rPr>
          <w:rFonts w:ascii="Century Gothic" w:eastAsia="Arial" w:hAnsi="Century Gothic"/>
          <w:sz w:val="22"/>
          <w:szCs w:val="22"/>
        </w:rPr>
        <w:br w:type="column"/>
      </w:r>
    </w:p>
    <w:p w14:paraId="07C05F53" w14:textId="77777777" w:rsidR="0038139C" w:rsidRPr="004835C2" w:rsidRDefault="0038139C" w:rsidP="004835C2">
      <w:pPr>
        <w:spacing w:line="360" w:lineRule="auto"/>
        <w:contextualSpacing/>
        <w:rPr>
          <w:rFonts w:ascii="Century Gothic" w:eastAsia="Times New Roman" w:hAnsi="Century Gothic"/>
          <w:sz w:val="22"/>
          <w:szCs w:val="22"/>
        </w:rPr>
      </w:pPr>
    </w:p>
    <w:p w14:paraId="7A15A20E" w14:textId="77777777" w:rsidR="0038139C" w:rsidRPr="004835C2" w:rsidRDefault="0038139C" w:rsidP="004835C2">
      <w:pPr>
        <w:spacing w:line="360" w:lineRule="auto"/>
        <w:contextualSpacing/>
        <w:rPr>
          <w:rFonts w:ascii="Century Gothic" w:eastAsia="Times New Roman" w:hAnsi="Century Gothic"/>
          <w:sz w:val="22"/>
          <w:szCs w:val="22"/>
        </w:rPr>
      </w:pPr>
    </w:p>
    <w:p w14:paraId="2AF6E80D" w14:textId="77777777" w:rsidR="0038139C" w:rsidRPr="004835C2" w:rsidRDefault="0038139C" w:rsidP="004835C2">
      <w:pPr>
        <w:spacing w:line="360" w:lineRule="auto"/>
        <w:contextualSpacing/>
        <w:rPr>
          <w:rFonts w:ascii="Century Gothic" w:eastAsia="Times New Roman" w:hAnsi="Century Gothic"/>
          <w:sz w:val="22"/>
          <w:szCs w:val="22"/>
        </w:rPr>
      </w:pPr>
    </w:p>
    <w:p w14:paraId="69D7D5F2" w14:textId="280E755C" w:rsidR="004172D9" w:rsidRPr="004835C2" w:rsidRDefault="004172D9" w:rsidP="004835C2">
      <w:pPr>
        <w:spacing w:line="360" w:lineRule="auto"/>
        <w:contextualSpacing/>
        <w:rPr>
          <w:rFonts w:ascii="Century Gothic" w:hAnsi="Century Gothic"/>
          <w:sz w:val="22"/>
          <w:szCs w:val="22"/>
        </w:rPr>
      </w:pPr>
      <w:r w:rsidRPr="004835C2">
        <w:rPr>
          <w:rFonts w:ascii="Century Gothic" w:hAnsi="Century Gothic"/>
          <w:sz w:val="22"/>
          <w:szCs w:val="22"/>
        </w:rPr>
        <w:t>______________________</w:t>
      </w:r>
    </w:p>
    <w:p w14:paraId="3C4E083F" w14:textId="77777777" w:rsidR="0038139C" w:rsidRPr="004835C2" w:rsidRDefault="0038139C" w:rsidP="004835C2">
      <w:pPr>
        <w:spacing w:line="360" w:lineRule="auto"/>
        <w:contextualSpacing/>
        <w:rPr>
          <w:rFonts w:ascii="Century Gothic" w:eastAsia="Arial" w:hAnsi="Century Gothic"/>
          <w:sz w:val="22"/>
          <w:szCs w:val="22"/>
        </w:rPr>
        <w:sectPr w:rsidR="0038139C" w:rsidRPr="004835C2">
          <w:type w:val="continuous"/>
          <w:pgSz w:w="11900" w:h="16838"/>
          <w:pgMar w:top="1435" w:right="1440" w:bottom="418" w:left="1440" w:header="0" w:footer="0" w:gutter="0"/>
          <w:cols w:num="2" w:space="0" w:equalWidth="0">
            <w:col w:w="5900" w:space="720"/>
            <w:col w:w="2406"/>
          </w:cols>
          <w:docGrid w:linePitch="360"/>
        </w:sectPr>
      </w:pPr>
    </w:p>
    <w:p w14:paraId="189F3786" w14:textId="77777777" w:rsidR="0038139C" w:rsidRPr="004835C2" w:rsidRDefault="0038139C" w:rsidP="004835C2">
      <w:pPr>
        <w:spacing w:line="360" w:lineRule="auto"/>
        <w:contextualSpacing/>
        <w:rPr>
          <w:rFonts w:ascii="Century Gothic" w:eastAsia="Times New Roman" w:hAnsi="Century Gothic"/>
          <w:sz w:val="22"/>
          <w:szCs w:val="22"/>
        </w:rPr>
      </w:pPr>
    </w:p>
    <w:p w14:paraId="2F21D2F7" w14:textId="77777777" w:rsidR="0038139C" w:rsidRPr="004835C2" w:rsidRDefault="001C0BCF" w:rsidP="004835C2">
      <w:pPr>
        <w:spacing w:line="360" w:lineRule="auto"/>
        <w:contextualSpacing/>
        <w:rPr>
          <w:rFonts w:ascii="Century Gothic" w:eastAsia="Arial" w:hAnsi="Century Gothic"/>
          <w:sz w:val="22"/>
          <w:szCs w:val="22"/>
        </w:rPr>
      </w:pPr>
      <w:r w:rsidRPr="004835C2">
        <w:rPr>
          <w:rFonts w:ascii="Century Gothic" w:eastAsia="Arial" w:hAnsi="Century Gothic"/>
          <w:sz w:val="22"/>
          <w:szCs w:val="22"/>
        </w:rPr>
        <w:t>The Mayor</w:t>
      </w:r>
    </w:p>
    <w:p w14:paraId="3FA72BEA" w14:textId="77777777" w:rsidR="0038139C" w:rsidRPr="004835C2" w:rsidRDefault="001C0BCF" w:rsidP="004835C2">
      <w:pPr>
        <w:spacing w:line="360" w:lineRule="auto"/>
        <w:contextualSpacing/>
        <w:rPr>
          <w:rFonts w:ascii="Century Gothic" w:eastAsia="Times New Roman" w:hAnsi="Century Gothic"/>
          <w:sz w:val="22"/>
          <w:szCs w:val="22"/>
        </w:rPr>
      </w:pPr>
      <w:r w:rsidRPr="004835C2">
        <w:rPr>
          <w:rFonts w:ascii="Century Gothic" w:eastAsia="Arial" w:hAnsi="Century Gothic"/>
          <w:sz w:val="22"/>
          <w:szCs w:val="22"/>
        </w:rPr>
        <w:br w:type="column"/>
      </w:r>
    </w:p>
    <w:p w14:paraId="0B4C9637" w14:textId="77777777" w:rsidR="0038139C" w:rsidRPr="004835C2" w:rsidRDefault="001C0BCF" w:rsidP="004835C2">
      <w:pPr>
        <w:spacing w:line="360" w:lineRule="auto"/>
        <w:contextualSpacing/>
        <w:rPr>
          <w:rFonts w:ascii="Century Gothic" w:eastAsia="Arial" w:hAnsi="Century Gothic"/>
          <w:sz w:val="22"/>
          <w:szCs w:val="22"/>
        </w:rPr>
      </w:pPr>
      <w:r w:rsidRPr="004835C2">
        <w:rPr>
          <w:rFonts w:ascii="Century Gothic" w:eastAsia="Arial" w:hAnsi="Century Gothic"/>
          <w:sz w:val="22"/>
          <w:szCs w:val="22"/>
        </w:rPr>
        <w:t>Date</w:t>
      </w:r>
    </w:p>
    <w:p w14:paraId="142B662B" w14:textId="77777777" w:rsidR="0038139C" w:rsidRPr="004835C2" w:rsidRDefault="0038139C" w:rsidP="004835C2">
      <w:pPr>
        <w:spacing w:line="360" w:lineRule="auto"/>
        <w:contextualSpacing/>
        <w:rPr>
          <w:rFonts w:ascii="Century Gothic" w:eastAsia="Arial" w:hAnsi="Century Gothic"/>
          <w:sz w:val="22"/>
          <w:szCs w:val="22"/>
        </w:rPr>
        <w:sectPr w:rsidR="0038139C" w:rsidRPr="004835C2">
          <w:type w:val="continuous"/>
          <w:pgSz w:w="11900" w:h="16838"/>
          <w:pgMar w:top="1435" w:right="1440" w:bottom="418" w:left="1440" w:header="0" w:footer="0" w:gutter="0"/>
          <w:cols w:num="2" w:space="0" w:equalWidth="0">
            <w:col w:w="5900" w:space="720"/>
            <w:col w:w="2406"/>
          </w:cols>
          <w:docGrid w:linePitch="360"/>
        </w:sectPr>
      </w:pPr>
    </w:p>
    <w:p w14:paraId="5FFB3D36" w14:textId="77777777" w:rsidR="0038139C" w:rsidRPr="004835C2" w:rsidRDefault="0038139C" w:rsidP="004835C2">
      <w:pPr>
        <w:spacing w:line="360" w:lineRule="auto"/>
        <w:contextualSpacing/>
        <w:rPr>
          <w:rFonts w:ascii="Century Gothic" w:eastAsia="Times New Roman" w:hAnsi="Century Gothic"/>
          <w:sz w:val="22"/>
          <w:szCs w:val="22"/>
        </w:rPr>
      </w:pPr>
    </w:p>
    <w:p w14:paraId="4468264C" w14:textId="12F4F01E" w:rsidR="0038139C" w:rsidRPr="004835C2" w:rsidRDefault="0038139C" w:rsidP="004835C2">
      <w:pPr>
        <w:spacing w:line="360" w:lineRule="auto"/>
        <w:contextualSpacing/>
        <w:rPr>
          <w:rFonts w:ascii="Century Gothic" w:eastAsia="Arial" w:hAnsi="Century Gothic"/>
          <w:sz w:val="22"/>
          <w:szCs w:val="22"/>
        </w:rPr>
      </w:pPr>
    </w:p>
    <w:p w14:paraId="6A91F7BD" w14:textId="77777777" w:rsidR="0038139C" w:rsidRPr="004835C2" w:rsidRDefault="0038139C" w:rsidP="004835C2">
      <w:pPr>
        <w:spacing w:line="360" w:lineRule="auto"/>
        <w:contextualSpacing/>
        <w:rPr>
          <w:rFonts w:ascii="Century Gothic" w:eastAsia="Arial" w:hAnsi="Century Gothic"/>
          <w:sz w:val="22"/>
          <w:szCs w:val="22"/>
        </w:rPr>
        <w:sectPr w:rsidR="0038139C" w:rsidRPr="004835C2">
          <w:type w:val="continuous"/>
          <w:pgSz w:w="11900" w:h="16838"/>
          <w:pgMar w:top="1435" w:right="1440" w:bottom="418" w:left="1440" w:header="0" w:footer="0" w:gutter="0"/>
          <w:cols w:space="0" w:equalWidth="0">
            <w:col w:w="9026"/>
          </w:cols>
          <w:docGrid w:linePitch="360"/>
        </w:sectPr>
      </w:pPr>
    </w:p>
    <w:p w14:paraId="7CDA0E75" w14:textId="77777777" w:rsidR="0038139C" w:rsidRPr="004835C2" w:rsidRDefault="0038139C" w:rsidP="004835C2">
      <w:pPr>
        <w:spacing w:line="360" w:lineRule="auto"/>
        <w:contextualSpacing/>
        <w:rPr>
          <w:rFonts w:ascii="Century Gothic" w:eastAsia="Times New Roman" w:hAnsi="Century Gothic"/>
          <w:sz w:val="22"/>
          <w:szCs w:val="22"/>
        </w:rPr>
      </w:pPr>
    </w:p>
    <w:p w14:paraId="5469A7EC" w14:textId="77777777" w:rsidR="0038139C" w:rsidRPr="004835C2" w:rsidRDefault="0038139C" w:rsidP="004835C2">
      <w:pPr>
        <w:spacing w:line="360" w:lineRule="auto"/>
        <w:contextualSpacing/>
        <w:rPr>
          <w:rFonts w:ascii="Century Gothic" w:eastAsia="Times New Roman" w:hAnsi="Century Gothic"/>
          <w:sz w:val="22"/>
          <w:szCs w:val="22"/>
        </w:rPr>
      </w:pPr>
    </w:p>
    <w:p w14:paraId="745BE7AA" w14:textId="77777777" w:rsidR="0038139C" w:rsidRPr="004835C2" w:rsidRDefault="0038139C" w:rsidP="004835C2">
      <w:pPr>
        <w:spacing w:line="360" w:lineRule="auto"/>
        <w:contextualSpacing/>
        <w:rPr>
          <w:rFonts w:ascii="Century Gothic" w:eastAsia="Times New Roman" w:hAnsi="Century Gothic"/>
          <w:sz w:val="22"/>
          <w:szCs w:val="22"/>
        </w:rPr>
      </w:pPr>
    </w:p>
    <w:p w14:paraId="04D36A49" w14:textId="77777777" w:rsidR="0038139C" w:rsidRPr="004835C2" w:rsidRDefault="0038139C" w:rsidP="004835C2">
      <w:pPr>
        <w:spacing w:line="360" w:lineRule="auto"/>
        <w:contextualSpacing/>
        <w:rPr>
          <w:rFonts w:ascii="Century Gothic" w:eastAsia="Times New Roman" w:hAnsi="Century Gothic"/>
          <w:sz w:val="22"/>
          <w:szCs w:val="22"/>
        </w:rPr>
      </w:pPr>
    </w:p>
    <w:p w14:paraId="3DA11A02" w14:textId="77777777" w:rsidR="0038139C" w:rsidRPr="004835C2" w:rsidRDefault="0038139C" w:rsidP="004835C2">
      <w:pPr>
        <w:spacing w:line="360" w:lineRule="auto"/>
        <w:contextualSpacing/>
        <w:rPr>
          <w:rFonts w:ascii="Century Gothic" w:eastAsia="Times New Roman" w:hAnsi="Century Gothic"/>
          <w:sz w:val="22"/>
          <w:szCs w:val="22"/>
        </w:rPr>
      </w:pPr>
    </w:p>
    <w:p w14:paraId="686F8E00" w14:textId="77777777" w:rsidR="0038139C" w:rsidRPr="004835C2" w:rsidRDefault="0038139C" w:rsidP="004835C2">
      <w:pPr>
        <w:spacing w:line="360" w:lineRule="auto"/>
        <w:contextualSpacing/>
        <w:rPr>
          <w:rFonts w:ascii="Century Gothic" w:eastAsia="Times New Roman" w:hAnsi="Century Gothic"/>
          <w:sz w:val="22"/>
          <w:szCs w:val="22"/>
        </w:rPr>
      </w:pPr>
    </w:p>
    <w:p w14:paraId="1AA77696" w14:textId="77777777" w:rsidR="0038139C" w:rsidRPr="004835C2" w:rsidRDefault="0038139C" w:rsidP="004835C2">
      <w:pPr>
        <w:spacing w:line="360" w:lineRule="auto"/>
        <w:contextualSpacing/>
        <w:rPr>
          <w:rFonts w:ascii="Century Gothic" w:eastAsia="Times New Roman" w:hAnsi="Century Gothic"/>
          <w:sz w:val="22"/>
          <w:szCs w:val="22"/>
        </w:rPr>
      </w:pPr>
    </w:p>
    <w:p w14:paraId="257D1124" w14:textId="77777777" w:rsidR="0038139C" w:rsidRPr="004835C2" w:rsidRDefault="0038139C" w:rsidP="004835C2">
      <w:pPr>
        <w:spacing w:line="360" w:lineRule="auto"/>
        <w:contextualSpacing/>
        <w:rPr>
          <w:rFonts w:ascii="Century Gothic" w:eastAsia="Times New Roman" w:hAnsi="Century Gothic"/>
          <w:sz w:val="22"/>
          <w:szCs w:val="22"/>
        </w:rPr>
      </w:pPr>
    </w:p>
    <w:p w14:paraId="4A0751D8" w14:textId="77777777" w:rsidR="0038139C" w:rsidRPr="004835C2" w:rsidRDefault="0038139C" w:rsidP="004835C2">
      <w:pPr>
        <w:spacing w:line="360" w:lineRule="auto"/>
        <w:contextualSpacing/>
        <w:rPr>
          <w:rFonts w:ascii="Century Gothic" w:eastAsia="Times New Roman" w:hAnsi="Century Gothic"/>
          <w:sz w:val="22"/>
          <w:szCs w:val="22"/>
        </w:rPr>
      </w:pPr>
    </w:p>
    <w:p w14:paraId="15DB950D" w14:textId="77777777" w:rsidR="0038139C" w:rsidRPr="004835C2" w:rsidRDefault="0038139C" w:rsidP="004835C2">
      <w:pPr>
        <w:spacing w:line="360" w:lineRule="auto"/>
        <w:contextualSpacing/>
        <w:rPr>
          <w:rFonts w:ascii="Century Gothic" w:eastAsia="Times New Roman" w:hAnsi="Century Gothic"/>
          <w:sz w:val="22"/>
          <w:szCs w:val="22"/>
        </w:rPr>
      </w:pPr>
    </w:p>
    <w:p w14:paraId="23F1D570" w14:textId="77777777" w:rsidR="0038139C" w:rsidRPr="004835C2" w:rsidRDefault="0038139C" w:rsidP="004835C2">
      <w:pPr>
        <w:spacing w:line="360" w:lineRule="auto"/>
        <w:contextualSpacing/>
        <w:rPr>
          <w:rFonts w:ascii="Century Gothic" w:eastAsia="Times New Roman" w:hAnsi="Century Gothic"/>
          <w:sz w:val="22"/>
          <w:szCs w:val="22"/>
        </w:rPr>
      </w:pPr>
    </w:p>
    <w:p w14:paraId="0F95E8A1" w14:textId="77777777" w:rsidR="0038139C" w:rsidRPr="004835C2" w:rsidRDefault="0038139C" w:rsidP="004835C2">
      <w:pPr>
        <w:spacing w:line="360" w:lineRule="auto"/>
        <w:contextualSpacing/>
        <w:rPr>
          <w:rFonts w:ascii="Century Gothic" w:eastAsia="Times New Roman" w:hAnsi="Century Gothic"/>
          <w:sz w:val="22"/>
          <w:szCs w:val="22"/>
        </w:rPr>
      </w:pPr>
    </w:p>
    <w:p w14:paraId="050A3226" w14:textId="77777777" w:rsidR="0038139C" w:rsidRPr="004835C2" w:rsidRDefault="0038139C" w:rsidP="004835C2">
      <w:pPr>
        <w:spacing w:line="360" w:lineRule="auto"/>
        <w:contextualSpacing/>
        <w:rPr>
          <w:rFonts w:ascii="Century Gothic" w:eastAsia="Times New Roman" w:hAnsi="Century Gothic"/>
          <w:sz w:val="22"/>
          <w:szCs w:val="22"/>
        </w:rPr>
      </w:pPr>
    </w:p>
    <w:p w14:paraId="73327E1E" w14:textId="77777777" w:rsidR="0038139C" w:rsidRPr="004835C2" w:rsidRDefault="0038139C" w:rsidP="004835C2">
      <w:pPr>
        <w:spacing w:line="360" w:lineRule="auto"/>
        <w:contextualSpacing/>
        <w:rPr>
          <w:rFonts w:ascii="Century Gothic" w:eastAsia="Times New Roman" w:hAnsi="Century Gothic"/>
          <w:sz w:val="22"/>
          <w:szCs w:val="22"/>
        </w:rPr>
      </w:pPr>
    </w:p>
    <w:p w14:paraId="731D4C71" w14:textId="77777777" w:rsidR="0038139C" w:rsidRPr="004835C2" w:rsidRDefault="0038139C" w:rsidP="004835C2">
      <w:pPr>
        <w:spacing w:line="360" w:lineRule="auto"/>
        <w:contextualSpacing/>
        <w:rPr>
          <w:rFonts w:ascii="Century Gothic" w:eastAsia="Times New Roman" w:hAnsi="Century Gothic"/>
          <w:sz w:val="22"/>
          <w:szCs w:val="22"/>
        </w:rPr>
      </w:pPr>
    </w:p>
    <w:p w14:paraId="460A7B85" w14:textId="77777777" w:rsidR="0038139C" w:rsidRPr="004835C2" w:rsidRDefault="0038139C" w:rsidP="004835C2">
      <w:pPr>
        <w:spacing w:line="360" w:lineRule="auto"/>
        <w:contextualSpacing/>
        <w:rPr>
          <w:rFonts w:ascii="Century Gothic" w:eastAsia="Times New Roman" w:hAnsi="Century Gothic"/>
          <w:sz w:val="22"/>
          <w:szCs w:val="22"/>
        </w:rPr>
      </w:pPr>
    </w:p>
    <w:p w14:paraId="1B316985" w14:textId="77777777" w:rsidR="0038139C" w:rsidRPr="004835C2" w:rsidRDefault="0038139C" w:rsidP="004835C2">
      <w:pPr>
        <w:spacing w:line="360" w:lineRule="auto"/>
        <w:contextualSpacing/>
        <w:rPr>
          <w:rFonts w:ascii="Century Gothic" w:eastAsia="Times New Roman" w:hAnsi="Century Gothic"/>
          <w:sz w:val="22"/>
          <w:szCs w:val="22"/>
        </w:rPr>
      </w:pPr>
    </w:p>
    <w:p w14:paraId="51A9E2BD" w14:textId="77777777" w:rsidR="0038139C" w:rsidRPr="004835C2" w:rsidRDefault="0038139C" w:rsidP="004835C2">
      <w:pPr>
        <w:spacing w:line="360" w:lineRule="auto"/>
        <w:contextualSpacing/>
        <w:rPr>
          <w:rFonts w:ascii="Century Gothic" w:eastAsia="Times New Roman" w:hAnsi="Century Gothic"/>
          <w:sz w:val="22"/>
          <w:szCs w:val="22"/>
        </w:rPr>
      </w:pPr>
    </w:p>
    <w:p w14:paraId="7D6C5B2D" w14:textId="77777777" w:rsidR="0038139C" w:rsidRPr="004835C2" w:rsidRDefault="0038139C" w:rsidP="004835C2">
      <w:pPr>
        <w:spacing w:line="360" w:lineRule="auto"/>
        <w:contextualSpacing/>
        <w:rPr>
          <w:rFonts w:ascii="Century Gothic" w:eastAsia="Times New Roman" w:hAnsi="Century Gothic"/>
          <w:sz w:val="22"/>
          <w:szCs w:val="22"/>
        </w:rPr>
      </w:pPr>
    </w:p>
    <w:p w14:paraId="40F2CA7A" w14:textId="77777777" w:rsidR="0038139C" w:rsidRPr="004835C2" w:rsidRDefault="0038139C" w:rsidP="004835C2">
      <w:pPr>
        <w:spacing w:line="360" w:lineRule="auto"/>
        <w:contextualSpacing/>
        <w:rPr>
          <w:rFonts w:ascii="Century Gothic" w:eastAsia="Times New Roman" w:hAnsi="Century Gothic"/>
          <w:sz w:val="22"/>
          <w:szCs w:val="22"/>
        </w:rPr>
      </w:pPr>
    </w:p>
    <w:p w14:paraId="3D4E9159" w14:textId="77777777" w:rsidR="0038139C" w:rsidRPr="004835C2" w:rsidRDefault="0038139C" w:rsidP="004835C2">
      <w:pPr>
        <w:spacing w:line="360" w:lineRule="auto"/>
        <w:contextualSpacing/>
        <w:rPr>
          <w:rFonts w:ascii="Century Gothic" w:eastAsia="Times New Roman" w:hAnsi="Century Gothic"/>
          <w:sz w:val="22"/>
          <w:szCs w:val="22"/>
        </w:rPr>
      </w:pPr>
    </w:p>
    <w:p w14:paraId="0A2AD3CF" w14:textId="77777777" w:rsidR="0038139C" w:rsidRPr="004835C2" w:rsidRDefault="0038139C" w:rsidP="004835C2">
      <w:pPr>
        <w:spacing w:line="360" w:lineRule="auto"/>
        <w:contextualSpacing/>
        <w:rPr>
          <w:rFonts w:ascii="Century Gothic" w:eastAsia="Times New Roman" w:hAnsi="Century Gothic"/>
          <w:sz w:val="22"/>
          <w:szCs w:val="22"/>
        </w:rPr>
      </w:pPr>
    </w:p>
    <w:p w14:paraId="280C62D3" w14:textId="77777777" w:rsidR="0038139C" w:rsidRPr="004835C2" w:rsidRDefault="0038139C" w:rsidP="004835C2">
      <w:pPr>
        <w:spacing w:line="360" w:lineRule="auto"/>
        <w:contextualSpacing/>
        <w:rPr>
          <w:rFonts w:ascii="Century Gothic" w:eastAsia="Times New Roman" w:hAnsi="Century Gothic"/>
          <w:sz w:val="22"/>
          <w:szCs w:val="22"/>
        </w:rPr>
      </w:pPr>
    </w:p>
    <w:p w14:paraId="7E37FC16" w14:textId="77777777" w:rsidR="0038139C" w:rsidRPr="004835C2" w:rsidRDefault="0038139C" w:rsidP="004835C2">
      <w:pPr>
        <w:spacing w:line="360" w:lineRule="auto"/>
        <w:contextualSpacing/>
        <w:rPr>
          <w:rFonts w:ascii="Century Gothic" w:eastAsia="Times New Roman" w:hAnsi="Century Gothic"/>
          <w:sz w:val="22"/>
          <w:szCs w:val="22"/>
        </w:rPr>
      </w:pPr>
    </w:p>
    <w:p w14:paraId="44CEC41D" w14:textId="77777777" w:rsidR="0038139C" w:rsidRPr="004835C2" w:rsidRDefault="0038139C" w:rsidP="004835C2">
      <w:pPr>
        <w:spacing w:line="360" w:lineRule="auto"/>
        <w:contextualSpacing/>
        <w:rPr>
          <w:rFonts w:ascii="Century Gothic" w:eastAsia="Times New Roman" w:hAnsi="Century Gothic"/>
          <w:sz w:val="22"/>
          <w:szCs w:val="22"/>
        </w:rPr>
      </w:pPr>
    </w:p>
    <w:p w14:paraId="4B466A92" w14:textId="77777777" w:rsidR="0038139C" w:rsidRPr="004835C2" w:rsidRDefault="0038139C" w:rsidP="004835C2">
      <w:pPr>
        <w:spacing w:line="360" w:lineRule="auto"/>
        <w:contextualSpacing/>
        <w:rPr>
          <w:rFonts w:ascii="Century Gothic" w:eastAsia="Times New Roman" w:hAnsi="Century Gothic"/>
          <w:sz w:val="22"/>
          <w:szCs w:val="22"/>
        </w:rPr>
      </w:pPr>
    </w:p>
    <w:p w14:paraId="67733B4D" w14:textId="77777777" w:rsidR="0038139C" w:rsidRPr="004835C2" w:rsidRDefault="0038139C" w:rsidP="004835C2">
      <w:pPr>
        <w:spacing w:line="360" w:lineRule="auto"/>
        <w:contextualSpacing/>
        <w:rPr>
          <w:rFonts w:ascii="Century Gothic" w:eastAsia="Times New Roman" w:hAnsi="Century Gothic"/>
          <w:sz w:val="22"/>
          <w:szCs w:val="22"/>
        </w:rPr>
      </w:pPr>
    </w:p>
    <w:p w14:paraId="4AB6F820" w14:textId="77777777" w:rsidR="0038139C" w:rsidRPr="004835C2" w:rsidRDefault="0038139C" w:rsidP="004835C2">
      <w:pPr>
        <w:spacing w:line="360" w:lineRule="auto"/>
        <w:contextualSpacing/>
        <w:rPr>
          <w:rFonts w:ascii="Century Gothic" w:eastAsia="Times New Roman" w:hAnsi="Century Gothic"/>
          <w:sz w:val="22"/>
          <w:szCs w:val="22"/>
        </w:rPr>
      </w:pPr>
    </w:p>
    <w:p w14:paraId="6859C6D4" w14:textId="77777777" w:rsidR="0038139C" w:rsidRPr="004835C2" w:rsidRDefault="0038139C" w:rsidP="004835C2">
      <w:pPr>
        <w:spacing w:line="360" w:lineRule="auto"/>
        <w:contextualSpacing/>
        <w:rPr>
          <w:rFonts w:ascii="Century Gothic" w:eastAsia="Times New Roman" w:hAnsi="Century Gothic"/>
          <w:sz w:val="22"/>
          <w:szCs w:val="22"/>
        </w:rPr>
      </w:pPr>
    </w:p>
    <w:p w14:paraId="572D9FBC" w14:textId="77777777" w:rsidR="0038139C" w:rsidRPr="004835C2" w:rsidRDefault="0038139C" w:rsidP="004835C2">
      <w:pPr>
        <w:spacing w:line="360" w:lineRule="auto"/>
        <w:contextualSpacing/>
        <w:rPr>
          <w:rFonts w:ascii="Century Gothic" w:eastAsia="Times New Roman" w:hAnsi="Century Gothic"/>
          <w:sz w:val="22"/>
          <w:szCs w:val="22"/>
        </w:rPr>
      </w:pPr>
    </w:p>
    <w:p w14:paraId="0C55DEA5" w14:textId="77777777" w:rsidR="0038139C" w:rsidRPr="004835C2" w:rsidRDefault="0038139C" w:rsidP="004835C2">
      <w:pPr>
        <w:spacing w:line="360" w:lineRule="auto"/>
        <w:contextualSpacing/>
        <w:rPr>
          <w:rFonts w:ascii="Century Gothic" w:eastAsia="Times New Roman" w:hAnsi="Century Gothic"/>
          <w:sz w:val="22"/>
          <w:szCs w:val="22"/>
        </w:rPr>
      </w:pPr>
    </w:p>
    <w:p w14:paraId="554B1045" w14:textId="77777777" w:rsidR="0038139C" w:rsidRPr="004835C2" w:rsidRDefault="0038139C" w:rsidP="004835C2">
      <w:pPr>
        <w:spacing w:line="360" w:lineRule="auto"/>
        <w:contextualSpacing/>
        <w:rPr>
          <w:rFonts w:ascii="Century Gothic" w:eastAsia="Times New Roman" w:hAnsi="Century Gothic"/>
          <w:sz w:val="22"/>
          <w:szCs w:val="22"/>
        </w:rPr>
      </w:pPr>
    </w:p>
    <w:p w14:paraId="3BBC06FA" w14:textId="77777777" w:rsidR="0038139C" w:rsidRPr="004835C2" w:rsidRDefault="0038139C" w:rsidP="004835C2">
      <w:pPr>
        <w:spacing w:line="360" w:lineRule="auto"/>
        <w:contextualSpacing/>
        <w:rPr>
          <w:rFonts w:ascii="Century Gothic" w:eastAsia="Times New Roman" w:hAnsi="Century Gothic"/>
          <w:sz w:val="22"/>
          <w:szCs w:val="22"/>
        </w:rPr>
      </w:pPr>
    </w:p>
    <w:p w14:paraId="37646B7B" w14:textId="77777777" w:rsidR="0038139C" w:rsidRPr="004835C2" w:rsidRDefault="0038139C" w:rsidP="004835C2">
      <w:pPr>
        <w:spacing w:line="360" w:lineRule="auto"/>
        <w:contextualSpacing/>
        <w:rPr>
          <w:rFonts w:ascii="Century Gothic" w:eastAsia="Times New Roman" w:hAnsi="Century Gothic"/>
          <w:sz w:val="22"/>
          <w:szCs w:val="22"/>
        </w:rPr>
      </w:pPr>
    </w:p>
    <w:p w14:paraId="227C0C2D" w14:textId="77777777" w:rsidR="0038139C" w:rsidRPr="004835C2" w:rsidRDefault="0038139C" w:rsidP="004835C2">
      <w:pPr>
        <w:spacing w:line="360" w:lineRule="auto"/>
        <w:contextualSpacing/>
        <w:rPr>
          <w:rFonts w:ascii="Century Gothic" w:eastAsia="Times New Roman" w:hAnsi="Century Gothic"/>
          <w:sz w:val="22"/>
          <w:szCs w:val="22"/>
        </w:rPr>
      </w:pPr>
    </w:p>
    <w:p w14:paraId="0BEBE08F" w14:textId="77777777" w:rsidR="0038139C" w:rsidRPr="004835C2" w:rsidRDefault="0038139C" w:rsidP="004835C2">
      <w:pPr>
        <w:spacing w:line="360" w:lineRule="auto"/>
        <w:contextualSpacing/>
        <w:rPr>
          <w:rFonts w:ascii="Century Gothic" w:eastAsia="Times New Roman" w:hAnsi="Century Gothic"/>
          <w:sz w:val="22"/>
          <w:szCs w:val="22"/>
        </w:rPr>
      </w:pPr>
    </w:p>
    <w:p w14:paraId="731288FD" w14:textId="77777777" w:rsidR="0038139C" w:rsidRPr="004835C2" w:rsidRDefault="0038139C" w:rsidP="004835C2">
      <w:pPr>
        <w:spacing w:line="360" w:lineRule="auto"/>
        <w:contextualSpacing/>
        <w:rPr>
          <w:rFonts w:ascii="Century Gothic" w:eastAsia="Times New Roman" w:hAnsi="Century Gothic"/>
          <w:sz w:val="22"/>
          <w:szCs w:val="22"/>
        </w:rPr>
      </w:pPr>
    </w:p>
    <w:p w14:paraId="291E5736" w14:textId="77777777" w:rsidR="0038139C" w:rsidRPr="004835C2" w:rsidRDefault="0038139C" w:rsidP="004835C2">
      <w:pPr>
        <w:spacing w:line="360" w:lineRule="auto"/>
        <w:contextualSpacing/>
        <w:rPr>
          <w:rFonts w:ascii="Century Gothic" w:eastAsia="Times New Roman" w:hAnsi="Century Gothic"/>
          <w:sz w:val="22"/>
          <w:szCs w:val="22"/>
        </w:rPr>
      </w:pPr>
    </w:p>
    <w:p w14:paraId="0C046B7E" w14:textId="77777777" w:rsidR="0038139C" w:rsidRPr="004835C2" w:rsidRDefault="0038139C" w:rsidP="004835C2">
      <w:pPr>
        <w:spacing w:line="360" w:lineRule="auto"/>
        <w:contextualSpacing/>
        <w:rPr>
          <w:rFonts w:ascii="Century Gothic" w:eastAsia="Times New Roman" w:hAnsi="Century Gothic"/>
          <w:sz w:val="22"/>
          <w:szCs w:val="22"/>
        </w:rPr>
      </w:pPr>
    </w:p>
    <w:p w14:paraId="209C6F15" w14:textId="77777777" w:rsidR="0038139C" w:rsidRPr="004835C2" w:rsidRDefault="0038139C" w:rsidP="004835C2">
      <w:pPr>
        <w:spacing w:line="360" w:lineRule="auto"/>
        <w:contextualSpacing/>
        <w:rPr>
          <w:rFonts w:ascii="Century Gothic" w:eastAsia="Times New Roman" w:hAnsi="Century Gothic"/>
          <w:sz w:val="22"/>
          <w:szCs w:val="22"/>
        </w:rPr>
      </w:pPr>
    </w:p>
    <w:p w14:paraId="2C5E35D9" w14:textId="77777777" w:rsidR="0038139C" w:rsidRPr="004835C2" w:rsidRDefault="0038139C" w:rsidP="004835C2">
      <w:pPr>
        <w:spacing w:line="360" w:lineRule="auto"/>
        <w:contextualSpacing/>
        <w:rPr>
          <w:rFonts w:ascii="Century Gothic" w:eastAsia="Times New Roman" w:hAnsi="Century Gothic"/>
          <w:sz w:val="22"/>
          <w:szCs w:val="22"/>
        </w:rPr>
      </w:pPr>
    </w:p>
    <w:p w14:paraId="354488AB" w14:textId="77777777" w:rsidR="0038139C" w:rsidRPr="004835C2" w:rsidRDefault="0038139C" w:rsidP="004835C2">
      <w:pPr>
        <w:spacing w:line="360" w:lineRule="auto"/>
        <w:contextualSpacing/>
        <w:rPr>
          <w:rFonts w:ascii="Century Gothic" w:eastAsia="Times New Roman" w:hAnsi="Century Gothic"/>
          <w:sz w:val="22"/>
          <w:szCs w:val="22"/>
        </w:rPr>
      </w:pPr>
    </w:p>
    <w:p w14:paraId="213BE2DD" w14:textId="77777777" w:rsidR="0038139C" w:rsidRPr="004835C2" w:rsidRDefault="0038139C" w:rsidP="004835C2">
      <w:pPr>
        <w:spacing w:line="360" w:lineRule="auto"/>
        <w:contextualSpacing/>
        <w:rPr>
          <w:rFonts w:ascii="Century Gothic" w:eastAsia="Times New Roman" w:hAnsi="Century Gothic"/>
          <w:sz w:val="22"/>
          <w:szCs w:val="22"/>
        </w:rPr>
      </w:pPr>
    </w:p>
    <w:p w14:paraId="117AEA7E" w14:textId="77777777" w:rsidR="0038139C" w:rsidRPr="004835C2" w:rsidRDefault="0038139C" w:rsidP="004835C2">
      <w:pPr>
        <w:spacing w:line="360" w:lineRule="auto"/>
        <w:contextualSpacing/>
        <w:rPr>
          <w:rFonts w:ascii="Century Gothic" w:eastAsia="Times New Roman" w:hAnsi="Century Gothic"/>
          <w:sz w:val="22"/>
          <w:szCs w:val="22"/>
        </w:rPr>
      </w:pPr>
    </w:p>
    <w:p w14:paraId="33828BB6" w14:textId="77777777" w:rsidR="0038139C" w:rsidRPr="004835C2" w:rsidRDefault="0038139C" w:rsidP="004835C2">
      <w:pPr>
        <w:spacing w:line="360" w:lineRule="auto"/>
        <w:contextualSpacing/>
        <w:rPr>
          <w:rFonts w:ascii="Century Gothic" w:eastAsia="Times New Roman" w:hAnsi="Century Gothic"/>
          <w:sz w:val="22"/>
          <w:szCs w:val="22"/>
        </w:rPr>
      </w:pPr>
    </w:p>
    <w:p w14:paraId="323697D7" w14:textId="77777777" w:rsidR="0038139C" w:rsidRPr="004835C2" w:rsidRDefault="0038139C" w:rsidP="004835C2">
      <w:pPr>
        <w:spacing w:line="360" w:lineRule="auto"/>
        <w:contextualSpacing/>
        <w:rPr>
          <w:rFonts w:ascii="Century Gothic" w:eastAsia="Times New Roman" w:hAnsi="Century Gothic"/>
          <w:sz w:val="22"/>
          <w:szCs w:val="22"/>
        </w:rPr>
      </w:pPr>
    </w:p>
    <w:p w14:paraId="736BDAF5" w14:textId="77777777" w:rsidR="0038139C" w:rsidRPr="004835C2" w:rsidRDefault="0038139C" w:rsidP="004835C2">
      <w:pPr>
        <w:spacing w:line="360" w:lineRule="auto"/>
        <w:contextualSpacing/>
        <w:rPr>
          <w:rFonts w:ascii="Century Gothic" w:eastAsia="Times New Roman" w:hAnsi="Century Gothic"/>
          <w:sz w:val="22"/>
          <w:szCs w:val="22"/>
        </w:rPr>
      </w:pPr>
    </w:p>
    <w:p w14:paraId="0BBBF0A1" w14:textId="77777777" w:rsidR="0038139C" w:rsidRPr="004835C2" w:rsidRDefault="0038139C" w:rsidP="004835C2">
      <w:pPr>
        <w:spacing w:line="360" w:lineRule="auto"/>
        <w:contextualSpacing/>
        <w:rPr>
          <w:rFonts w:ascii="Century Gothic" w:eastAsia="Times New Roman" w:hAnsi="Century Gothic"/>
          <w:sz w:val="22"/>
          <w:szCs w:val="22"/>
        </w:rPr>
      </w:pPr>
    </w:p>
    <w:p w14:paraId="440AFB46" w14:textId="77777777" w:rsidR="0038139C" w:rsidRPr="004835C2" w:rsidRDefault="0038139C" w:rsidP="004835C2">
      <w:pPr>
        <w:spacing w:line="360" w:lineRule="auto"/>
        <w:contextualSpacing/>
        <w:rPr>
          <w:rFonts w:ascii="Century Gothic" w:eastAsia="Times New Roman" w:hAnsi="Century Gothic"/>
          <w:sz w:val="22"/>
          <w:szCs w:val="22"/>
        </w:rPr>
      </w:pPr>
    </w:p>
    <w:p w14:paraId="34C9097E" w14:textId="77777777" w:rsidR="0038139C" w:rsidRPr="004835C2" w:rsidRDefault="0038139C" w:rsidP="004835C2">
      <w:pPr>
        <w:spacing w:line="360" w:lineRule="auto"/>
        <w:contextualSpacing/>
        <w:rPr>
          <w:rFonts w:ascii="Century Gothic" w:eastAsia="Times New Roman" w:hAnsi="Century Gothic"/>
          <w:sz w:val="22"/>
          <w:szCs w:val="22"/>
        </w:rPr>
      </w:pPr>
    </w:p>
    <w:p w14:paraId="1F7DEFFB" w14:textId="77777777" w:rsidR="0038139C" w:rsidRPr="004835C2" w:rsidRDefault="001C0BCF" w:rsidP="004835C2">
      <w:pPr>
        <w:spacing w:line="360" w:lineRule="auto"/>
        <w:ind w:right="6"/>
        <w:contextualSpacing/>
        <w:jc w:val="center"/>
        <w:rPr>
          <w:rFonts w:ascii="Century Gothic" w:hAnsi="Century Gothic"/>
          <w:b/>
          <w:sz w:val="22"/>
          <w:szCs w:val="22"/>
        </w:rPr>
      </w:pPr>
      <w:r w:rsidRPr="004835C2">
        <w:rPr>
          <w:rFonts w:ascii="Century Gothic" w:hAnsi="Century Gothic"/>
          <w:sz w:val="22"/>
          <w:szCs w:val="22"/>
        </w:rPr>
        <w:t xml:space="preserve">Page </w:t>
      </w:r>
      <w:r w:rsidRPr="004835C2">
        <w:rPr>
          <w:rFonts w:ascii="Century Gothic" w:hAnsi="Century Gothic"/>
          <w:b/>
          <w:sz w:val="22"/>
          <w:szCs w:val="22"/>
        </w:rPr>
        <w:t>13</w:t>
      </w:r>
      <w:r w:rsidRPr="004835C2">
        <w:rPr>
          <w:rFonts w:ascii="Century Gothic" w:hAnsi="Century Gothic"/>
          <w:sz w:val="22"/>
          <w:szCs w:val="22"/>
        </w:rPr>
        <w:t xml:space="preserve"> of </w:t>
      </w:r>
      <w:r w:rsidRPr="004835C2">
        <w:rPr>
          <w:rFonts w:ascii="Century Gothic" w:hAnsi="Century Gothic"/>
          <w:b/>
          <w:sz w:val="22"/>
          <w:szCs w:val="22"/>
        </w:rPr>
        <w:t>13</w:t>
      </w:r>
    </w:p>
    <w:sectPr w:rsidR="0038139C" w:rsidRPr="004835C2">
      <w:type w:val="continuous"/>
      <w:pgSz w:w="11900" w:h="16838"/>
      <w:pgMar w:top="1435" w:right="1440" w:bottom="418" w:left="1440" w:header="0" w:footer="0" w:gutter="0"/>
      <w:cols w:space="0" w:equalWidth="0">
        <w:col w:w="902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98805" w14:textId="77777777" w:rsidR="00C41DB8" w:rsidRDefault="00C41DB8" w:rsidP="008338C0">
      <w:r>
        <w:separator/>
      </w:r>
    </w:p>
  </w:endnote>
  <w:endnote w:type="continuationSeparator" w:id="0">
    <w:p w14:paraId="0EF9B816" w14:textId="77777777" w:rsidR="00C41DB8" w:rsidRDefault="00C41DB8" w:rsidP="00833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EB324" w14:textId="77777777" w:rsidR="006B3650" w:rsidRDefault="006B36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B7F9E" w14:textId="77777777" w:rsidR="006B3650" w:rsidRDefault="006B36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68618" w14:textId="77777777" w:rsidR="006B3650" w:rsidRDefault="006B36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1E5A4" w14:textId="77777777" w:rsidR="00C41DB8" w:rsidRDefault="00C41DB8" w:rsidP="008338C0">
      <w:r>
        <w:separator/>
      </w:r>
    </w:p>
  </w:footnote>
  <w:footnote w:type="continuationSeparator" w:id="0">
    <w:p w14:paraId="1EBA6D17" w14:textId="77777777" w:rsidR="00C41DB8" w:rsidRDefault="00C41DB8" w:rsidP="00833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D08F4" w14:textId="77777777" w:rsidR="006B3650" w:rsidRDefault="006B36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C5F6A" w14:textId="77777777" w:rsidR="006B3650" w:rsidRDefault="006B36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A542B" w14:textId="77777777" w:rsidR="006B3650" w:rsidRDefault="006B36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33AB104"/>
    <w:lvl w:ilvl="0" w:tplc="06A4FE6A">
      <w:start w:val="1"/>
      <w:numFmt w:val="decimal"/>
      <w:lvlText w:val="%1."/>
      <w:lvlJc w:val="left"/>
    </w:lvl>
    <w:lvl w:ilvl="1" w:tplc="CE14787A">
      <w:start w:val="1"/>
      <w:numFmt w:val="bullet"/>
      <w:lvlText w:val=""/>
      <w:lvlJc w:val="left"/>
    </w:lvl>
    <w:lvl w:ilvl="2" w:tplc="62E8EBF6">
      <w:start w:val="1"/>
      <w:numFmt w:val="bullet"/>
      <w:lvlText w:val=""/>
      <w:lvlJc w:val="left"/>
    </w:lvl>
    <w:lvl w:ilvl="3" w:tplc="D42AE5D4">
      <w:start w:val="1"/>
      <w:numFmt w:val="bullet"/>
      <w:lvlText w:val=""/>
      <w:lvlJc w:val="left"/>
    </w:lvl>
    <w:lvl w:ilvl="4" w:tplc="B2142CC8">
      <w:start w:val="1"/>
      <w:numFmt w:val="bullet"/>
      <w:lvlText w:val=""/>
      <w:lvlJc w:val="left"/>
    </w:lvl>
    <w:lvl w:ilvl="5" w:tplc="6C5EC1BA">
      <w:start w:val="1"/>
      <w:numFmt w:val="bullet"/>
      <w:lvlText w:val=""/>
      <w:lvlJc w:val="left"/>
    </w:lvl>
    <w:lvl w:ilvl="6" w:tplc="A88457B4">
      <w:start w:val="1"/>
      <w:numFmt w:val="bullet"/>
      <w:lvlText w:val=""/>
      <w:lvlJc w:val="left"/>
    </w:lvl>
    <w:lvl w:ilvl="7" w:tplc="0316E2F0">
      <w:start w:val="1"/>
      <w:numFmt w:val="bullet"/>
      <w:lvlText w:val=""/>
      <w:lvlJc w:val="left"/>
    </w:lvl>
    <w:lvl w:ilvl="8" w:tplc="B7CC7AC4">
      <w:start w:val="1"/>
      <w:numFmt w:val="bullet"/>
      <w:lvlText w:val=""/>
      <w:lvlJc w:val="left"/>
    </w:lvl>
  </w:abstractNum>
  <w:abstractNum w:abstractNumId="1" w15:restartNumberingAfterBreak="0">
    <w:nsid w:val="00000002"/>
    <w:multiLevelType w:val="hybridMultilevel"/>
    <w:tmpl w:val="721DA316"/>
    <w:lvl w:ilvl="0" w:tplc="2EB2C370">
      <w:start w:val="1"/>
      <w:numFmt w:val="bullet"/>
      <w:lvlText w:val=""/>
      <w:lvlJc w:val="left"/>
    </w:lvl>
    <w:lvl w:ilvl="1" w:tplc="5A224D1C">
      <w:start w:val="1"/>
      <w:numFmt w:val="bullet"/>
      <w:lvlText w:val=""/>
      <w:lvlJc w:val="left"/>
    </w:lvl>
    <w:lvl w:ilvl="2" w:tplc="A686EC50">
      <w:start w:val="1"/>
      <w:numFmt w:val="bullet"/>
      <w:lvlText w:val=""/>
      <w:lvlJc w:val="left"/>
    </w:lvl>
    <w:lvl w:ilvl="3" w:tplc="6CB00786">
      <w:start w:val="1"/>
      <w:numFmt w:val="bullet"/>
      <w:lvlText w:val=""/>
      <w:lvlJc w:val="left"/>
    </w:lvl>
    <w:lvl w:ilvl="4" w:tplc="0CDC9A20">
      <w:start w:val="1"/>
      <w:numFmt w:val="bullet"/>
      <w:lvlText w:val=""/>
      <w:lvlJc w:val="left"/>
    </w:lvl>
    <w:lvl w:ilvl="5" w:tplc="226AC218">
      <w:start w:val="1"/>
      <w:numFmt w:val="bullet"/>
      <w:lvlText w:val=""/>
      <w:lvlJc w:val="left"/>
    </w:lvl>
    <w:lvl w:ilvl="6" w:tplc="C7882E26">
      <w:start w:val="1"/>
      <w:numFmt w:val="bullet"/>
      <w:lvlText w:val=""/>
      <w:lvlJc w:val="left"/>
    </w:lvl>
    <w:lvl w:ilvl="7" w:tplc="F3AE1DFA">
      <w:start w:val="1"/>
      <w:numFmt w:val="bullet"/>
      <w:lvlText w:val=""/>
      <w:lvlJc w:val="left"/>
    </w:lvl>
    <w:lvl w:ilvl="8" w:tplc="63D44710">
      <w:start w:val="1"/>
      <w:numFmt w:val="bullet"/>
      <w:lvlText w:val=""/>
      <w:lvlJc w:val="left"/>
    </w:lvl>
  </w:abstractNum>
  <w:abstractNum w:abstractNumId="2" w15:restartNumberingAfterBreak="0">
    <w:nsid w:val="00000003"/>
    <w:multiLevelType w:val="hybridMultilevel"/>
    <w:tmpl w:val="2443A858"/>
    <w:lvl w:ilvl="0" w:tplc="5948927A">
      <w:start w:val="2"/>
      <w:numFmt w:val="decimal"/>
      <w:lvlText w:val="%1."/>
      <w:lvlJc w:val="left"/>
    </w:lvl>
    <w:lvl w:ilvl="1" w:tplc="E034C99C">
      <w:start w:val="1"/>
      <w:numFmt w:val="bullet"/>
      <w:lvlText w:val=""/>
      <w:lvlJc w:val="left"/>
    </w:lvl>
    <w:lvl w:ilvl="2" w:tplc="20301754">
      <w:start w:val="1"/>
      <w:numFmt w:val="bullet"/>
      <w:lvlText w:val=""/>
      <w:lvlJc w:val="left"/>
    </w:lvl>
    <w:lvl w:ilvl="3" w:tplc="69D22106">
      <w:start w:val="1"/>
      <w:numFmt w:val="bullet"/>
      <w:lvlText w:val=""/>
      <w:lvlJc w:val="left"/>
    </w:lvl>
    <w:lvl w:ilvl="4" w:tplc="6876D2A4">
      <w:start w:val="1"/>
      <w:numFmt w:val="bullet"/>
      <w:lvlText w:val=""/>
      <w:lvlJc w:val="left"/>
    </w:lvl>
    <w:lvl w:ilvl="5" w:tplc="9DFA1F96">
      <w:start w:val="1"/>
      <w:numFmt w:val="bullet"/>
      <w:lvlText w:val=""/>
      <w:lvlJc w:val="left"/>
    </w:lvl>
    <w:lvl w:ilvl="6" w:tplc="13920C18">
      <w:start w:val="1"/>
      <w:numFmt w:val="bullet"/>
      <w:lvlText w:val=""/>
      <w:lvlJc w:val="left"/>
    </w:lvl>
    <w:lvl w:ilvl="7" w:tplc="41D85F00">
      <w:start w:val="1"/>
      <w:numFmt w:val="bullet"/>
      <w:lvlText w:val=""/>
      <w:lvlJc w:val="left"/>
    </w:lvl>
    <w:lvl w:ilvl="8" w:tplc="1F5684A2">
      <w:start w:val="1"/>
      <w:numFmt w:val="bullet"/>
      <w:lvlText w:val=""/>
      <w:lvlJc w:val="left"/>
    </w:lvl>
  </w:abstractNum>
  <w:abstractNum w:abstractNumId="3" w15:restartNumberingAfterBreak="0">
    <w:nsid w:val="00000004"/>
    <w:multiLevelType w:val="hybridMultilevel"/>
    <w:tmpl w:val="2D1D5AE8"/>
    <w:lvl w:ilvl="0" w:tplc="41ACE38E">
      <w:start w:val="2"/>
      <w:numFmt w:val="decimal"/>
      <w:lvlText w:val="%1."/>
      <w:lvlJc w:val="left"/>
    </w:lvl>
    <w:lvl w:ilvl="1" w:tplc="814CB800">
      <w:start w:val="1"/>
      <w:numFmt w:val="bullet"/>
      <w:lvlText w:val=""/>
      <w:lvlJc w:val="left"/>
    </w:lvl>
    <w:lvl w:ilvl="2" w:tplc="558074B0">
      <w:start w:val="1"/>
      <w:numFmt w:val="bullet"/>
      <w:lvlText w:val=""/>
      <w:lvlJc w:val="left"/>
    </w:lvl>
    <w:lvl w:ilvl="3" w:tplc="0B286A6E">
      <w:start w:val="1"/>
      <w:numFmt w:val="bullet"/>
      <w:lvlText w:val=""/>
      <w:lvlJc w:val="left"/>
    </w:lvl>
    <w:lvl w:ilvl="4" w:tplc="5A18C408">
      <w:start w:val="1"/>
      <w:numFmt w:val="bullet"/>
      <w:lvlText w:val=""/>
      <w:lvlJc w:val="left"/>
    </w:lvl>
    <w:lvl w:ilvl="5" w:tplc="DCBA7046">
      <w:start w:val="1"/>
      <w:numFmt w:val="bullet"/>
      <w:lvlText w:val=""/>
      <w:lvlJc w:val="left"/>
    </w:lvl>
    <w:lvl w:ilvl="6" w:tplc="8C566AAC">
      <w:start w:val="1"/>
      <w:numFmt w:val="bullet"/>
      <w:lvlText w:val=""/>
      <w:lvlJc w:val="left"/>
    </w:lvl>
    <w:lvl w:ilvl="7" w:tplc="E6248238">
      <w:start w:val="1"/>
      <w:numFmt w:val="bullet"/>
      <w:lvlText w:val=""/>
      <w:lvlJc w:val="left"/>
    </w:lvl>
    <w:lvl w:ilvl="8" w:tplc="FE046C98">
      <w:start w:val="1"/>
      <w:numFmt w:val="bullet"/>
      <w:lvlText w:val=""/>
      <w:lvlJc w:val="left"/>
    </w:lvl>
  </w:abstractNum>
  <w:abstractNum w:abstractNumId="4" w15:restartNumberingAfterBreak="0">
    <w:nsid w:val="00000005"/>
    <w:multiLevelType w:val="hybridMultilevel"/>
    <w:tmpl w:val="6763845E"/>
    <w:lvl w:ilvl="0" w:tplc="B374EF8E">
      <w:start w:val="1"/>
      <w:numFmt w:val="lowerRoman"/>
      <w:lvlText w:val="(%1)"/>
      <w:lvlJc w:val="left"/>
    </w:lvl>
    <w:lvl w:ilvl="1" w:tplc="CA0A6674">
      <w:start w:val="1"/>
      <w:numFmt w:val="bullet"/>
      <w:lvlText w:val=""/>
      <w:lvlJc w:val="left"/>
    </w:lvl>
    <w:lvl w:ilvl="2" w:tplc="C94C20C6">
      <w:start w:val="1"/>
      <w:numFmt w:val="bullet"/>
      <w:lvlText w:val=""/>
      <w:lvlJc w:val="left"/>
    </w:lvl>
    <w:lvl w:ilvl="3" w:tplc="BD2CF69C">
      <w:start w:val="1"/>
      <w:numFmt w:val="bullet"/>
      <w:lvlText w:val=""/>
      <w:lvlJc w:val="left"/>
    </w:lvl>
    <w:lvl w:ilvl="4" w:tplc="5B286168">
      <w:start w:val="1"/>
      <w:numFmt w:val="bullet"/>
      <w:lvlText w:val=""/>
      <w:lvlJc w:val="left"/>
    </w:lvl>
    <w:lvl w:ilvl="5" w:tplc="4DECEFEA">
      <w:start w:val="1"/>
      <w:numFmt w:val="bullet"/>
      <w:lvlText w:val=""/>
      <w:lvlJc w:val="left"/>
    </w:lvl>
    <w:lvl w:ilvl="6" w:tplc="849E1C1A">
      <w:start w:val="1"/>
      <w:numFmt w:val="bullet"/>
      <w:lvlText w:val=""/>
      <w:lvlJc w:val="left"/>
    </w:lvl>
    <w:lvl w:ilvl="7" w:tplc="90745BEA">
      <w:start w:val="1"/>
      <w:numFmt w:val="bullet"/>
      <w:lvlText w:val=""/>
      <w:lvlJc w:val="left"/>
    </w:lvl>
    <w:lvl w:ilvl="8" w:tplc="AE22C184">
      <w:start w:val="1"/>
      <w:numFmt w:val="bullet"/>
      <w:lvlText w:val=""/>
      <w:lvlJc w:val="left"/>
    </w:lvl>
  </w:abstractNum>
  <w:abstractNum w:abstractNumId="5" w15:restartNumberingAfterBreak="0">
    <w:nsid w:val="00000006"/>
    <w:multiLevelType w:val="hybridMultilevel"/>
    <w:tmpl w:val="75A2A8D4"/>
    <w:lvl w:ilvl="0" w:tplc="56A43858">
      <w:start w:val="4"/>
      <w:numFmt w:val="decimal"/>
      <w:lvlText w:val="%1."/>
      <w:lvlJc w:val="left"/>
    </w:lvl>
    <w:lvl w:ilvl="1" w:tplc="D074995A">
      <w:start w:val="1"/>
      <w:numFmt w:val="bullet"/>
      <w:lvlText w:val=""/>
      <w:lvlJc w:val="left"/>
    </w:lvl>
    <w:lvl w:ilvl="2" w:tplc="8EDC2810">
      <w:start w:val="1"/>
      <w:numFmt w:val="bullet"/>
      <w:lvlText w:val=""/>
      <w:lvlJc w:val="left"/>
    </w:lvl>
    <w:lvl w:ilvl="3" w:tplc="50B6EAF6">
      <w:start w:val="1"/>
      <w:numFmt w:val="bullet"/>
      <w:lvlText w:val=""/>
      <w:lvlJc w:val="left"/>
    </w:lvl>
    <w:lvl w:ilvl="4" w:tplc="7550059A">
      <w:start w:val="1"/>
      <w:numFmt w:val="bullet"/>
      <w:lvlText w:val=""/>
      <w:lvlJc w:val="left"/>
    </w:lvl>
    <w:lvl w:ilvl="5" w:tplc="4C8C2ADE">
      <w:start w:val="1"/>
      <w:numFmt w:val="bullet"/>
      <w:lvlText w:val=""/>
      <w:lvlJc w:val="left"/>
    </w:lvl>
    <w:lvl w:ilvl="6" w:tplc="F3E8A122">
      <w:start w:val="1"/>
      <w:numFmt w:val="bullet"/>
      <w:lvlText w:val=""/>
      <w:lvlJc w:val="left"/>
    </w:lvl>
    <w:lvl w:ilvl="7" w:tplc="394EBF62">
      <w:start w:val="1"/>
      <w:numFmt w:val="bullet"/>
      <w:lvlText w:val=""/>
      <w:lvlJc w:val="left"/>
    </w:lvl>
    <w:lvl w:ilvl="8" w:tplc="C238707C">
      <w:start w:val="1"/>
      <w:numFmt w:val="bullet"/>
      <w:lvlText w:val=""/>
      <w:lvlJc w:val="left"/>
    </w:lvl>
  </w:abstractNum>
  <w:abstractNum w:abstractNumId="6" w15:restartNumberingAfterBreak="0">
    <w:nsid w:val="00000007"/>
    <w:multiLevelType w:val="hybridMultilevel"/>
    <w:tmpl w:val="08EDBDAA"/>
    <w:lvl w:ilvl="0" w:tplc="ECD0984C">
      <w:start w:val="4"/>
      <w:numFmt w:val="decimal"/>
      <w:lvlText w:val="%1."/>
      <w:lvlJc w:val="left"/>
    </w:lvl>
    <w:lvl w:ilvl="1" w:tplc="36687EEA">
      <w:start w:val="1"/>
      <w:numFmt w:val="bullet"/>
      <w:lvlText w:val="•"/>
      <w:lvlJc w:val="left"/>
    </w:lvl>
    <w:lvl w:ilvl="2" w:tplc="496AC41A">
      <w:start w:val="1"/>
      <w:numFmt w:val="bullet"/>
      <w:lvlText w:val=""/>
      <w:lvlJc w:val="left"/>
    </w:lvl>
    <w:lvl w:ilvl="3" w:tplc="C59C8F90">
      <w:start w:val="1"/>
      <w:numFmt w:val="bullet"/>
      <w:lvlText w:val=""/>
      <w:lvlJc w:val="left"/>
    </w:lvl>
    <w:lvl w:ilvl="4" w:tplc="3350CC68">
      <w:start w:val="1"/>
      <w:numFmt w:val="bullet"/>
      <w:lvlText w:val=""/>
      <w:lvlJc w:val="left"/>
    </w:lvl>
    <w:lvl w:ilvl="5" w:tplc="57AA8640">
      <w:start w:val="1"/>
      <w:numFmt w:val="bullet"/>
      <w:lvlText w:val=""/>
      <w:lvlJc w:val="left"/>
    </w:lvl>
    <w:lvl w:ilvl="6" w:tplc="B3CC1838">
      <w:start w:val="1"/>
      <w:numFmt w:val="bullet"/>
      <w:lvlText w:val=""/>
      <w:lvlJc w:val="left"/>
    </w:lvl>
    <w:lvl w:ilvl="7" w:tplc="7176343E">
      <w:start w:val="1"/>
      <w:numFmt w:val="bullet"/>
      <w:lvlText w:val=""/>
      <w:lvlJc w:val="left"/>
    </w:lvl>
    <w:lvl w:ilvl="8" w:tplc="84E27322">
      <w:start w:val="1"/>
      <w:numFmt w:val="bullet"/>
      <w:lvlText w:val=""/>
      <w:lvlJc w:val="left"/>
    </w:lvl>
  </w:abstractNum>
  <w:abstractNum w:abstractNumId="7" w15:restartNumberingAfterBreak="0">
    <w:nsid w:val="00000008"/>
    <w:multiLevelType w:val="hybridMultilevel"/>
    <w:tmpl w:val="79838CB2"/>
    <w:lvl w:ilvl="0" w:tplc="44FCEDBA">
      <w:start w:val="6"/>
      <w:numFmt w:val="decimal"/>
      <w:lvlText w:val="%1."/>
      <w:lvlJc w:val="left"/>
    </w:lvl>
    <w:lvl w:ilvl="1" w:tplc="8FC296E2">
      <w:start w:val="1"/>
      <w:numFmt w:val="bullet"/>
      <w:lvlText w:val=""/>
      <w:lvlJc w:val="left"/>
    </w:lvl>
    <w:lvl w:ilvl="2" w:tplc="E7C4CB8A">
      <w:start w:val="1"/>
      <w:numFmt w:val="bullet"/>
      <w:lvlText w:val=""/>
      <w:lvlJc w:val="left"/>
    </w:lvl>
    <w:lvl w:ilvl="3" w:tplc="12104EF6">
      <w:start w:val="1"/>
      <w:numFmt w:val="bullet"/>
      <w:lvlText w:val=""/>
      <w:lvlJc w:val="left"/>
    </w:lvl>
    <w:lvl w:ilvl="4" w:tplc="B3DEEFD0">
      <w:start w:val="1"/>
      <w:numFmt w:val="bullet"/>
      <w:lvlText w:val=""/>
      <w:lvlJc w:val="left"/>
    </w:lvl>
    <w:lvl w:ilvl="5" w:tplc="A678C156">
      <w:start w:val="1"/>
      <w:numFmt w:val="bullet"/>
      <w:lvlText w:val=""/>
      <w:lvlJc w:val="left"/>
    </w:lvl>
    <w:lvl w:ilvl="6" w:tplc="9B0C8DAA">
      <w:start w:val="1"/>
      <w:numFmt w:val="bullet"/>
      <w:lvlText w:val=""/>
      <w:lvlJc w:val="left"/>
    </w:lvl>
    <w:lvl w:ilvl="7" w:tplc="39B64640">
      <w:start w:val="1"/>
      <w:numFmt w:val="bullet"/>
      <w:lvlText w:val=""/>
      <w:lvlJc w:val="left"/>
    </w:lvl>
    <w:lvl w:ilvl="8" w:tplc="5D0ADCC0">
      <w:start w:val="1"/>
      <w:numFmt w:val="bullet"/>
      <w:lvlText w:val=""/>
      <w:lvlJc w:val="left"/>
    </w:lvl>
  </w:abstractNum>
  <w:abstractNum w:abstractNumId="8" w15:restartNumberingAfterBreak="0">
    <w:nsid w:val="00000009"/>
    <w:multiLevelType w:val="hybridMultilevel"/>
    <w:tmpl w:val="4353D0CC"/>
    <w:lvl w:ilvl="0" w:tplc="A34066CE">
      <w:start w:val="7"/>
      <w:numFmt w:val="decimal"/>
      <w:lvlText w:val="%1."/>
      <w:lvlJc w:val="left"/>
    </w:lvl>
    <w:lvl w:ilvl="1" w:tplc="61CA01D2">
      <w:start w:val="1"/>
      <w:numFmt w:val="bullet"/>
      <w:lvlText w:val=""/>
      <w:lvlJc w:val="left"/>
    </w:lvl>
    <w:lvl w:ilvl="2" w:tplc="41887F72">
      <w:start w:val="1"/>
      <w:numFmt w:val="bullet"/>
      <w:lvlText w:val=""/>
      <w:lvlJc w:val="left"/>
    </w:lvl>
    <w:lvl w:ilvl="3" w:tplc="B3E62F64">
      <w:start w:val="1"/>
      <w:numFmt w:val="bullet"/>
      <w:lvlText w:val=""/>
      <w:lvlJc w:val="left"/>
    </w:lvl>
    <w:lvl w:ilvl="4" w:tplc="69DA5578">
      <w:start w:val="1"/>
      <w:numFmt w:val="bullet"/>
      <w:lvlText w:val=""/>
      <w:lvlJc w:val="left"/>
    </w:lvl>
    <w:lvl w:ilvl="5" w:tplc="5EC40B18">
      <w:start w:val="1"/>
      <w:numFmt w:val="bullet"/>
      <w:lvlText w:val=""/>
      <w:lvlJc w:val="left"/>
    </w:lvl>
    <w:lvl w:ilvl="6" w:tplc="E4F2CADC">
      <w:start w:val="1"/>
      <w:numFmt w:val="bullet"/>
      <w:lvlText w:val=""/>
      <w:lvlJc w:val="left"/>
    </w:lvl>
    <w:lvl w:ilvl="7" w:tplc="E50A4082">
      <w:start w:val="1"/>
      <w:numFmt w:val="bullet"/>
      <w:lvlText w:val=""/>
      <w:lvlJc w:val="left"/>
    </w:lvl>
    <w:lvl w:ilvl="8" w:tplc="094AA804">
      <w:start w:val="1"/>
      <w:numFmt w:val="bullet"/>
      <w:lvlText w:val=""/>
      <w:lvlJc w:val="left"/>
    </w:lvl>
  </w:abstractNum>
  <w:abstractNum w:abstractNumId="9" w15:restartNumberingAfterBreak="0">
    <w:nsid w:val="0000000A"/>
    <w:multiLevelType w:val="hybridMultilevel"/>
    <w:tmpl w:val="0B03E0C6"/>
    <w:lvl w:ilvl="0" w:tplc="1098F6B2">
      <w:start w:val="1"/>
      <w:numFmt w:val="bullet"/>
      <w:lvlText w:val=""/>
      <w:lvlJc w:val="left"/>
    </w:lvl>
    <w:lvl w:ilvl="1" w:tplc="A0EC102A">
      <w:start w:val="1"/>
      <w:numFmt w:val="bullet"/>
      <w:lvlText w:val=""/>
      <w:lvlJc w:val="left"/>
    </w:lvl>
    <w:lvl w:ilvl="2" w:tplc="89CE15CE">
      <w:start w:val="1"/>
      <w:numFmt w:val="bullet"/>
      <w:lvlText w:val=""/>
      <w:lvlJc w:val="left"/>
    </w:lvl>
    <w:lvl w:ilvl="3" w:tplc="F536DF80">
      <w:start w:val="1"/>
      <w:numFmt w:val="bullet"/>
      <w:lvlText w:val=""/>
      <w:lvlJc w:val="left"/>
    </w:lvl>
    <w:lvl w:ilvl="4" w:tplc="BF6C27A4">
      <w:start w:val="1"/>
      <w:numFmt w:val="bullet"/>
      <w:lvlText w:val=""/>
      <w:lvlJc w:val="left"/>
    </w:lvl>
    <w:lvl w:ilvl="5" w:tplc="3280B932">
      <w:start w:val="1"/>
      <w:numFmt w:val="bullet"/>
      <w:lvlText w:val=""/>
      <w:lvlJc w:val="left"/>
    </w:lvl>
    <w:lvl w:ilvl="6" w:tplc="47865836">
      <w:start w:val="1"/>
      <w:numFmt w:val="bullet"/>
      <w:lvlText w:val=""/>
      <w:lvlJc w:val="left"/>
    </w:lvl>
    <w:lvl w:ilvl="7" w:tplc="9ADEAAD2">
      <w:start w:val="1"/>
      <w:numFmt w:val="bullet"/>
      <w:lvlText w:val=""/>
      <w:lvlJc w:val="left"/>
    </w:lvl>
    <w:lvl w:ilvl="8" w:tplc="E10C0FB0">
      <w:start w:val="1"/>
      <w:numFmt w:val="bullet"/>
      <w:lvlText w:val=""/>
      <w:lvlJc w:val="left"/>
    </w:lvl>
  </w:abstractNum>
  <w:abstractNum w:abstractNumId="10" w15:restartNumberingAfterBreak="0">
    <w:nsid w:val="0000000B"/>
    <w:multiLevelType w:val="hybridMultilevel"/>
    <w:tmpl w:val="189A769A"/>
    <w:lvl w:ilvl="0" w:tplc="8708D94A">
      <w:start w:val="8"/>
      <w:numFmt w:val="decimal"/>
      <w:lvlText w:val="%1."/>
      <w:lvlJc w:val="left"/>
    </w:lvl>
    <w:lvl w:ilvl="1" w:tplc="91B8B302">
      <w:start w:val="1"/>
      <w:numFmt w:val="bullet"/>
      <w:lvlText w:val=""/>
      <w:lvlJc w:val="left"/>
    </w:lvl>
    <w:lvl w:ilvl="2" w:tplc="E454FC7C">
      <w:start w:val="1"/>
      <w:numFmt w:val="bullet"/>
      <w:lvlText w:val=""/>
      <w:lvlJc w:val="left"/>
    </w:lvl>
    <w:lvl w:ilvl="3" w:tplc="B66262F8">
      <w:start w:val="1"/>
      <w:numFmt w:val="bullet"/>
      <w:lvlText w:val=""/>
      <w:lvlJc w:val="left"/>
    </w:lvl>
    <w:lvl w:ilvl="4" w:tplc="3A6A8164">
      <w:start w:val="1"/>
      <w:numFmt w:val="bullet"/>
      <w:lvlText w:val=""/>
      <w:lvlJc w:val="left"/>
    </w:lvl>
    <w:lvl w:ilvl="5" w:tplc="774E8E60">
      <w:start w:val="1"/>
      <w:numFmt w:val="bullet"/>
      <w:lvlText w:val=""/>
      <w:lvlJc w:val="left"/>
    </w:lvl>
    <w:lvl w:ilvl="6" w:tplc="9E7A36F6">
      <w:start w:val="1"/>
      <w:numFmt w:val="bullet"/>
      <w:lvlText w:val=""/>
      <w:lvlJc w:val="left"/>
    </w:lvl>
    <w:lvl w:ilvl="7" w:tplc="C2CC9540">
      <w:start w:val="1"/>
      <w:numFmt w:val="bullet"/>
      <w:lvlText w:val=""/>
      <w:lvlJc w:val="left"/>
    </w:lvl>
    <w:lvl w:ilvl="8" w:tplc="43AC93F8">
      <w:start w:val="1"/>
      <w:numFmt w:val="bullet"/>
      <w:lvlText w:val=""/>
      <w:lvlJc w:val="left"/>
    </w:lvl>
  </w:abstractNum>
  <w:abstractNum w:abstractNumId="11" w15:restartNumberingAfterBreak="0">
    <w:nsid w:val="0000000C"/>
    <w:multiLevelType w:val="hybridMultilevel"/>
    <w:tmpl w:val="54E49EB4"/>
    <w:lvl w:ilvl="0" w:tplc="B38A3540">
      <w:start w:val="27"/>
      <w:numFmt w:val="upperLetter"/>
      <w:lvlText w:val="(%1)"/>
      <w:lvlJc w:val="left"/>
    </w:lvl>
    <w:lvl w:ilvl="1" w:tplc="4450FFA8">
      <w:start w:val="1"/>
      <w:numFmt w:val="bullet"/>
      <w:lvlText w:val="•"/>
      <w:lvlJc w:val="left"/>
    </w:lvl>
    <w:lvl w:ilvl="2" w:tplc="650AC548">
      <w:start w:val="1"/>
      <w:numFmt w:val="bullet"/>
      <w:lvlText w:val=""/>
      <w:lvlJc w:val="left"/>
    </w:lvl>
    <w:lvl w:ilvl="3" w:tplc="0204B61E">
      <w:start w:val="1"/>
      <w:numFmt w:val="bullet"/>
      <w:lvlText w:val=""/>
      <w:lvlJc w:val="left"/>
    </w:lvl>
    <w:lvl w:ilvl="4" w:tplc="41DA94B0">
      <w:start w:val="1"/>
      <w:numFmt w:val="bullet"/>
      <w:lvlText w:val=""/>
      <w:lvlJc w:val="left"/>
    </w:lvl>
    <w:lvl w:ilvl="5" w:tplc="9DA68066">
      <w:start w:val="1"/>
      <w:numFmt w:val="bullet"/>
      <w:lvlText w:val=""/>
      <w:lvlJc w:val="left"/>
    </w:lvl>
    <w:lvl w:ilvl="6" w:tplc="325C6B0C">
      <w:start w:val="1"/>
      <w:numFmt w:val="bullet"/>
      <w:lvlText w:val=""/>
      <w:lvlJc w:val="left"/>
    </w:lvl>
    <w:lvl w:ilvl="7" w:tplc="185AAA7E">
      <w:start w:val="1"/>
      <w:numFmt w:val="bullet"/>
      <w:lvlText w:val=""/>
      <w:lvlJc w:val="left"/>
    </w:lvl>
    <w:lvl w:ilvl="8" w:tplc="1A14BAD4">
      <w:start w:val="1"/>
      <w:numFmt w:val="bullet"/>
      <w:lvlText w:val=""/>
      <w:lvlJc w:val="left"/>
    </w:lvl>
  </w:abstractNum>
  <w:abstractNum w:abstractNumId="12" w15:restartNumberingAfterBreak="0">
    <w:nsid w:val="0000000D"/>
    <w:multiLevelType w:val="hybridMultilevel"/>
    <w:tmpl w:val="71F32454"/>
    <w:lvl w:ilvl="0" w:tplc="282C74F0">
      <w:start w:val="1"/>
      <w:numFmt w:val="bullet"/>
      <w:lvlText w:val="▪"/>
      <w:lvlJc w:val="left"/>
    </w:lvl>
    <w:lvl w:ilvl="1" w:tplc="80269FC4">
      <w:start w:val="1"/>
      <w:numFmt w:val="bullet"/>
      <w:lvlText w:val=""/>
      <w:lvlJc w:val="left"/>
    </w:lvl>
    <w:lvl w:ilvl="2" w:tplc="ABA421F4">
      <w:start w:val="1"/>
      <w:numFmt w:val="bullet"/>
      <w:lvlText w:val=""/>
      <w:lvlJc w:val="left"/>
    </w:lvl>
    <w:lvl w:ilvl="3" w:tplc="1A9C5668">
      <w:start w:val="1"/>
      <w:numFmt w:val="bullet"/>
      <w:lvlText w:val=""/>
      <w:lvlJc w:val="left"/>
    </w:lvl>
    <w:lvl w:ilvl="4" w:tplc="6BA86E14">
      <w:start w:val="1"/>
      <w:numFmt w:val="bullet"/>
      <w:lvlText w:val=""/>
      <w:lvlJc w:val="left"/>
    </w:lvl>
    <w:lvl w:ilvl="5" w:tplc="8E8C0308">
      <w:start w:val="1"/>
      <w:numFmt w:val="bullet"/>
      <w:lvlText w:val=""/>
      <w:lvlJc w:val="left"/>
    </w:lvl>
    <w:lvl w:ilvl="6" w:tplc="CCCA10E4">
      <w:start w:val="1"/>
      <w:numFmt w:val="bullet"/>
      <w:lvlText w:val=""/>
      <w:lvlJc w:val="left"/>
    </w:lvl>
    <w:lvl w:ilvl="7" w:tplc="6E483E02">
      <w:start w:val="1"/>
      <w:numFmt w:val="bullet"/>
      <w:lvlText w:val=""/>
      <w:lvlJc w:val="left"/>
    </w:lvl>
    <w:lvl w:ilvl="8" w:tplc="262EF534">
      <w:start w:val="1"/>
      <w:numFmt w:val="bullet"/>
      <w:lvlText w:val=""/>
      <w:lvlJc w:val="left"/>
    </w:lvl>
  </w:abstractNum>
  <w:abstractNum w:abstractNumId="13" w15:restartNumberingAfterBreak="0">
    <w:nsid w:val="0000000E"/>
    <w:multiLevelType w:val="hybridMultilevel"/>
    <w:tmpl w:val="2CA88610"/>
    <w:lvl w:ilvl="0" w:tplc="B906BC38">
      <w:start w:val="1"/>
      <w:numFmt w:val="bullet"/>
      <w:lvlText w:val="▪"/>
      <w:lvlJc w:val="left"/>
    </w:lvl>
    <w:lvl w:ilvl="1" w:tplc="4A947A86">
      <w:start w:val="1"/>
      <w:numFmt w:val="bullet"/>
      <w:lvlText w:val=""/>
      <w:lvlJc w:val="left"/>
    </w:lvl>
    <w:lvl w:ilvl="2" w:tplc="D41CEB98">
      <w:start w:val="1"/>
      <w:numFmt w:val="bullet"/>
      <w:lvlText w:val=""/>
      <w:lvlJc w:val="left"/>
    </w:lvl>
    <w:lvl w:ilvl="3" w:tplc="C5CA54F2">
      <w:start w:val="1"/>
      <w:numFmt w:val="bullet"/>
      <w:lvlText w:val=""/>
      <w:lvlJc w:val="left"/>
    </w:lvl>
    <w:lvl w:ilvl="4" w:tplc="44ACD08E">
      <w:start w:val="1"/>
      <w:numFmt w:val="bullet"/>
      <w:lvlText w:val=""/>
      <w:lvlJc w:val="left"/>
    </w:lvl>
    <w:lvl w:ilvl="5" w:tplc="89BC64BA">
      <w:start w:val="1"/>
      <w:numFmt w:val="bullet"/>
      <w:lvlText w:val=""/>
      <w:lvlJc w:val="left"/>
    </w:lvl>
    <w:lvl w:ilvl="6" w:tplc="C9EA8FF8">
      <w:start w:val="1"/>
      <w:numFmt w:val="bullet"/>
      <w:lvlText w:val=""/>
      <w:lvlJc w:val="left"/>
    </w:lvl>
    <w:lvl w:ilvl="7" w:tplc="86FA90D2">
      <w:start w:val="1"/>
      <w:numFmt w:val="bullet"/>
      <w:lvlText w:val=""/>
      <w:lvlJc w:val="left"/>
    </w:lvl>
    <w:lvl w:ilvl="8" w:tplc="682243E6">
      <w:start w:val="1"/>
      <w:numFmt w:val="bullet"/>
      <w:lvlText w:val=""/>
      <w:lvlJc w:val="left"/>
    </w:lvl>
  </w:abstractNum>
  <w:abstractNum w:abstractNumId="14" w15:restartNumberingAfterBreak="0">
    <w:nsid w:val="0000000F"/>
    <w:multiLevelType w:val="hybridMultilevel"/>
    <w:tmpl w:val="0836C40E"/>
    <w:lvl w:ilvl="0" w:tplc="1EFAB592">
      <w:start w:val="15"/>
      <w:numFmt w:val="lowerLetter"/>
      <w:lvlText w:val="%1"/>
      <w:lvlJc w:val="left"/>
    </w:lvl>
    <w:lvl w:ilvl="1" w:tplc="106A2692">
      <w:start w:val="1"/>
      <w:numFmt w:val="bullet"/>
      <w:lvlText w:val=""/>
      <w:lvlJc w:val="left"/>
    </w:lvl>
    <w:lvl w:ilvl="2" w:tplc="1EA86BAA">
      <w:start w:val="1"/>
      <w:numFmt w:val="bullet"/>
      <w:lvlText w:val=""/>
      <w:lvlJc w:val="left"/>
    </w:lvl>
    <w:lvl w:ilvl="3" w:tplc="C34A867E">
      <w:start w:val="1"/>
      <w:numFmt w:val="bullet"/>
      <w:lvlText w:val=""/>
      <w:lvlJc w:val="left"/>
    </w:lvl>
    <w:lvl w:ilvl="4" w:tplc="F53A32CA">
      <w:start w:val="1"/>
      <w:numFmt w:val="bullet"/>
      <w:lvlText w:val=""/>
      <w:lvlJc w:val="left"/>
    </w:lvl>
    <w:lvl w:ilvl="5" w:tplc="E2FA39E2">
      <w:start w:val="1"/>
      <w:numFmt w:val="bullet"/>
      <w:lvlText w:val=""/>
      <w:lvlJc w:val="left"/>
    </w:lvl>
    <w:lvl w:ilvl="6" w:tplc="ED125A9E">
      <w:start w:val="1"/>
      <w:numFmt w:val="bullet"/>
      <w:lvlText w:val=""/>
      <w:lvlJc w:val="left"/>
    </w:lvl>
    <w:lvl w:ilvl="7" w:tplc="E7542D86">
      <w:start w:val="1"/>
      <w:numFmt w:val="bullet"/>
      <w:lvlText w:val=""/>
      <w:lvlJc w:val="left"/>
    </w:lvl>
    <w:lvl w:ilvl="8" w:tplc="E7B6B316">
      <w:start w:val="1"/>
      <w:numFmt w:val="bullet"/>
      <w:lvlText w:val=""/>
      <w:lvlJc w:val="left"/>
    </w:lvl>
  </w:abstractNum>
  <w:abstractNum w:abstractNumId="15" w15:restartNumberingAfterBreak="0">
    <w:nsid w:val="00000010"/>
    <w:multiLevelType w:val="hybridMultilevel"/>
    <w:tmpl w:val="02901D82"/>
    <w:lvl w:ilvl="0" w:tplc="9F12FDDE">
      <w:start w:val="15"/>
      <w:numFmt w:val="lowerLetter"/>
      <w:lvlText w:val="%1"/>
      <w:lvlJc w:val="left"/>
    </w:lvl>
    <w:lvl w:ilvl="1" w:tplc="BCB272C0">
      <w:start w:val="1"/>
      <w:numFmt w:val="bullet"/>
      <w:lvlText w:val=""/>
      <w:lvlJc w:val="left"/>
    </w:lvl>
    <w:lvl w:ilvl="2" w:tplc="BC50D038">
      <w:start w:val="1"/>
      <w:numFmt w:val="bullet"/>
      <w:lvlText w:val=""/>
      <w:lvlJc w:val="left"/>
    </w:lvl>
    <w:lvl w:ilvl="3" w:tplc="69AEA6FE">
      <w:start w:val="1"/>
      <w:numFmt w:val="bullet"/>
      <w:lvlText w:val=""/>
      <w:lvlJc w:val="left"/>
    </w:lvl>
    <w:lvl w:ilvl="4" w:tplc="07F6BE6E">
      <w:start w:val="1"/>
      <w:numFmt w:val="bullet"/>
      <w:lvlText w:val=""/>
      <w:lvlJc w:val="left"/>
    </w:lvl>
    <w:lvl w:ilvl="5" w:tplc="FE7EBC5A">
      <w:start w:val="1"/>
      <w:numFmt w:val="bullet"/>
      <w:lvlText w:val=""/>
      <w:lvlJc w:val="left"/>
    </w:lvl>
    <w:lvl w:ilvl="6" w:tplc="7300265A">
      <w:start w:val="1"/>
      <w:numFmt w:val="bullet"/>
      <w:lvlText w:val=""/>
      <w:lvlJc w:val="left"/>
    </w:lvl>
    <w:lvl w:ilvl="7" w:tplc="B8D67D94">
      <w:start w:val="1"/>
      <w:numFmt w:val="bullet"/>
      <w:lvlText w:val=""/>
      <w:lvlJc w:val="left"/>
    </w:lvl>
    <w:lvl w:ilvl="8" w:tplc="28246B80">
      <w:start w:val="1"/>
      <w:numFmt w:val="bullet"/>
      <w:lvlText w:val=""/>
      <w:lvlJc w:val="left"/>
    </w:lvl>
  </w:abstractNum>
  <w:abstractNum w:abstractNumId="16" w15:restartNumberingAfterBreak="0">
    <w:nsid w:val="00000011"/>
    <w:multiLevelType w:val="hybridMultilevel"/>
    <w:tmpl w:val="3A95F874"/>
    <w:lvl w:ilvl="0" w:tplc="78A83378">
      <w:start w:val="15"/>
      <w:numFmt w:val="lowerLetter"/>
      <w:lvlText w:val="%1"/>
      <w:lvlJc w:val="left"/>
    </w:lvl>
    <w:lvl w:ilvl="1" w:tplc="125A686C">
      <w:start w:val="1"/>
      <w:numFmt w:val="bullet"/>
      <w:lvlText w:val=""/>
      <w:lvlJc w:val="left"/>
    </w:lvl>
    <w:lvl w:ilvl="2" w:tplc="959AC5E8">
      <w:start w:val="1"/>
      <w:numFmt w:val="bullet"/>
      <w:lvlText w:val=""/>
      <w:lvlJc w:val="left"/>
    </w:lvl>
    <w:lvl w:ilvl="3" w:tplc="F97EFAFA">
      <w:start w:val="1"/>
      <w:numFmt w:val="bullet"/>
      <w:lvlText w:val=""/>
      <w:lvlJc w:val="left"/>
    </w:lvl>
    <w:lvl w:ilvl="4" w:tplc="01F450DE">
      <w:start w:val="1"/>
      <w:numFmt w:val="bullet"/>
      <w:lvlText w:val=""/>
      <w:lvlJc w:val="left"/>
    </w:lvl>
    <w:lvl w:ilvl="5" w:tplc="C0CCD89C">
      <w:start w:val="1"/>
      <w:numFmt w:val="bullet"/>
      <w:lvlText w:val=""/>
      <w:lvlJc w:val="left"/>
    </w:lvl>
    <w:lvl w:ilvl="6" w:tplc="5E72A48E">
      <w:start w:val="1"/>
      <w:numFmt w:val="bullet"/>
      <w:lvlText w:val=""/>
      <w:lvlJc w:val="left"/>
    </w:lvl>
    <w:lvl w:ilvl="7" w:tplc="8F74CCEC">
      <w:start w:val="1"/>
      <w:numFmt w:val="bullet"/>
      <w:lvlText w:val=""/>
      <w:lvlJc w:val="left"/>
    </w:lvl>
    <w:lvl w:ilvl="8" w:tplc="314E00C0">
      <w:start w:val="1"/>
      <w:numFmt w:val="bullet"/>
      <w:lvlText w:val=""/>
      <w:lvlJc w:val="left"/>
    </w:lvl>
  </w:abstractNum>
  <w:abstractNum w:abstractNumId="17" w15:restartNumberingAfterBreak="0">
    <w:nsid w:val="00000012"/>
    <w:multiLevelType w:val="hybridMultilevel"/>
    <w:tmpl w:val="F7A29ACA"/>
    <w:lvl w:ilvl="0" w:tplc="ECF40ACC">
      <w:start w:val="15"/>
      <w:numFmt w:val="lowerLetter"/>
      <w:lvlText w:val="%1"/>
      <w:lvlJc w:val="left"/>
    </w:lvl>
    <w:lvl w:ilvl="1" w:tplc="AE823D1E">
      <w:start w:val="1"/>
      <w:numFmt w:val="bullet"/>
      <w:lvlText w:val=""/>
      <w:lvlJc w:val="left"/>
    </w:lvl>
    <w:lvl w:ilvl="2" w:tplc="19FC33C4">
      <w:start w:val="1"/>
      <w:numFmt w:val="bullet"/>
      <w:lvlText w:val=""/>
      <w:lvlJc w:val="left"/>
    </w:lvl>
    <w:lvl w:ilvl="3" w:tplc="6F9ACFB2">
      <w:start w:val="1"/>
      <w:numFmt w:val="bullet"/>
      <w:lvlText w:val=""/>
      <w:lvlJc w:val="left"/>
    </w:lvl>
    <w:lvl w:ilvl="4" w:tplc="6EDC65B0">
      <w:start w:val="1"/>
      <w:numFmt w:val="bullet"/>
      <w:lvlText w:val=""/>
      <w:lvlJc w:val="left"/>
    </w:lvl>
    <w:lvl w:ilvl="5" w:tplc="8AF08680">
      <w:start w:val="1"/>
      <w:numFmt w:val="bullet"/>
      <w:lvlText w:val=""/>
      <w:lvlJc w:val="left"/>
    </w:lvl>
    <w:lvl w:ilvl="6" w:tplc="85545AD8">
      <w:start w:val="1"/>
      <w:numFmt w:val="bullet"/>
      <w:lvlText w:val=""/>
      <w:lvlJc w:val="left"/>
    </w:lvl>
    <w:lvl w:ilvl="7" w:tplc="6C7C67C8">
      <w:start w:val="1"/>
      <w:numFmt w:val="bullet"/>
      <w:lvlText w:val=""/>
      <w:lvlJc w:val="left"/>
    </w:lvl>
    <w:lvl w:ilvl="8" w:tplc="BB089D4C">
      <w:start w:val="1"/>
      <w:numFmt w:val="bullet"/>
      <w:lvlText w:val=""/>
      <w:lvlJc w:val="left"/>
    </w:lvl>
  </w:abstractNum>
  <w:abstractNum w:abstractNumId="18" w15:restartNumberingAfterBreak="0">
    <w:nsid w:val="00000013"/>
    <w:multiLevelType w:val="hybridMultilevel"/>
    <w:tmpl w:val="1E7FF520"/>
    <w:lvl w:ilvl="0" w:tplc="96781886">
      <w:start w:val="15"/>
      <w:numFmt w:val="lowerLetter"/>
      <w:lvlText w:val="%1"/>
      <w:lvlJc w:val="left"/>
    </w:lvl>
    <w:lvl w:ilvl="1" w:tplc="20A6E918">
      <w:start w:val="1"/>
      <w:numFmt w:val="bullet"/>
      <w:lvlText w:val=""/>
      <w:lvlJc w:val="left"/>
    </w:lvl>
    <w:lvl w:ilvl="2" w:tplc="D32248C6">
      <w:start w:val="1"/>
      <w:numFmt w:val="bullet"/>
      <w:lvlText w:val=""/>
      <w:lvlJc w:val="left"/>
    </w:lvl>
    <w:lvl w:ilvl="3" w:tplc="37C01144">
      <w:start w:val="1"/>
      <w:numFmt w:val="bullet"/>
      <w:lvlText w:val=""/>
      <w:lvlJc w:val="left"/>
    </w:lvl>
    <w:lvl w:ilvl="4" w:tplc="C34A8062">
      <w:start w:val="1"/>
      <w:numFmt w:val="bullet"/>
      <w:lvlText w:val=""/>
      <w:lvlJc w:val="left"/>
    </w:lvl>
    <w:lvl w:ilvl="5" w:tplc="A3D2280C">
      <w:start w:val="1"/>
      <w:numFmt w:val="bullet"/>
      <w:lvlText w:val=""/>
      <w:lvlJc w:val="left"/>
    </w:lvl>
    <w:lvl w:ilvl="6" w:tplc="A5461CCA">
      <w:start w:val="1"/>
      <w:numFmt w:val="bullet"/>
      <w:lvlText w:val=""/>
      <w:lvlJc w:val="left"/>
    </w:lvl>
    <w:lvl w:ilvl="7" w:tplc="DA9E9930">
      <w:start w:val="1"/>
      <w:numFmt w:val="bullet"/>
      <w:lvlText w:val=""/>
      <w:lvlJc w:val="left"/>
    </w:lvl>
    <w:lvl w:ilvl="8" w:tplc="53B23214">
      <w:start w:val="1"/>
      <w:numFmt w:val="bullet"/>
      <w:lvlText w:val=""/>
      <w:lvlJc w:val="left"/>
    </w:lvl>
  </w:abstractNum>
  <w:abstractNum w:abstractNumId="19" w15:restartNumberingAfterBreak="0">
    <w:nsid w:val="00000014"/>
    <w:multiLevelType w:val="hybridMultilevel"/>
    <w:tmpl w:val="7C3DBD3C"/>
    <w:lvl w:ilvl="0" w:tplc="1908BA5C">
      <w:start w:val="15"/>
      <w:numFmt w:val="lowerLetter"/>
      <w:lvlText w:val="%1"/>
      <w:lvlJc w:val="left"/>
    </w:lvl>
    <w:lvl w:ilvl="1" w:tplc="F8C43B58">
      <w:start w:val="1"/>
      <w:numFmt w:val="bullet"/>
      <w:lvlText w:val=""/>
      <w:lvlJc w:val="left"/>
    </w:lvl>
    <w:lvl w:ilvl="2" w:tplc="F2F2C38E">
      <w:start w:val="1"/>
      <w:numFmt w:val="bullet"/>
      <w:lvlText w:val=""/>
      <w:lvlJc w:val="left"/>
    </w:lvl>
    <w:lvl w:ilvl="3" w:tplc="DB82B412">
      <w:start w:val="1"/>
      <w:numFmt w:val="bullet"/>
      <w:lvlText w:val=""/>
      <w:lvlJc w:val="left"/>
    </w:lvl>
    <w:lvl w:ilvl="4" w:tplc="C0528DCA">
      <w:start w:val="1"/>
      <w:numFmt w:val="bullet"/>
      <w:lvlText w:val=""/>
      <w:lvlJc w:val="left"/>
    </w:lvl>
    <w:lvl w:ilvl="5" w:tplc="2B389302">
      <w:start w:val="1"/>
      <w:numFmt w:val="bullet"/>
      <w:lvlText w:val=""/>
      <w:lvlJc w:val="left"/>
    </w:lvl>
    <w:lvl w:ilvl="6" w:tplc="43AED2A6">
      <w:start w:val="1"/>
      <w:numFmt w:val="bullet"/>
      <w:lvlText w:val=""/>
      <w:lvlJc w:val="left"/>
    </w:lvl>
    <w:lvl w:ilvl="7" w:tplc="EB20D60E">
      <w:start w:val="1"/>
      <w:numFmt w:val="bullet"/>
      <w:lvlText w:val=""/>
      <w:lvlJc w:val="left"/>
    </w:lvl>
    <w:lvl w:ilvl="8" w:tplc="561E0DD2">
      <w:start w:val="1"/>
      <w:numFmt w:val="bullet"/>
      <w:lvlText w:val=""/>
      <w:lvlJc w:val="left"/>
    </w:lvl>
  </w:abstractNum>
  <w:abstractNum w:abstractNumId="20" w15:restartNumberingAfterBreak="0">
    <w:nsid w:val="00000015"/>
    <w:multiLevelType w:val="hybridMultilevel"/>
    <w:tmpl w:val="737B8DDC"/>
    <w:lvl w:ilvl="0" w:tplc="BDCA9514">
      <w:start w:val="1"/>
      <w:numFmt w:val="bullet"/>
      <w:lvlText w:val="▪"/>
      <w:lvlJc w:val="left"/>
    </w:lvl>
    <w:lvl w:ilvl="1" w:tplc="9EA251A0">
      <w:start w:val="1"/>
      <w:numFmt w:val="bullet"/>
      <w:lvlText w:val=""/>
      <w:lvlJc w:val="left"/>
    </w:lvl>
    <w:lvl w:ilvl="2" w:tplc="D9F29F5A">
      <w:start w:val="1"/>
      <w:numFmt w:val="bullet"/>
      <w:lvlText w:val=""/>
      <w:lvlJc w:val="left"/>
    </w:lvl>
    <w:lvl w:ilvl="3" w:tplc="D54E985A">
      <w:start w:val="1"/>
      <w:numFmt w:val="bullet"/>
      <w:lvlText w:val=""/>
      <w:lvlJc w:val="left"/>
    </w:lvl>
    <w:lvl w:ilvl="4" w:tplc="3780A304">
      <w:start w:val="1"/>
      <w:numFmt w:val="bullet"/>
      <w:lvlText w:val=""/>
      <w:lvlJc w:val="left"/>
    </w:lvl>
    <w:lvl w:ilvl="5" w:tplc="7B7CD990">
      <w:start w:val="1"/>
      <w:numFmt w:val="bullet"/>
      <w:lvlText w:val=""/>
      <w:lvlJc w:val="left"/>
    </w:lvl>
    <w:lvl w:ilvl="6" w:tplc="1212789C">
      <w:start w:val="1"/>
      <w:numFmt w:val="bullet"/>
      <w:lvlText w:val=""/>
      <w:lvlJc w:val="left"/>
    </w:lvl>
    <w:lvl w:ilvl="7" w:tplc="56C8D0AA">
      <w:start w:val="1"/>
      <w:numFmt w:val="bullet"/>
      <w:lvlText w:val=""/>
      <w:lvlJc w:val="left"/>
    </w:lvl>
    <w:lvl w:ilvl="8" w:tplc="ACAA8316">
      <w:start w:val="1"/>
      <w:numFmt w:val="bullet"/>
      <w:lvlText w:val=""/>
      <w:lvlJc w:val="left"/>
    </w:lvl>
  </w:abstractNum>
  <w:abstractNum w:abstractNumId="21" w15:restartNumberingAfterBreak="0">
    <w:nsid w:val="00000016"/>
    <w:multiLevelType w:val="hybridMultilevel"/>
    <w:tmpl w:val="6CEAF086"/>
    <w:lvl w:ilvl="0" w:tplc="34D2EB56">
      <w:start w:val="1"/>
      <w:numFmt w:val="bullet"/>
      <w:lvlText w:val=""/>
      <w:lvlJc w:val="left"/>
    </w:lvl>
    <w:lvl w:ilvl="1" w:tplc="E35CC324">
      <w:start w:val="1"/>
      <w:numFmt w:val="bullet"/>
      <w:lvlText w:val=""/>
      <w:lvlJc w:val="left"/>
    </w:lvl>
    <w:lvl w:ilvl="2" w:tplc="C51072EC">
      <w:start w:val="1"/>
      <w:numFmt w:val="bullet"/>
      <w:lvlText w:val=""/>
      <w:lvlJc w:val="left"/>
    </w:lvl>
    <w:lvl w:ilvl="3" w:tplc="20A48186">
      <w:start w:val="1"/>
      <w:numFmt w:val="bullet"/>
      <w:lvlText w:val=""/>
      <w:lvlJc w:val="left"/>
    </w:lvl>
    <w:lvl w:ilvl="4" w:tplc="75D27BB0">
      <w:start w:val="1"/>
      <w:numFmt w:val="bullet"/>
      <w:lvlText w:val=""/>
      <w:lvlJc w:val="left"/>
    </w:lvl>
    <w:lvl w:ilvl="5" w:tplc="8C54D3DE">
      <w:start w:val="1"/>
      <w:numFmt w:val="bullet"/>
      <w:lvlText w:val=""/>
      <w:lvlJc w:val="left"/>
    </w:lvl>
    <w:lvl w:ilvl="6" w:tplc="A2D41FD8">
      <w:start w:val="1"/>
      <w:numFmt w:val="bullet"/>
      <w:lvlText w:val=""/>
      <w:lvlJc w:val="left"/>
    </w:lvl>
    <w:lvl w:ilvl="7" w:tplc="00C861D0">
      <w:start w:val="1"/>
      <w:numFmt w:val="bullet"/>
      <w:lvlText w:val=""/>
      <w:lvlJc w:val="left"/>
    </w:lvl>
    <w:lvl w:ilvl="8" w:tplc="F234494A">
      <w:start w:val="1"/>
      <w:numFmt w:val="bullet"/>
      <w:lvlText w:val=""/>
      <w:lvlJc w:val="left"/>
    </w:lvl>
  </w:abstractNum>
  <w:abstractNum w:abstractNumId="22" w15:restartNumberingAfterBreak="0">
    <w:nsid w:val="00000017"/>
    <w:multiLevelType w:val="hybridMultilevel"/>
    <w:tmpl w:val="22221A70"/>
    <w:lvl w:ilvl="0" w:tplc="EB047DBE">
      <w:start w:val="1"/>
      <w:numFmt w:val="bullet"/>
      <w:lvlText w:val="▪"/>
      <w:lvlJc w:val="left"/>
    </w:lvl>
    <w:lvl w:ilvl="1" w:tplc="869EE324">
      <w:start w:val="1"/>
      <w:numFmt w:val="bullet"/>
      <w:lvlText w:val=""/>
      <w:lvlJc w:val="left"/>
    </w:lvl>
    <w:lvl w:ilvl="2" w:tplc="87207C6C">
      <w:start w:val="1"/>
      <w:numFmt w:val="bullet"/>
      <w:lvlText w:val=""/>
      <w:lvlJc w:val="left"/>
    </w:lvl>
    <w:lvl w:ilvl="3" w:tplc="B86A4D58">
      <w:start w:val="1"/>
      <w:numFmt w:val="bullet"/>
      <w:lvlText w:val=""/>
      <w:lvlJc w:val="left"/>
    </w:lvl>
    <w:lvl w:ilvl="4" w:tplc="9C283AB6">
      <w:start w:val="1"/>
      <w:numFmt w:val="bullet"/>
      <w:lvlText w:val=""/>
      <w:lvlJc w:val="left"/>
    </w:lvl>
    <w:lvl w:ilvl="5" w:tplc="E6C0E1B4">
      <w:start w:val="1"/>
      <w:numFmt w:val="bullet"/>
      <w:lvlText w:val=""/>
      <w:lvlJc w:val="left"/>
    </w:lvl>
    <w:lvl w:ilvl="6" w:tplc="62108E36">
      <w:start w:val="1"/>
      <w:numFmt w:val="bullet"/>
      <w:lvlText w:val=""/>
      <w:lvlJc w:val="left"/>
    </w:lvl>
    <w:lvl w:ilvl="7" w:tplc="138AE528">
      <w:start w:val="1"/>
      <w:numFmt w:val="bullet"/>
      <w:lvlText w:val=""/>
      <w:lvlJc w:val="left"/>
    </w:lvl>
    <w:lvl w:ilvl="8" w:tplc="F294B4A4">
      <w:start w:val="1"/>
      <w:numFmt w:val="bullet"/>
      <w:lvlText w:val=""/>
      <w:lvlJc w:val="left"/>
    </w:lvl>
  </w:abstractNum>
  <w:abstractNum w:abstractNumId="23" w15:restartNumberingAfterBreak="0">
    <w:nsid w:val="00000018"/>
    <w:multiLevelType w:val="hybridMultilevel"/>
    <w:tmpl w:val="4516DDE8"/>
    <w:lvl w:ilvl="0" w:tplc="99FE4D44">
      <w:start w:val="1"/>
      <w:numFmt w:val="bullet"/>
      <w:lvlText w:val="▪"/>
      <w:lvlJc w:val="left"/>
    </w:lvl>
    <w:lvl w:ilvl="1" w:tplc="8F94BEB0">
      <w:start w:val="1"/>
      <w:numFmt w:val="bullet"/>
      <w:lvlText w:val=""/>
      <w:lvlJc w:val="left"/>
    </w:lvl>
    <w:lvl w:ilvl="2" w:tplc="00FE7D3A">
      <w:start w:val="1"/>
      <w:numFmt w:val="bullet"/>
      <w:lvlText w:val=""/>
      <w:lvlJc w:val="left"/>
    </w:lvl>
    <w:lvl w:ilvl="3" w:tplc="B53C41B6">
      <w:start w:val="1"/>
      <w:numFmt w:val="bullet"/>
      <w:lvlText w:val=""/>
      <w:lvlJc w:val="left"/>
    </w:lvl>
    <w:lvl w:ilvl="4" w:tplc="3C12CEF0">
      <w:start w:val="1"/>
      <w:numFmt w:val="bullet"/>
      <w:lvlText w:val=""/>
      <w:lvlJc w:val="left"/>
    </w:lvl>
    <w:lvl w:ilvl="5" w:tplc="74EA99A2">
      <w:start w:val="1"/>
      <w:numFmt w:val="bullet"/>
      <w:lvlText w:val=""/>
      <w:lvlJc w:val="left"/>
    </w:lvl>
    <w:lvl w:ilvl="6" w:tplc="8A0A067A">
      <w:start w:val="1"/>
      <w:numFmt w:val="bullet"/>
      <w:lvlText w:val=""/>
      <w:lvlJc w:val="left"/>
    </w:lvl>
    <w:lvl w:ilvl="7" w:tplc="F2680EC2">
      <w:start w:val="1"/>
      <w:numFmt w:val="bullet"/>
      <w:lvlText w:val=""/>
      <w:lvlJc w:val="left"/>
    </w:lvl>
    <w:lvl w:ilvl="8" w:tplc="86A87AE0">
      <w:start w:val="1"/>
      <w:numFmt w:val="bullet"/>
      <w:lvlText w:val=""/>
      <w:lvlJc w:val="left"/>
    </w:lvl>
  </w:abstractNum>
  <w:abstractNum w:abstractNumId="24" w15:restartNumberingAfterBreak="0">
    <w:nsid w:val="00000019"/>
    <w:multiLevelType w:val="hybridMultilevel"/>
    <w:tmpl w:val="3006C83E"/>
    <w:lvl w:ilvl="0" w:tplc="2A0A2F64">
      <w:start w:val="1"/>
      <w:numFmt w:val="bullet"/>
      <w:lvlText w:val="▪"/>
      <w:lvlJc w:val="left"/>
    </w:lvl>
    <w:lvl w:ilvl="1" w:tplc="98F094BE">
      <w:start w:val="1"/>
      <w:numFmt w:val="bullet"/>
      <w:lvlText w:val=""/>
      <w:lvlJc w:val="left"/>
    </w:lvl>
    <w:lvl w:ilvl="2" w:tplc="DD1870B0">
      <w:start w:val="1"/>
      <w:numFmt w:val="bullet"/>
      <w:lvlText w:val=""/>
      <w:lvlJc w:val="left"/>
    </w:lvl>
    <w:lvl w:ilvl="3" w:tplc="8FEE2A2A">
      <w:start w:val="1"/>
      <w:numFmt w:val="bullet"/>
      <w:lvlText w:val=""/>
      <w:lvlJc w:val="left"/>
    </w:lvl>
    <w:lvl w:ilvl="4" w:tplc="F9200634">
      <w:start w:val="1"/>
      <w:numFmt w:val="bullet"/>
      <w:lvlText w:val=""/>
      <w:lvlJc w:val="left"/>
    </w:lvl>
    <w:lvl w:ilvl="5" w:tplc="48BA8AC2">
      <w:start w:val="1"/>
      <w:numFmt w:val="bullet"/>
      <w:lvlText w:val=""/>
      <w:lvlJc w:val="left"/>
    </w:lvl>
    <w:lvl w:ilvl="6" w:tplc="D9D2F10C">
      <w:start w:val="1"/>
      <w:numFmt w:val="bullet"/>
      <w:lvlText w:val=""/>
      <w:lvlJc w:val="left"/>
    </w:lvl>
    <w:lvl w:ilvl="7" w:tplc="E1D41368">
      <w:start w:val="1"/>
      <w:numFmt w:val="bullet"/>
      <w:lvlText w:val=""/>
      <w:lvlJc w:val="left"/>
    </w:lvl>
    <w:lvl w:ilvl="8" w:tplc="D0DE6586">
      <w:start w:val="1"/>
      <w:numFmt w:val="bullet"/>
      <w:lvlText w:val=""/>
      <w:lvlJc w:val="left"/>
    </w:lvl>
  </w:abstractNum>
  <w:abstractNum w:abstractNumId="25" w15:restartNumberingAfterBreak="0">
    <w:nsid w:val="0000001A"/>
    <w:multiLevelType w:val="hybridMultilevel"/>
    <w:tmpl w:val="614FD4A0"/>
    <w:lvl w:ilvl="0" w:tplc="BC04768A">
      <w:start w:val="1"/>
      <w:numFmt w:val="bullet"/>
      <w:lvlText w:val="▪"/>
      <w:lvlJc w:val="left"/>
    </w:lvl>
    <w:lvl w:ilvl="1" w:tplc="00CCE60C">
      <w:start w:val="1"/>
      <w:numFmt w:val="bullet"/>
      <w:lvlText w:val=""/>
      <w:lvlJc w:val="left"/>
    </w:lvl>
    <w:lvl w:ilvl="2" w:tplc="FD7AD75E">
      <w:start w:val="1"/>
      <w:numFmt w:val="bullet"/>
      <w:lvlText w:val=""/>
      <w:lvlJc w:val="left"/>
    </w:lvl>
    <w:lvl w:ilvl="3" w:tplc="E2F0BDB8">
      <w:start w:val="1"/>
      <w:numFmt w:val="bullet"/>
      <w:lvlText w:val=""/>
      <w:lvlJc w:val="left"/>
    </w:lvl>
    <w:lvl w:ilvl="4" w:tplc="BDFAA5AE">
      <w:start w:val="1"/>
      <w:numFmt w:val="bullet"/>
      <w:lvlText w:val=""/>
      <w:lvlJc w:val="left"/>
    </w:lvl>
    <w:lvl w:ilvl="5" w:tplc="A82E75AC">
      <w:start w:val="1"/>
      <w:numFmt w:val="bullet"/>
      <w:lvlText w:val=""/>
      <w:lvlJc w:val="left"/>
    </w:lvl>
    <w:lvl w:ilvl="6" w:tplc="BD005E0E">
      <w:start w:val="1"/>
      <w:numFmt w:val="bullet"/>
      <w:lvlText w:val=""/>
      <w:lvlJc w:val="left"/>
    </w:lvl>
    <w:lvl w:ilvl="7" w:tplc="DCFAE408">
      <w:start w:val="1"/>
      <w:numFmt w:val="bullet"/>
      <w:lvlText w:val=""/>
      <w:lvlJc w:val="left"/>
    </w:lvl>
    <w:lvl w:ilvl="8" w:tplc="A2AE94FA">
      <w:start w:val="1"/>
      <w:numFmt w:val="bullet"/>
      <w:lvlText w:val=""/>
      <w:lvlJc w:val="left"/>
    </w:lvl>
  </w:abstractNum>
  <w:abstractNum w:abstractNumId="26" w15:restartNumberingAfterBreak="0">
    <w:nsid w:val="0000001B"/>
    <w:multiLevelType w:val="hybridMultilevel"/>
    <w:tmpl w:val="419AC240"/>
    <w:lvl w:ilvl="0" w:tplc="03566F1E">
      <w:start w:val="1"/>
      <w:numFmt w:val="bullet"/>
      <w:lvlText w:val="•"/>
      <w:lvlJc w:val="left"/>
    </w:lvl>
    <w:lvl w:ilvl="1" w:tplc="4E208A96">
      <w:start w:val="1"/>
      <w:numFmt w:val="bullet"/>
      <w:lvlText w:val=""/>
      <w:lvlJc w:val="left"/>
    </w:lvl>
    <w:lvl w:ilvl="2" w:tplc="046E56F2">
      <w:start w:val="1"/>
      <w:numFmt w:val="bullet"/>
      <w:lvlText w:val=""/>
      <w:lvlJc w:val="left"/>
    </w:lvl>
    <w:lvl w:ilvl="3" w:tplc="FC365860">
      <w:start w:val="1"/>
      <w:numFmt w:val="bullet"/>
      <w:lvlText w:val=""/>
      <w:lvlJc w:val="left"/>
    </w:lvl>
    <w:lvl w:ilvl="4" w:tplc="D5469A10">
      <w:start w:val="1"/>
      <w:numFmt w:val="bullet"/>
      <w:lvlText w:val=""/>
      <w:lvlJc w:val="left"/>
    </w:lvl>
    <w:lvl w:ilvl="5" w:tplc="D766DD1C">
      <w:start w:val="1"/>
      <w:numFmt w:val="bullet"/>
      <w:lvlText w:val=""/>
      <w:lvlJc w:val="left"/>
    </w:lvl>
    <w:lvl w:ilvl="6" w:tplc="091825A6">
      <w:start w:val="1"/>
      <w:numFmt w:val="bullet"/>
      <w:lvlText w:val=""/>
      <w:lvlJc w:val="left"/>
    </w:lvl>
    <w:lvl w:ilvl="7" w:tplc="C4ACA4AC">
      <w:start w:val="1"/>
      <w:numFmt w:val="bullet"/>
      <w:lvlText w:val=""/>
      <w:lvlJc w:val="left"/>
    </w:lvl>
    <w:lvl w:ilvl="8" w:tplc="F9C4782E">
      <w:start w:val="1"/>
      <w:numFmt w:val="bullet"/>
      <w:lvlText w:val=""/>
      <w:lvlJc w:val="left"/>
    </w:lvl>
  </w:abstractNum>
  <w:abstractNum w:abstractNumId="27" w15:restartNumberingAfterBreak="0">
    <w:nsid w:val="0000001C"/>
    <w:multiLevelType w:val="hybridMultilevel"/>
    <w:tmpl w:val="5577F8E0"/>
    <w:lvl w:ilvl="0" w:tplc="8AE4AF00">
      <w:start w:val="1"/>
      <w:numFmt w:val="bullet"/>
      <w:lvlText w:val="•"/>
      <w:lvlJc w:val="left"/>
    </w:lvl>
    <w:lvl w:ilvl="1" w:tplc="2A68311E">
      <w:start w:val="1"/>
      <w:numFmt w:val="bullet"/>
      <w:lvlText w:val=""/>
      <w:lvlJc w:val="left"/>
    </w:lvl>
    <w:lvl w:ilvl="2" w:tplc="D26E7DAE">
      <w:start w:val="1"/>
      <w:numFmt w:val="bullet"/>
      <w:lvlText w:val=""/>
      <w:lvlJc w:val="left"/>
    </w:lvl>
    <w:lvl w:ilvl="3" w:tplc="F19EC300">
      <w:start w:val="1"/>
      <w:numFmt w:val="bullet"/>
      <w:lvlText w:val=""/>
      <w:lvlJc w:val="left"/>
    </w:lvl>
    <w:lvl w:ilvl="4" w:tplc="5B1CC1EA">
      <w:start w:val="1"/>
      <w:numFmt w:val="bullet"/>
      <w:lvlText w:val=""/>
      <w:lvlJc w:val="left"/>
    </w:lvl>
    <w:lvl w:ilvl="5" w:tplc="CD3E56B8">
      <w:start w:val="1"/>
      <w:numFmt w:val="bullet"/>
      <w:lvlText w:val=""/>
      <w:lvlJc w:val="left"/>
    </w:lvl>
    <w:lvl w:ilvl="6" w:tplc="577803A4">
      <w:start w:val="1"/>
      <w:numFmt w:val="bullet"/>
      <w:lvlText w:val=""/>
      <w:lvlJc w:val="left"/>
    </w:lvl>
    <w:lvl w:ilvl="7" w:tplc="0A5824E0">
      <w:start w:val="1"/>
      <w:numFmt w:val="bullet"/>
      <w:lvlText w:val=""/>
      <w:lvlJc w:val="left"/>
    </w:lvl>
    <w:lvl w:ilvl="8" w:tplc="26CCC732">
      <w:start w:val="1"/>
      <w:numFmt w:val="bullet"/>
      <w:lvlText w:val=""/>
      <w:lvlJc w:val="left"/>
    </w:lvl>
  </w:abstractNum>
  <w:abstractNum w:abstractNumId="28" w15:restartNumberingAfterBreak="0">
    <w:nsid w:val="0000001D"/>
    <w:multiLevelType w:val="hybridMultilevel"/>
    <w:tmpl w:val="440BADFC"/>
    <w:lvl w:ilvl="0" w:tplc="7C7C3042">
      <w:start w:val="1"/>
      <w:numFmt w:val="bullet"/>
      <w:lvlText w:val="•"/>
      <w:lvlJc w:val="left"/>
    </w:lvl>
    <w:lvl w:ilvl="1" w:tplc="9AC289FA">
      <w:start w:val="1"/>
      <w:numFmt w:val="bullet"/>
      <w:lvlText w:val="•"/>
      <w:lvlJc w:val="left"/>
    </w:lvl>
    <w:lvl w:ilvl="2" w:tplc="BAEEB9E8">
      <w:start w:val="1"/>
      <w:numFmt w:val="bullet"/>
      <w:lvlText w:val=""/>
      <w:lvlJc w:val="left"/>
    </w:lvl>
    <w:lvl w:ilvl="3" w:tplc="9F202936">
      <w:start w:val="1"/>
      <w:numFmt w:val="bullet"/>
      <w:lvlText w:val=""/>
      <w:lvlJc w:val="left"/>
    </w:lvl>
    <w:lvl w:ilvl="4" w:tplc="848679EA">
      <w:start w:val="1"/>
      <w:numFmt w:val="bullet"/>
      <w:lvlText w:val=""/>
      <w:lvlJc w:val="left"/>
    </w:lvl>
    <w:lvl w:ilvl="5" w:tplc="7676FBDC">
      <w:start w:val="1"/>
      <w:numFmt w:val="bullet"/>
      <w:lvlText w:val=""/>
      <w:lvlJc w:val="left"/>
    </w:lvl>
    <w:lvl w:ilvl="6" w:tplc="A9A836AE">
      <w:start w:val="1"/>
      <w:numFmt w:val="bullet"/>
      <w:lvlText w:val=""/>
      <w:lvlJc w:val="left"/>
    </w:lvl>
    <w:lvl w:ilvl="7" w:tplc="1E0292EC">
      <w:start w:val="1"/>
      <w:numFmt w:val="bullet"/>
      <w:lvlText w:val=""/>
      <w:lvlJc w:val="left"/>
    </w:lvl>
    <w:lvl w:ilvl="8" w:tplc="CBAE8854">
      <w:start w:val="1"/>
      <w:numFmt w:val="bullet"/>
      <w:lvlText w:val=""/>
      <w:lvlJc w:val="left"/>
    </w:lvl>
  </w:abstractNum>
  <w:abstractNum w:abstractNumId="29" w15:restartNumberingAfterBreak="0">
    <w:nsid w:val="0000001E"/>
    <w:multiLevelType w:val="hybridMultilevel"/>
    <w:tmpl w:val="05072366"/>
    <w:lvl w:ilvl="0" w:tplc="41885DA4">
      <w:start w:val="1"/>
      <w:numFmt w:val="bullet"/>
      <w:lvlText w:val="•"/>
      <w:lvlJc w:val="left"/>
    </w:lvl>
    <w:lvl w:ilvl="1" w:tplc="D3ECC35E">
      <w:start w:val="1"/>
      <w:numFmt w:val="bullet"/>
      <w:lvlText w:val=""/>
      <w:lvlJc w:val="left"/>
    </w:lvl>
    <w:lvl w:ilvl="2" w:tplc="8D14E084">
      <w:start w:val="1"/>
      <w:numFmt w:val="bullet"/>
      <w:lvlText w:val=""/>
      <w:lvlJc w:val="left"/>
    </w:lvl>
    <w:lvl w:ilvl="3" w:tplc="B17A028E">
      <w:start w:val="1"/>
      <w:numFmt w:val="bullet"/>
      <w:lvlText w:val=""/>
      <w:lvlJc w:val="left"/>
    </w:lvl>
    <w:lvl w:ilvl="4" w:tplc="504013EC">
      <w:start w:val="1"/>
      <w:numFmt w:val="bullet"/>
      <w:lvlText w:val=""/>
      <w:lvlJc w:val="left"/>
    </w:lvl>
    <w:lvl w:ilvl="5" w:tplc="9FBA4BCA">
      <w:start w:val="1"/>
      <w:numFmt w:val="bullet"/>
      <w:lvlText w:val=""/>
      <w:lvlJc w:val="left"/>
    </w:lvl>
    <w:lvl w:ilvl="6" w:tplc="E5801578">
      <w:start w:val="1"/>
      <w:numFmt w:val="bullet"/>
      <w:lvlText w:val=""/>
      <w:lvlJc w:val="left"/>
    </w:lvl>
    <w:lvl w:ilvl="7" w:tplc="0EA064E2">
      <w:start w:val="1"/>
      <w:numFmt w:val="bullet"/>
      <w:lvlText w:val=""/>
      <w:lvlJc w:val="left"/>
    </w:lvl>
    <w:lvl w:ilvl="8" w:tplc="A69400D0">
      <w:start w:val="1"/>
      <w:numFmt w:val="bullet"/>
      <w:lvlText w:val=""/>
      <w:lvlJc w:val="left"/>
    </w:lvl>
  </w:abstractNum>
  <w:abstractNum w:abstractNumId="30" w15:restartNumberingAfterBreak="0">
    <w:nsid w:val="0000001F"/>
    <w:multiLevelType w:val="hybridMultilevel"/>
    <w:tmpl w:val="3804823E"/>
    <w:lvl w:ilvl="0" w:tplc="3482EF48">
      <w:start w:val="1"/>
      <w:numFmt w:val="bullet"/>
      <w:lvlText w:val="•"/>
      <w:lvlJc w:val="left"/>
    </w:lvl>
    <w:lvl w:ilvl="1" w:tplc="2488D5A8">
      <w:start w:val="1"/>
      <w:numFmt w:val="bullet"/>
      <w:lvlText w:val=""/>
      <w:lvlJc w:val="left"/>
    </w:lvl>
    <w:lvl w:ilvl="2" w:tplc="1B420864">
      <w:start w:val="1"/>
      <w:numFmt w:val="bullet"/>
      <w:lvlText w:val=""/>
      <w:lvlJc w:val="left"/>
    </w:lvl>
    <w:lvl w:ilvl="3" w:tplc="52C23D44">
      <w:start w:val="1"/>
      <w:numFmt w:val="bullet"/>
      <w:lvlText w:val=""/>
      <w:lvlJc w:val="left"/>
    </w:lvl>
    <w:lvl w:ilvl="4" w:tplc="D11CA63A">
      <w:start w:val="1"/>
      <w:numFmt w:val="bullet"/>
      <w:lvlText w:val=""/>
      <w:lvlJc w:val="left"/>
    </w:lvl>
    <w:lvl w:ilvl="5" w:tplc="ADC0526C">
      <w:start w:val="1"/>
      <w:numFmt w:val="bullet"/>
      <w:lvlText w:val=""/>
      <w:lvlJc w:val="left"/>
    </w:lvl>
    <w:lvl w:ilvl="6" w:tplc="747A0CA6">
      <w:start w:val="1"/>
      <w:numFmt w:val="bullet"/>
      <w:lvlText w:val=""/>
      <w:lvlJc w:val="left"/>
    </w:lvl>
    <w:lvl w:ilvl="7" w:tplc="C2281EAC">
      <w:start w:val="1"/>
      <w:numFmt w:val="bullet"/>
      <w:lvlText w:val=""/>
      <w:lvlJc w:val="left"/>
    </w:lvl>
    <w:lvl w:ilvl="8" w:tplc="1CAEA00C">
      <w:start w:val="1"/>
      <w:numFmt w:val="bullet"/>
      <w:lvlText w:val=""/>
      <w:lvlJc w:val="left"/>
    </w:lvl>
  </w:abstractNum>
  <w:abstractNum w:abstractNumId="31" w15:restartNumberingAfterBreak="0">
    <w:nsid w:val="00000020"/>
    <w:multiLevelType w:val="hybridMultilevel"/>
    <w:tmpl w:val="77465F00"/>
    <w:lvl w:ilvl="0" w:tplc="01EE5646">
      <w:start w:val="9"/>
      <w:numFmt w:val="decimal"/>
      <w:lvlText w:val="%1."/>
      <w:lvlJc w:val="left"/>
    </w:lvl>
    <w:lvl w:ilvl="1" w:tplc="356E2D8A">
      <w:start w:val="1"/>
      <w:numFmt w:val="bullet"/>
      <w:lvlText w:val=""/>
      <w:lvlJc w:val="left"/>
    </w:lvl>
    <w:lvl w:ilvl="2" w:tplc="57781A32">
      <w:start w:val="1"/>
      <w:numFmt w:val="bullet"/>
      <w:lvlText w:val=""/>
      <w:lvlJc w:val="left"/>
    </w:lvl>
    <w:lvl w:ilvl="3" w:tplc="4614BD26">
      <w:start w:val="1"/>
      <w:numFmt w:val="bullet"/>
      <w:lvlText w:val=""/>
      <w:lvlJc w:val="left"/>
    </w:lvl>
    <w:lvl w:ilvl="4" w:tplc="017A1D48">
      <w:start w:val="1"/>
      <w:numFmt w:val="bullet"/>
      <w:lvlText w:val=""/>
      <w:lvlJc w:val="left"/>
    </w:lvl>
    <w:lvl w:ilvl="5" w:tplc="98C2F38A">
      <w:start w:val="1"/>
      <w:numFmt w:val="bullet"/>
      <w:lvlText w:val=""/>
      <w:lvlJc w:val="left"/>
    </w:lvl>
    <w:lvl w:ilvl="6" w:tplc="870EA41A">
      <w:start w:val="1"/>
      <w:numFmt w:val="bullet"/>
      <w:lvlText w:val=""/>
      <w:lvlJc w:val="left"/>
    </w:lvl>
    <w:lvl w:ilvl="7" w:tplc="0BC4D916">
      <w:start w:val="1"/>
      <w:numFmt w:val="bullet"/>
      <w:lvlText w:val=""/>
      <w:lvlJc w:val="left"/>
    </w:lvl>
    <w:lvl w:ilvl="8" w:tplc="A704BFC2">
      <w:start w:val="1"/>
      <w:numFmt w:val="bullet"/>
      <w:lvlText w:val=""/>
      <w:lvlJc w:val="left"/>
    </w:lvl>
  </w:abstractNum>
  <w:abstractNum w:abstractNumId="32" w15:restartNumberingAfterBreak="0">
    <w:nsid w:val="00000021"/>
    <w:multiLevelType w:val="hybridMultilevel"/>
    <w:tmpl w:val="7724C67E"/>
    <w:lvl w:ilvl="0" w:tplc="A926A55A">
      <w:start w:val="10"/>
      <w:numFmt w:val="decimal"/>
      <w:lvlText w:val="%1."/>
      <w:lvlJc w:val="left"/>
    </w:lvl>
    <w:lvl w:ilvl="1" w:tplc="1744103C">
      <w:start w:val="1"/>
      <w:numFmt w:val="bullet"/>
      <w:lvlText w:val=""/>
      <w:lvlJc w:val="left"/>
    </w:lvl>
    <w:lvl w:ilvl="2" w:tplc="180E3878">
      <w:start w:val="1"/>
      <w:numFmt w:val="bullet"/>
      <w:lvlText w:val=""/>
      <w:lvlJc w:val="left"/>
    </w:lvl>
    <w:lvl w:ilvl="3" w:tplc="C7EE8294">
      <w:start w:val="1"/>
      <w:numFmt w:val="bullet"/>
      <w:lvlText w:val=""/>
      <w:lvlJc w:val="left"/>
    </w:lvl>
    <w:lvl w:ilvl="4" w:tplc="11122008">
      <w:start w:val="1"/>
      <w:numFmt w:val="bullet"/>
      <w:lvlText w:val=""/>
      <w:lvlJc w:val="left"/>
    </w:lvl>
    <w:lvl w:ilvl="5" w:tplc="40CAF7A4">
      <w:start w:val="1"/>
      <w:numFmt w:val="bullet"/>
      <w:lvlText w:val=""/>
      <w:lvlJc w:val="left"/>
    </w:lvl>
    <w:lvl w:ilvl="6" w:tplc="E6B8A328">
      <w:start w:val="1"/>
      <w:numFmt w:val="bullet"/>
      <w:lvlText w:val=""/>
      <w:lvlJc w:val="left"/>
    </w:lvl>
    <w:lvl w:ilvl="7" w:tplc="A5CCF078">
      <w:start w:val="1"/>
      <w:numFmt w:val="bullet"/>
      <w:lvlText w:val=""/>
      <w:lvlJc w:val="left"/>
    </w:lvl>
    <w:lvl w:ilvl="8" w:tplc="C81427C4">
      <w:start w:val="1"/>
      <w:numFmt w:val="bullet"/>
      <w:lvlText w:val=""/>
      <w:lvlJc w:val="left"/>
    </w:lvl>
  </w:abstractNum>
  <w:abstractNum w:abstractNumId="33" w15:restartNumberingAfterBreak="0">
    <w:nsid w:val="00000022"/>
    <w:multiLevelType w:val="hybridMultilevel"/>
    <w:tmpl w:val="5C482A96"/>
    <w:lvl w:ilvl="0" w:tplc="438018CE">
      <w:start w:val="11"/>
      <w:numFmt w:val="decimal"/>
      <w:lvlText w:val="%1."/>
      <w:lvlJc w:val="left"/>
    </w:lvl>
    <w:lvl w:ilvl="1" w:tplc="E360650C">
      <w:start w:val="1"/>
      <w:numFmt w:val="bullet"/>
      <w:lvlText w:val=""/>
      <w:lvlJc w:val="left"/>
    </w:lvl>
    <w:lvl w:ilvl="2" w:tplc="F7C616DC">
      <w:start w:val="1"/>
      <w:numFmt w:val="bullet"/>
      <w:lvlText w:val=""/>
      <w:lvlJc w:val="left"/>
    </w:lvl>
    <w:lvl w:ilvl="3" w:tplc="67080CC8">
      <w:start w:val="1"/>
      <w:numFmt w:val="bullet"/>
      <w:lvlText w:val=""/>
      <w:lvlJc w:val="left"/>
    </w:lvl>
    <w:lvl w:ilvl="4" w:tplc="A8E86266">
      <w:start w:val="1"/>
      <w:numFmt w:val="bullet"/>
      <w:lvlText w:val=""/>
      <w:lvlJc w:val="left"/>
    </w:lvl>
    <w:lvl w:ilvl="5" w:tplc="6C8A76E4">
      <w:start w:val="1"/>
      <w:numFmt w:val="bullet"/>
      <w:lvlText w:val=""/>
      <w:lvlJc w:val="left"/>
    </w:lvl>
    <w:lvl w:ilvl="6" w:tplc="947E548C">
      <w:start w:val="1"/>
      <w:numFmt w:val="bullet"/>
      <w:lvlText w:val=""/>
      <w:lvlJc w:val="left"/>
    </w:lvl>
    <w:lvl w:ilvl="7" w:tplc="DEF61EAE">
      <w:start w:val="1"/>
      <w:numFmt w:val="bullet"/>
      <w:lvlText w:val=""/>
      <w:lvlJc w:val="left"/>
    </w:lvl>
    <w:lvl w:ilvl="8" w:tplc="7338A9AA">
      <w:start w:val="1"/>
      <w:numFmt w:val="bullet"/>
      <w:lvlText w:val=""/>
      <w:lvlJc w:val="left"/>
    </w:lvl>
  </w:abstractNum>
  <w:abstractNum w:abstractNumId="34" w15:restartNumberingAfterBreak="0">
    <w:nsid w:val="00000023"/>
    <w:multiLevelType w:val="hybridMultilevel"/>
    <w:tmpl w:val="2463B9EA"/>
    <w:lvl w:ilvl="0" w:tplc="5C92BF42">
      <w:start w:val="12"/>
      <w:numFmt w:val="decimal"/>
      <w:lvlText w:val="%1."/>
      <w:lvlJc w:val="left"/>
    </w:lvl>
    <w:lvl w:ilvl="1" w:tplc="E288F834">
      <w:start w:val="1"/>
      <w:numFmt w:val="bullet"/>
      <w:lvlText w:val=""/>
      <w:lvlJc w:val="left"/>
    </w:lvl>
    <w:lvl w:ilvl="2" w:tplc="8BDAC992">
      <w:start w:val="1"/>
      <w:numFmt w:val="bullet"/>
      <w:lvlText w:val=""/>
      <w:lvlJc w:val="left"/>
    </w:lvl>
    <w:lvl w:ilvl="3" w:tplc="9B9EA25E">
      <w:start w:val="1"/>
      <w:numFmt w:val="bullet"/>
      <w:lvlText w:val=""/>
      <w:lvlJc w:val="left"/>
    </w:lvl>
    <w:lvl w:ilvl="4" w:tplc="7EE8274C">
      <w:start w:val="1"/>
      <w:numFmt w:val="bullet"/>
      <w:lvlText w:val=""/>
      <w:lvlJc w:val="left"/>
    </w:lvl>
    <w:lvl w:ilvl="5" w:tplc="F10A9588">
      <w:start w:val="1"/>
      <w:numFmt w:val="bullet"/>
      <w:lvlText w:val=""/>
      <w:lvlJc w:val="left"/>
    </w:lvl>
    <w:lvl w:ilvl="6" w:tplc="0B32D24E">
      <w:start w:val="1"/>
      <w:numFmt w:val="bullet"/>
      <w:lvlText w:val=""/>
      <w:lvlJc w:val="left"/>
    </w:lvl>
    <w:lvl w:ilvl="7" w:tplc="8ECEF68A">
      <w:start w:val="1"/>
      <w:numFmt w:val="bullet"/>
      <w:lvlText w:val=""/>
      <w:lvlJc w:val="left"/>
    </w:lvl>
    <w:lvl w:ilvl="8" w:tplc="BE1A6DDA">
      <w:start w:val="1"/>
      <w:numFmt w:val="bullet"/>
      <w:lvlText w:val=""/>
      <w:lvlJc w:val="left"/>
    </w:lvl>
  </w:abstractNum>
  <w:abstractNum w:abstractNumId="35" w15:restartNumberingAfterBreak="0">
    <w:nsid w:val="00000024"/>
    <w:multiLevelType w:val="hybridMultilevel"/>
    <w:tmpl w:val="5E884ADC"/>
    <w:lvl w:ilvl="0" w:tplc="1206BC16">
      <w:start w:val="13"/>
      <w:numFmt w:val="decimal"/>
      <w:lvlText w:val="%1."/>
      <w:lvlJc w:val="left"/>
    </w:lvl>
    <w:lvl w:ilvl="1" w:tplc="117C25B6">
      <w:start w:val="1"/>
      <w:numFmt w:val="bullet"/>
      <w:lvlText w:val=""/>
      <w:lvlJc w:val="left"/>
    </w:lvl>
    <w:lvl w:ilvl="2" w:tplc="15ACACC8">
      <w:start w:val="1"/>
      <w:numFmt w:val="bullet"/>
      <w:lvlText w:val=""/>
      <w:lvlJc w:val="left"/>
    </w:lvl>
    <w:lvl w:ilvl="3" w:tplc="0638018E">
      <w:start w:val="1"/>
      <w:numFmt w:val="bullet"/>
      <w:lvlText w:val=""/>
      <w:lvlJc w:val="left"/>
    </w:lvl>
    <w:lvl w:ilvl="4" w:tplc="258E33F4">
      <w:start w:val="1"/>
      <w:numFmt w:val="bullet"/>
      <w:lvlText w:val=""/>
      <w:lvlJc w:val="left"/>
    </w:lvl>
    <w:lvl w:ilvl="5" w:tplc="786C53EA">
      <w:start w:val="1"/>
      <w:numFmt w:val="bullet"/>
      <w:lvlText w:val=""/>
      <w:lvlJc w:val="left"/>
    </w:lvl>
    <w:lvl w:ilvl="6" w:tplc="CADAC5EA">
      <w:start w:val="1"/>
      <w:numFmt w:val="bullet"/>
      <w:lvlText w:val=""/>
      <w:lvlJc w:val="left"/>
    </w:lvl>
    <w:lvl w:ilvl="7" w:tplc="5F0E2B4A">
      <w:start w:val="1"/>
      <w:numFmt w:val="bullet"/>
      <w:lvlText w:val=""/>
      <w:lvlJc w:val="left"/>
    </w:lvl>
    <w:lvl w:ilvl="8" w:tplc="1B4474E8">
      <w:start w:val="1"/>
      <w:numFmt w:val="bullet"/>
      <w:lvlText w:val=""/>
      <w:lvlJc w:val="left"/>
    </w:lvl>
  </w:abstractNum>
  <w:abstractNum w:abstractNumId="36" w15:restartNumberingAfterBreak="0">
    <w:nsid w:val="00000025"/>
    <w:multiLevelType w:val="hybridMultilevel"/>
    <w:tmpl w:val="51EAD36A"/>
    <w:lvl w:ilvl="0" w:tplc="9668BC34">
      <w:start w:val="14"/>
      <w:numFmt w:val="decimal"/>
      <w:lvlText w:val="%1."/>
      <w:lvlJc w:val="left"/>
    </w:lvl>
    <w:lvl w:ilvl="1" w:tplc="B2CCD87C">
      <w:start w:val="1"/>
      <w:numFmt w:val="bullet"/>
      <w:lvlText w:val=""/>
      <w:lvlJc w:val="left"/>
    </w:lvl>
    <w:lvl w:ilvl="2" w:tplc="8F4264FE">
      <w:start w:val="1"/>
      <w:numFmt w:val="bullet"/>
      <w:lvlText w:val=""/>
      <w:lvlJc w:val="left"/>
    </w:lvl>
    <w:lvl w:ilvl="3" w:tplc="DCA2DBCA">
      <w:start w:val="1"/>
      <w:numFmt w:val="bullet"/>
      <w:lvlText w:val=""/>
      <w:lvlJc w:val="left"/>
    </w:lvl>
    <w:lvl w:ilvl="4" w:tplc="7CA68D04">
      <w:start w:val="1"/>
      <w:numFmt w:val="bullet"/>
      <w:lvlText w:val=""/>
      <w:lvlJc w:val="left"/>
    </w:lvl>
    <w:lvl w:ilvl="5" w:tplc="7B445708">
      <w:start w:val="1"/>
      <w:numFmt w:val="bullet"/>
      <w:lvlText w:val=""/>
      <w:lvlJc w:val="left"/>
    </w:lvl>
    <w:lvl w:ilvl="6" w:tplc="3C1C5BDA">
      <w:start w:val="1"/>
      <w:numFmt w:val="bullet"/>
      <w:lvlText w:val=""/>
      <w:lvlJc w:val="left"/>
    </w:lvl>
    <w:lvl w:ilvl="7" w:tplc="14C04B66">
      <w:start w:val="1"/>
      <w:numFmt w:val="bullet"/>
      <w:lvlText w:val=""/>
      <w:lvlJc w:val="left"/>
    </w:lvl>
    <w:lvl w:ilvl="8" w:tplc="F6745BEA">
      <w:start w:val="1"/>
      <w:numFmt w:val="bullet"/>
      <w:lvlText w:val=""/>
      <w:lvlJc w:val="left"/>
    </w:lvl>
  </w:abstractNum>
  <w:abstractNum w:abstractNumId="37" w15:restartNumberingAfterBreak="0">
    <w:nsid w:val="00000026"/>
    <w:multiLevelType w:val="hybridMultilevel"/>
    <w:tmpl w:val="2D517796"/>
    <w:lvl w:ilvl="0" w:tplc="5A98102C">
      <w:start w:val="15"/>
      <w:numFmt w:val="decimal"/>
      <w:lvlText w:val="%1."/>
      <w:lvlJc w:val="left"/>
    </w:lvl>
    <w:lvl w:ilvl="1" w:tplc="E12869B2">
      <w:start w:val="1"/>
      <w:numFmt w:val="bullet"/>
      <w:lvlText w:val=""/>
      <w:lvlJc w:val="left"/>
    </w:lvl>
    <w:lvl w:ilvl="2" w:tplc="53E048FA">
      <w:start w:val="1"/>
      <w:numFmt w:val="bullet"/>
      <w:lvlText w:val=""/>
      <w:lvlJc w:val="left"/>
    </w:lvl>
    <w:lvl w:ilvl="3" w:tplc="F5F41972">
      <w:start w:val="1"/>
      <w:numFmt w:val="bullet"/>
      <w:lvlText w:val=""/>
      <w:lvlJc w:val="left"/>
    </w:lvl>
    <w:lvl w:ilvl="4" w:tplc="8826A726">
      <w:start w:val="1"/>
      <w:numFmt w:val="bullet"/>
      <w:lvlText w:val=""/>
      <w:lvlJc w:val="left"/>
    </w:lvl>
    <w:lvl w:ilvl="5" w:tplc="C6C4C6EC">
      <w:start w:val="1"/>
      <w:numFmt w:val="bullet"/>
      <w:lvlText w:val=""/>
      <w:lvlJc w:val="left"/>
    </w:lvl>
    <w:lvl w:ilvl="6" w:tplc="0316C66A">
      <w:start w:val="1"/>
      <w:numFmt w:val="bullet"/>
      <w:lvlText w:val=""/>
      <w:lvlJc w:val="left"/>
    </w:lvl>
    <w:lvl w:ilvl="7" w:tplc="64B87304">
      <w:start w:val="1"/>
      <w:numFmt w:val="bullet"/>
      <w:lvlText w:val=""/>
      <w:lvlJc w:val="left"/>
    </w:lvl>
    <w:lvl w:ilvl="8" w:tplc="C706B29E">
      <w:start w:val="1"/>
      <w:numFmt w:val="bullet"/>
      <w:lvlText w:val=""/>
      <w:lvlJc w:val="left"/>
    </w:lvl>
  </w:abstractNum>
  <w:abstractNum w:abstractNumId="38" w15:restartNumberingAfterBreak="0">
    <w:nsid w:val="00000027"/>
    <w:multiLevelType w:val="hybridMultilevel"/>
    <w:tmpl w:val="580BD78E"/>
    <w:lvl w:ilvl="0" w:tplc="297600B0">
      <w:start w:val="15"/>
      <w:numFmt w:val="decimal"/>
      <w:lvlText w:val="%1."/>
      <w:lvlJc w:val="left"/>
    </w:lvl>
    <w:lvl w:ilvl="1" w:tplc="B58EA114">
      <w:start w:val="1"/>
      <w:numFmt w:val="bullet"/>
      <w:lvlText w:val=""/>
      <w:lvlJc w:val="left"/>
    </w:lvl>
    <w:lvl w:ilvl="2" w:tplc="2DD48A54">
      <w:start w:val="1"/>
      <w:numFmt w:val="bullet"/>
      <w:lvlText w:val=""/>
      <w:lvlJc w:val="left"/>
    </w:lvl>
    <w:lvl w:ilvl="3" w:tplc="441A09B8">
      <w:start w:val="1"/>
      <w:numFmt w:val="bullet"/>
      <w:lvlText w:val=""/>
      <w:lvlJc w:val="left"/>
    </w:lvl>
    <w:lvl w:ilvl="4" w:tplc="4E440238">
      <w:start w:val="1"/>
      <w:numFmt w:val="bullet"/>
      <w:lvlText w:val=""/>
      <w:lvlJc w:val="left"/>
    </w:lvl>
    <w:lvl w:ilvl="5" w:tplc="58CE7062">
      <w:start w:val="1"/>
      <w:numFmt w:val="bullet"/>
      <w:lvlText w:val=""/>
      <w:lvlJc w:val="left"/>
    </w:lvl>
    <w:lvl w:ilvl="6" w:tplc="ED90557C">
      <w:start w:val="1"/>
      <w:numFmt w:val="bullet"/>
      <w:lvlText w:val=""/>
      <w:lvlJc w:val="left"/>
    </w:lvl>
    <w:lvl w:ilvl="7" w:tplc="CDF6D6D8">
      <w:start w:val="1"/>
      <w:numFmt w:val="bullet"/>
      <w:lvlText w:val=""/>
      <w:lvlJc w:val="left"/>
    </w:lvl>
    <w:lvl w:ilvl="8" w:tplc="B8C01DCA">
      <w:start w:val="1"/>
      <w:numFmt w:val="bullet"/>
      <w:lvlText w:val=""/>
      <w:lvlJc w:val="left"/>
    </w:lvl>
  </w:abstractNum>
  <w:abstractNum w:abstractNumId="39" w15:restartNumberingAfterBreak="0">
    <w:nsid w:val="00000028"/>
    <w:multiLevelType w:val="hybridMultilevel"/>
    <w:tmpl w:val="153EA438"/>
    <w:lvl w:ilvl="0" w:tplc="F9640ECC">
      <w:start w:val="17"/>
      <w:numFmt w:val="decimal"/>
      <w:lvlText w:val="%1."/>
      <w:lvlJc w:val="left"/>
    </w:lvl>
    <w:lvl w:ilvl="1" w:tplc="108C079E">
      <w:start w:val="1"/>
      <w:numFmt w:val="bullet"/>
      <w:lvlText w:val=""/>
      <w:lvlJc w:val="left"/>
    </w:lvl>
    <w:lvl w:ilvl="2" w:tplc="9E76B35E">
      <w:start w:val="1"/>
      <w:numFmt w:val="bullet"/>
      <w:lvlText w:val=""/>
      <w:lvlJc w:val="left"/>
    </w:lvl>
    <w:lvl w:ilvl="3" w:tplc="96B04D38">
      <w:start w:val="1"/>
      <w:numFmt w:val="bullet"/>
      <w:lvlText w:val=""/>
      <w:lvlJc w:val="left"/>
    </w:lvl>
    <w:lvl w:ilvl="4" w:tplc="CFA80EDA">
      <w:start w:val="1"/>
      <w:numFmt w:val="bullet"/>
      <w:lvlText w:val=""/>
      <w:lvlJc w:val="left"/>
    </w:lvl>
    <w:lvl w:ilvl="5" w:tplc="29424E6C">
      <w:start w:val="1"/>
      <w:numFmt w:val="bullet"/>
      <w:lvlText w:val=""/>
      <w:lvlJc w:val="left"/>
    </w:lvl>
    <w:lvl w:ilvl="6" w:tplc="FB9C2C12">
      <w:start w:val="1"/>
      <w:numFmt w:val="bullet"/>
      <w:lvlText w:val=""/>
      <w:lvlJc w:val="left"/>
    </w:lvl>
    <w:lvl w:ilvl="7" w:tplc="350C7CC2">
      <w:start w:val="1"/>
      <w:numFmt w:val="bullet"/>
      <w:lvlText w:val=""/>
      <w:lvlJc w:val="left"/>
    </w:lvl>
    <w:lvl w:ilvl="8" w:tplc="BE72BD6C">
      <w:start w:val="1"/>
      <w:numFmt w:val="bullet"/>
      <w:lvlText w:val=""/>
      <w:lvlJc w:val="left"/>
    </w:lvl>
  </w:abstractNum>
  <w:abstractNum w:abstractNumId="40" w15:restartNumberingAfterBreak="0">
    <w:nsid w:val="00000029"/>
    <w:multiLevelType w:val="hybridMultilevel"/>
    <w:tmpl w:val="3855585C"/>
    <w:lvl w:ilvl="0" w:tplc="9A7CF760">
      <w:start w:val="18"/>
      <w:numFmt w:val="decimal"/>
      <w:lvlText w:val="%1."/>
      <w:lvlJc w:val="left"/>
    </w:lvl>
    <w:lvl w:ilvl="1" w:tplc="D610DDBC">
      <w:start w:val="1"/>
      <w:numFmt w:val="bullet"/>
      <w:lvlText w:val=""/>
      <w:lvlJc w:val="left"/>
    </w:lvl>
    <w:lvl w:ilvl="2" w:tplc="FFC25E60">
      <w:start w:val="1"/>
      <w:numFmt w:val="bullet"/>
      <w:lvlText w:val=""/>
      <w:lvlJc w:val="left"/>
    </w:lvl>
    <w:lvl w:ilvl="3" w:tplc="F73AF472">
      <w:start w:val="1"/>
      <w:numFmt w:val="bullet"/>
      <w:lvlText w:val=""/>
      <w:lvlJc w:val="left"/>
    </w:lvl>
    <w:lvl w:ilvl="4" w:tplc="69EE546C">
      <w:start w:val="1"/>
      <w:numFmt w:val="bullet"/>
      <w:lvlText w:val=""/>
      <w:lvlJc w:val="left"/>
    </w:lvl>
    <w:lvl w:ilvl="5" w:tplc="20769278">
      <w:start w:val="1"/>
      <w:numFmt w:val="bullet"/>
      <w:lvlText w:val=""/>
      <w:lvlJc w:val="left"/>
    </w:lvl>
    <w:lvl w:ilvl="6" w:tplc="A0464CC4">
      <w:start w:val="1"/>
      <w:numFmt w:val="bullet"/>
      <w:lvlText w:val=""/>
      <w:lvlJc w:val="left"/>
    </w:lvl>
    <w:lvl w:ilvl="7" w:tplc="6E702DBC">
      <w:start w:val="1"/>
      <w:numFmt w:val="bullet"/>
      <w:lvlText w:val=""/>
      <w:lvlJc w:val="left"/>
    </w:lvl>
    <w:lvl w:ilvl="8" w:tplc="E5160AF2">
      <w:start w:val="1"/>
      <w:numFmt w:val="bullet"/>
      <w:lvlText w:val=""/>
      <w:lvlJc w:val="left"/>
    </w:lvl>
  </w:abstractNum>
  <w:abstractNum w:abstractNumId="41" w15:restartNumberingAfterBreak="0">
    <w:nsid w:val="0000002A"/>
    <w:multiLevelType w:val="hybridMultilevel"/>
    <w:tmpl w:val="70A64E2A"/>
    <w:lvl w:ilvl="0" w:tplc="476EC54E">
      <w:start w:val="19"/>
      <w:numFmt w:val="decimal"/>
      <w:lvlText w:val="%1."/>
      <w:lvlJc w:val="left"/>
    </w:lvl>
    <w:lvl w:ilvl="1" w:tplc="B2A26A44">
      <w:start w:val="1"/>
      <w:numFmt w:val="bullet"/>
      <w:lvlText w:val=""/>
      <w:lvlJc w:val="left"/>
    </w:lvl>
    <w:lvl w:ilvl="2" w:tplc="475292B2">
      <w:start w:val="1"/>
      <w:numFmt w:val="bullet"/>
      <w:lvlText w:val=""/>
      <w:lvlJc w:val="left"/>
    </w:lvl>
    <w:lvl w:ilvl="3" w:tplc="1F1CBD18">
      <w:start w:val="1"/>
      <w:numFmt w:val="bullet"/>
      <w:lvlText w:val=""/>
      <w:lvlJc w:val="left"/>
    </w:lvl>
    <w:lvl w:ilvl="4" w:tplc="E312C5A8">
      <w:start w:val="1"/>
      <w:numFmt w:val="bullet"/>
      <w:lvlText w:val=""/>
      <w:lvlJc w:val="left"/>
    </w:lvl>
    <w:lvl w:ilvl="5" w:tplc="48D8E5A2">
      <w:start w:val="1"/>
      <w:numFmt w:val="bullet"/>
      <w:lvlText w:val=""/>
      <w:lvlJc w:val="left"/>
    </w:lvl>
    <w:lvl w:ilvl="6" w:tplc="320C4DD4">
      <w:start w:val="1"/>
      <w:numFmt w:val="bullet"/>
      <w:lvlText w:val=""/>
      <w:lvlJc w:val="left"/>
    </w:lvl>
    <w:lvl w:ilvl="7" w:tplc="193A1358">
      <w:start w:val="1"/>
      <w:numFmt w:val="bullet"/>
      <w:lvlText w:val=""/>
      <w:lvlJc w:val="left"/>
    </w:lvl>
    <w:lvl w:ilvl="8" w:tplc="7292A4FA">
      <w:start w:val="1"/>
      <w:numFmt w:val="bullet"/>
      <w:lvlText w:val=""/>
      <w:lvlJc w:val="left"/>
    </w:lvl>
  </w:abstractNum>
  <w:abstractNum w:abstractNumId="42" w15:restartNumberingAfterBreak="0">
    <w:nsid w:val="7F7622F0"/>
    <w:multiLevelType w:val="hybridMultilevel"/>
    <w:tmpl w:val="FE4A2A5C"/>
    <w:lvl w:ilvl="0" w:tplc="04090003">
      <w:start w:val="1"/>
      <w:numFmt w:val="bullet"/>
      <w:lvlText w:val="o"/>
      <w:lvlJc w:val="left"/>
      <w:pPr>
        <w:ind w:left="3131" w:hanging="360"/>
      </w:pPr>
      <w:rPr>
        <w:rFonts w:ascii="Courier New" w:hAnsi="Courier New" w:cs="Courier New" w:hint="default"/>
      </w:rPr>
    </w:lvl>
    <w:lvl w:ilvl="1" w:tplc="04090003" w:tentative="1">
      <w:start w:val="1"/>
      <w:numFmt w:val="bullet"/>
      <w:lvlText w:val="o"/>
      <w:lvlJc w:val="left"/>
      <w:pPr>
        <w:ind w:left="3851" w:hanging="360"/>
      </w:pPr>
      <w:rPr>
        <w:rFonts w:ascii="Courier New" w:hAnsi="Courier New" w:cs="Courier New" w:hint="default"/>
      </w:rPr>
    </w:lvl>
    <w:lvl w:ilvl="2" w:tplc="04090005" w:tentative="1">
      <w:start w:val="1"/>
      <w:numFmt w:val="bullet"/>
      <w:lvlText w:val=""/>
      <w:lvlJc w:val="left"/>
      <w:pPr>
        <w:ind w:left="4571" w:hanging="360"/>
      </w:pPr>
      <w:rPr>
        <w:rFonts w:ascii="Wingdings" w:hAnsi="Wingdings" w:hint="default"/>
      </w:rPr>
    </w:lvl>
    <w:lvl w:ilvl="3" w:tplc="04090001" w:tentative="1">
      <w:start w:val="1"/>
      <w:numFmt w:val="bullet"/>
      <w:lvlText w:val=""/>
      <w:lvlJc w:val="left"/>
      <w:pPr>
        <w:ind w:left="5291" w:hanging="360"/>
      </w:pPr>
      <w:rPr>
        <w:rFonts w:ascii="Symbol" w:hAnsi="Symbol" w:hint="default"/>
      </w:rPr>
    </w:lvl>
    <w:lvl w:ilvl="4" w:tplc="04090003" w:tentative="1">
      <w:start w:val="1"/>
      <w:numFmt w:val="bullet"/>
      <w:lvlText w:val="o"/>
      <w:lvlJc w:val="left"/>
      <w:pPr>
        <w:ind w:left="6011" w:hanging="360"/>
      </w:pPr>
      <w:rPr>
        <w:rFonts w:ascii="Courier New" w:hAnsi="Courier New" w:cs="Courier New" w:hint="default"/>
      </w:rPr>
    </w:lvl>
    <w:lvl w:ilvl="5" w:tplc="04090005" w:tentative="1">
      <w:start w:val="1"/>
      <w:numFmt w:val="bullet"/>
      <w:lvlText w:val=""/>
      <w:lvlJc w:val="left"/>
      <w:pPr>
        <w:ind w:left="6731" w:hanging="360"/>
      </w:pPr>
      <w:rPr>
        <w:rFonts w:ascii="Wingdings" w:hAnsi="Wingdings" w:hint="default"/>
      </w:rPr>
    </w:lvl>
    <w:lvl w:ilvl="6" w:tplc="04090001" w:tentative="1">
      <w:start w:val="1"/>
      <w:numFmt w:val="bullet"/>
      <w:lvlText w:val=""/>
      <w:lvlJc w:val="left"/>
      <w:pPr>
        <w:ind w:left="7451" w:hanging="360"/>
      </w:pPr>
      <w:rPr>
        <w:rFonts w:ascii="Symbol" w:hAnsi="Symbol" w:hint="default"/>
      </w:rPr>
    </w:lvl>
    <w:lvl w:ilvl="7" w:tplc="04090003" w:tentative="1">
      <w:start w:val="1"/>
      <w:numFmt w:val="bullet"/>
      <w:lvlText w:val="o"/>
      <w:lvlJc w:val="left"/>
      <w:pPr>
        <w:ind w:left="8171" w:hanging="360"/>
      </w:pPr>
      <w:rPr>
        <w:rFonts w:ascii="Courier New" w:hAnsi="Courier New" w:cs="Courier New" w:hint="default"/>
      </w:rPr>
    </w:lvl>
    <w:lvl w:ilvl="8" w:tplc="04090005" w:tentative="1">
      <w:start w:val="1"/>
      <w:numFmt w:val="bullet"/>
      <w:lvlText w:val=""/>
      <w:lvlJc w:val="left"/>
      <w:pPr>
        <w:ind w:left="8891"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8C0"/>
    <w:rsid w:val="0014203A"/>
    <w:rsid w:val="001C0BCF"/>
    <w:rsid w:val="00253C5A"/>
    <w:rsid w:val="002B2F32"/>
    <w:rsid w:val="0038139C"/>
    <w:rsid w:val="00383646"/>
    <w:rsid w:val="003A63D5"/>
    <w:rsid w:val="004172D9"/>
    <w:rsid w:val="00452465"/>
    <w:rsid w:val="00466D65"/>
    <w:rsid w:val="004835C2"/>
    <w:rsid w:val="004F4BF0"/>
    <w:rsid w:val="00621C8F"/>
    <w:rsid w:val="006B3650"/>
    <w:rsid w:val="008338C0"/>
    <w:rsid w:val="00920DFD"/>
    <w:rsid w:val="00961E7B"/>
    <w:rsid w:val="00B74A2B"/>
    <w:rsid w:val="00BA737F"/>
    <w:rsid w:val="00C2350A"/>
    <w:rsid w:val="00C25150"/>
    <w:rsid w:val="00C41DB8"/>
    <w:rsid w:val="00C64CF8"/>
    <w:rsid w:val="00CA47A2"/>
    <w:rsid w:val="00CE0391"/>
    <w:rsid w:val="00CF646B"/>
    <w:rsid w:val="00D47A27"/>
    <w:rsid w:val="00D63941"/>
    <w:rsid w:val="00DB6123"/>
    <w:rsid w:val="00E02CD9"/>
    <w:rsid w:val="00E16225"/>
    <w:rsid w:val="00F423D9"/>
    <w:rsid w:val="00F97FD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85EEB0"/>
  <w15:chartTrackingRefBased/>
  <w15:docId w15:val="{CAFD31C3-3C1C-204C-B9CC-C1AE9C4E3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8C0"/>
    <w:pPr>
      <w:tabs>
        <w:tab w:val="center" w:pos="4680"/>
        <w:tab w:val="right" w:pos="9360"/>
      </w:tabs>
    </w:pPr>
  </w:style>
  <w:style w:type="character" w:customStyle="1" w:styleId="HeaderChar">
    <w:name w:val="Header Char"/>
    <w:basedOn w:val="DefaultParagraphFont"/>
    <w:link w:val="Header"/>
    <w:uiPriority w:val="99"/>
    <w:rsid w:val="008338C0"/>
  </w:style>
  <w:style w:type="paragraph" w:styleId="Footer">
    <w:name w:val="footer"/>
    <w:basedOn w:val="Normal"/>
    <w:link w:val="FooterChar"/>
    <w:uiPriority w:val="99"/>
    <w:unhideWhenUsed/>
    <w:rsid w:val="008338C0"/>
    <w:pPr>
      <w:tabs>
        <w:tab w:val="center" w:pos="4680"/>
        <w:tab w:val="right" w:pos="9360"/>
      </w:tabs>
    </w:pPr>
  </w:style>
  <w:style w:type="character" w:customStyle="1" w:styleId="FooterChar">
    <w:name w:val="Footer Char"/>
    <w:basedOn w:val="DefaultParagraphFont"/>
    <w:link w:val="Footer"/>
    <w:uiPriority w:val="99"/>
    <w:rsid w:val="008338C0"/>
  </w:style>
  <w:style w:type="paragraph" w:styleId="ListParagraph">
    <w:name w:val="List Paragraph"/>
    <w:basedOn w:val="Normal"/>
    <w:uiPriority w:val="34"/>
    <w:qFormat/>
    <w:rsid w:val="004524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27</Pages>
  <Words>3778</Words>
  <Characters>21540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Agulhas, Shaye-Lee</dc:creator>
  <cp:keywords/>
  <cp:lastModifiedBy>Sarieta Mouers</cp:lastModifiedBy>
  <cp:revision>3</cp:revision>
  <dcterms:created xsi:type="dcterms:W3CDTF">2022-11-15T12:13:00Z</dcterms:created>
  <dcterms:modified xsi:type="dcterms:W3CDTF">2022-11-15T12:59:00Z</dcterms:modified>
</cp:coreProperties>
</file>